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69" w:rsidRPr="00E87B9E" w:rsidRDefault="00FC0069" w:rsidP="00FC00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87B9E">
        <w:rPr>
          <w:rFonts w:ascii="Times New Roman" w:eastAsia="MS Mincho" w:hAnsi="Times New Roman" w:cs="Times New Roman"/>
          <w:b/>
          <w:sz w:val="28"/>
          <w:szCs w:val="24"/>
        </w:rPr>
        <w:t>И</w:t>
      </w:r>
      <w:r w:rsidR="00E87B9E" w:rsidRPr="00E87B9E">
        <w:rPr>
          <w:rFonts w:ascii="Times New Roman" w:eastAsia="MS Mincho" w:hAnsi="Times New Roman" w:cs="Times New Roman"/>
          <w:b/>
          <w:sz w:val="28"/>
          <w:szCs w:val="24"/>
        </w:rPr>
        <w:t>спользование логоритмических средств</w:t>
      </w:r>
      <w:r w:rsidRPr="00E87B9E">
        <w:rPr>
          <w:rFonts w:ascii="Times New Roman" w:eastAsia="MS Mincho" w:hAnsi="Times New Roman" w:cs="Times New Roman"/>
          <w:b/>
          <w:sz w:val="28"/>
          <w:szCs w:val="24"/>
        </w:rPr>
        <w:t xml:space="preserve"> </w:t>
      </w:r>
      <w:r w:rsidR="00E87B9E" w:rsidRPr="00E87B9E">
        <w:rPr>
          <w:rFonts w:ascii="Times New Roman" w:eastAsia="MS Mincho" w:hAnsi="Times New Roman" w:cs="Times New Roman"/>
          <w:b/>
          <w:sz w:val="28"/>
          <w:szCs w:val="24"/>
        </w:rPr>
        <w:t>в реабилитации</w:t>
      </w:r>
      <w:r w:rsidR="00E87B9E" w:rsidRPr="00E87B9E">
        <w:rPr>
          <w:rFonts w:ascii="Times New Roman" w:eastAsia="MS Mincho" w:hAnsi="Times New Roman" w:cs="Times New Roman"/>
          <w:b/>
          <w:sz w:val="28"/>
          <w:szCs w:val="24"/>
          <w:lang w:val="kk-KZ"/>
        </w:rPr>
        <w:t xml:space="preserve"> детей после кохлеарной имплантации</w:t>
      </w:r>
    </w:p>
    <w:p w:rsidR="00FC0069" w:rsidRDefault="00FC0069" w:rsidP="00FC0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  <w:lang w:val="kk-KZ"/>
        </w:rPr>
        <w:t>Калдибаева</w:t>
      </w:r>
      <w:r w:rsidRPr="00FC0069">
        <w:rPr>
          <w:rFonts w:ascii="Times New Roman" w:hAnsi="Times New Roman" w:cs="Times New Roman"/>
          <w:sz w:val="28"/>
          <w:szCs w:val="24"/>
        </w:rPr>
        <w:t xml:space="preserve"> А</w:t>
      </w:r>
      <w:r>
        <w:rPr>
          <w:rFonts w:ascii="Times New Roman" w:hAnsi="Times New Roman" w:cs="Times New Roman"/>
          <w:sz w:val="28"/>
          <w:szCs w:val="24"/>
        </w:rPr>
        <w:t>йгерим Ержанкызы студент магистратуры</w:t>
      </w:r>
      <w:r w:rsidRPr="00FC006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C0069" w:rsidRPr="00FC0069" w:rsidRDefault="00FC0069" w:rsidP="00FC0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Завалишина Ольга </w:t>
      </w:r>
      <w:r w:rsidRPr="00FC0069">
        <w:rPr>
          <w:rFonts w:ascii="Times New Roman" w:hAnsi="Times New Roman" w:cs="Times New Roman"/>
          <w:sz w:val="28"/>
          <w:szCs w:val="24"/>
        </w:rPr>
        <w:t>В.</w:t>
      </w:r>
      <w:r>
        <w:rPr>
          <w:rFonts w:ascii="Times New Roman" w:hAnsi="Times New Roman" w:cs="Times New Roman"/>
          <w:sz w:val="28"/>
          <w:szCs w:val="24"/>
        </w:rPr>
        <w:t xml:space="preserve"> кандидат педагогических наук</w:t>
      </w:r>
      <w:r w:rsidRPr="00FC0069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доцент кафедры специального образования</w:t>
      </w:r>
    </w:p>
    <w:p w:rsidR="00FC0069" w:rsidRPr="00FC0069" w:rsidRDefault="00FC0069" w:rsidP="00FC0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</w:rPr>
        <w:t xml:space="preserve">Казахский национальный педагогический университет имени Абая, </w:t>
      </w:r>
    </w:p>
    <w:p w:rsidR="00FC0069" w:rsidRDefault="00FC0069" w:rsidP="00FC006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</w:rPr>
        <w:t>г.</w:t>
      </w:r>
      <w:r w:rsidRPr="00FC0069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FC0069">
        <w:rPr>
          <w:rFonts w:ascii="Times New Roman" w:hAnsi="Times New Roman" w:cs="Times New Roman"/>
          <w:sz w:val="28"/>
          <w:szCs w:val="24"/>
        </w:rPr>
        <w:t>Алматы, Казахстан</w:t>
      </w:r>
    </w:p>
    <w:p w:rsidR="00FC0069" w:rsidRPr="00FC0069" w:rsidRDefault="00FC0069" w:rsidP="003B0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</w:rPr>
        <w:t xml:space="preserve">       В статье рассматриваются современные технологии реабилитации детей с нарушением слуха.  Роль логопедической ритмики в развитии слухового восприятия и речи при слуховой депривации определяет ее высокий дидактический потенциал в реабилитации детей с нарушением слуха. В статье обосновываются коррекционно-развивающие возможности логоритмики в реабилитации детей младшего школьного возраста после кохлеарной имплантации, рассматриваются условия применения логоритмических средств   в системе комплексной коррекционно-педагогической работы с детьми с нарушением слуха.</w:t>
      </w:r>
    </w:p>
    <w:p w:rsidR="00FC0069" w:rsidRPr="002B565F" w:rsidRDefault="00FC0069" w:rsidP="003B0D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C0069">
        <w:rPr>
          <w:rFonts w:ascii="Times New Roman" w:hAnsi="Times New Roman" w:cs="Times New Roman"/>
          <w:b/>
          <w:sz w:val="28"/>
          <w:szCs w:val="24"/>
        </w:rPr>
        <w:t xml:space="preserve">Ключевые слова: </w:t>
      </w:r>
      <w:r w:rsidRPr="00FC0069">
        <w:rPr>
          <w:rFonts w:ascii="Times New Roman" w:hAnsi="Times New Roman" w:cs="Times New Roman"/>
          <w:sz w:val="28"/>
          <w:szCs w:val="24"/>
        </w:rPr>
        <w:t>логоритмика, музыка, реабилитация, кохлеарная имплантация</w:t>
      </w:r>
      <w:r w:rsidR="002B565F" w:rsidRPr="002B565F">
        <w:rPr>
          <w:rFonts w:ascii="Times New Roman" w:hAnsi="Times New Roman" w:cs="Times New Roman"/>
          <w:sz w:val="28"/>
          <w:szCs w:val="24"/>
        </w:rPr>
        <w:t>.</w:t>
      </w:r>
    </w:p>
    <w:p w:rsidR="00FC0069" w:rsidRPr="00FC0069" w:rsidRDefault="00FC0069" w:rsidP="00FC0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A17BB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A7933">
        <w:rPr>
          <w:rFonts w:ascii="Times New Roman" w:hAnsi="Times New Roman" w:cs="Times New Roman"/>
          <w:sz w:val="28"/>
        </w:rPr>
        <w:t>На сегодняшний день кохлеарная имплантация широко используется как научно обоснованный, эффективный и безопасный метод реабилитаци</w:t>
      </w:r>
      <w:r>
        <w:rPr>
          <w:rFonts w:ascii="Times New Roman" w:hAnsi="Times New Roman" w:cs="Times New Roman"/>
          <w:sz w:val="28"/>
        </w:rPr>
        <w:t xml:space="preserve">и детей с нарушениями </w:t>
      </w:r>
      <w:r w:rsidRPr="00CA7933">
        <w:rPr>
          <w:rFonts w:ascii="Times New Roman" w:hAnsi="Times New Roman" w:cs="Times New Roman"/>
          <w:sz w:val="28"/>
        </w:rPr>
        <w:t xml:space="preserve">слуха. Однако вопрос организации и содержания логопедической помощи младшим школьникам после кохлеарной имплантации остается </w:t>
      </w:r>
      <w:r>
        <w:rPr>
          <w:rFonts w:ascii="Times New Roman" w:hAnsi="Times New Roman" w:cs="Times New Roman"/>
          <w:sz w:val="28"/>
        </w:rPr>
        <w:t>недостаточно изученным и нуждается</w:t>
      </w:r>
      <w:r w:rsidRPr="00CA79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поиске наиболее действенных</w:t>
      </w:r>
      <w:r w:rsidRPr="00CA7933">
        <w:rPr>
          <w:rFonts w:ascii="Times New Roman" w:hAnsi="Times New Roman" w:cs="Times New Roman"/>
          <w:sz w:val="28"/>
        </w:rPr>
        <w:t xml:space="preserve"> методов и приемов коррекции.</w:t>
      </w:r>
    </w:p>
    <w:p w:rsidR="007A17BB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Роль лого</w:t>
      </w:r>
      <w:r w:rsidRPr="00CA7933">
        <w:rPr>
          <w:rFonts w:ascii="Times New Roman" w:hAnsi="Times New Roman" w:cs="Times New Roman"/>
          <w:sz w:val="28"/>
        </w:rPr>
        <w:t xml:space="preserve">ритмики в развитии слухового восприятия и речи при слуховой депривации проявляется через ее большой потенциал в реабилитации детей с нарушениями слуха. Логоритмика представляет собой систему упражнений, основанных на взаимосвязи слова, музыки и движения, и включает в себя музыкально-ритмические, </w:t>
      </w:r>
      <w:proofErr w:type="spellStart"/>
      <w:r>
        <w:rPr>
          <w:rFonts w:ascii="Times New Roman" w:hAnsi="Times New Roman" w:cs="Times New Roman"/>
          <w:sz w:val="28"/>
        </w:rPr>
        <w:t>речедвигательные</w:t>
      </w:r>
      <w:proofErr w:type="spellEnd"/>
      <w:r w:rsidRPr="00CA7933">
        <w:rPr>
          <w:rFonts w:ascii="Times New Roman" w:hAnsi="Times New Roman" w:cs="Times New Roman"/>
          <w:sz w:val="28"/>
        </w:rPr>
        <w:t xml:space="preserve"> и </w:t>
      </w:r>
      <w:r w:rsidRPr="00CA7933">
        <w:rPr>
          <w:rFonts w:ascii="Times New Roman" w:hAnsi="Times New Roman" w:cs="Times New Roman"/>
          <w:sz w:val="28"/>
        </w:rPr>
        <w:lastRenderedPageBreak/>
        <w:t>музыкально-речевые задания. Комбинация музыки, движения и</w:t>
      </w:r>
      <w:r>
        <w:rPr>
          <w:rFonts w:ascii="Times New Roman" w:hAnsi="Times New Roman" w:cs="Times New Roman"/>
          <w:sz w:val="28"/>
        </w:rPr>
        <w:t xml:space="preserve"> слова в логоритмике показывают результаты решения задач</w:t>
      </w:r>
      <w:r w:rsidRPr="00CA793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развития, коррекции, образования и воспитания</w:t>
      </w:r>
    </w:p>
    <w:p w:rsidR="007A17BB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Музыка имеет весомую функцию</w:t>
      </w:r>
      <w:r w:rsidRPr="00CA7933">
        <w:rPr>
          <w:rFonts w:ascii="Times New Roman" w:hAnsi="Times New Roman" w:cs="Times New Roman"/>
          <w:sz w:val="28"/>
        </w:rPr>
        <w:t xml:space="preserve"> в логопедической ритмике, так как ее интонации, ритмы и эмоциональное содержание активируют разные части мозга, ответственные за речь, мышление и движения, способствуя ра</w:t>
      </w:r>
      <w:r>
        <w:rPr>
          <w:rFonts w:ascii="Times New Roman" w:hAnsi="Times New Roman" w:cs="Times New Roman"/>
          <w:sz w:val="28"/>
        </w:rPr>
        <w:t>звитию восприятия и артикуляции</w:t>
      </w:r>
      <w:r w:rsidRPr="00CA7933">
        <w:rPr>
          <w:rFonts w:ascii="Times New Roman" w:hAnsi="Times New Roman" w:cs="Times New Roman"/>
          <w:sz w:val="28"/>
        </w:rPr>
        <w:t xml:space="preserve"> речи. Для</w:t>
      </w:r>
      <w:r>
        <w:rPr>
          <w:rFonts w:ascii="Times New Roman" w:hAnsi="Times New Roman" w:cs="Times New Roman"/>
          <w:sz w:val="28"/>
        </w:rPr>
        <w:t xml:space="preserve"> детей с особыми образовательными потребностями (ООП) о</w:t>
      </w:r>
      <w:r w:rsidRPr="00CA7933">
        <w:rPr>
          <w:rFonts w:ascii="Times New Roman" w:hAnsi="Times New Roman" w:cs="Times New Roman"/>
          <w:sz w:val="28"/>
        </w:rPr>
        <w:t>бучение</w:t>
      </w:r>
      <w:r>
        <w:rPr>
          <w:rFonts w:ascii="Times New Roman" w:hAnsi="Times New Roman" w:cs="Times New Roman"/>
          <w:sz w:val="28"/>
        </w:rPr>
        <w:t xml:space="preserve"> с использованием музыки</w:t>
      </w:r>
      <w:r w:rsidRPr="00CA7933">
        <w:rPr>
          <w:rFonts w:ascii="Times New Roman" w:hAnsi="Times New Roman" w:cs="Times New Roman"/>
          <w:sz w:val="28"/>
        </w:rPr>
        <w:t xml:space="preserve"> способствует улучшению</w:t>
      </w:r>
      <w:r>
        <w:rPr>
          <w:rFonts w:ascii="Times New Roman" w:hAnsi="Times New Roman" w:cs="Times New Roman"/>
          <w:sz w:val="28"/>
        </w:rPr>
        <w:t xml:space="preserve"> структуры и функций мозга, которое вследствие имеет </w:t>
      </w:r>
      <w:r w:rsidRPr="00CA7933">
        <w:rPr>
          <w:rFonts w:ascii="Times New Roman" w:hAnsi="Times New Roman" w:cs="Times New Roman"/>
          <w:sz w:val="28"/>
        </w:rPr>
        <w:t>благоприятно</w:t>
      </w:r>
      <w:r>
        <w:rPr>
          <w:rFonts w:ascii="Times New Roman" w:hAnsi="Times New Roman" w:cs="Times New Roman"/>
          <w:sz w:val="28"/>
        </w:rPr>
        <w:t>е</w:t>
      </w:r>
      <w:r w:rsidRPr="00CA7933">
        <w:rPr>
          <w:rFonts w:ascii="Times New Roman" w:hAnsi="Times New Roman" w:cs="Times New Roman"/>
          <w:sz w:val="28"/>
        </w:rPr>
        <w:t xml:space="preserve"> вли</w:t>
      </w:r>
      <w:r>
        <w:rPr>
          <w:rFonts w:ascii="Times New Roman" w:hAnsi="Times New Roman" w:cs="Times New Roman"/>
          <w:sz w:val="28"/>
        </w:rPr>
        <w:t>яние</w:t>
      </w:r>
      <w:r w:rsidRPr="00CA7933">
        <w:rPr>
          <w:rFonts w:ascii="Times New Roman" w:hAnsi="Times New Roman" w:cs="Times New Roman"/>
          <w:sz w:val="28"/>
        </w:rPr>
        <w:t xml:space="preserve"> на развитие речи и </w:t>
      </w:r>
      <w:r>
        <w:rPr>
          <w:rFonts w:ascii="Times New Roman" w:hAnsi="Times New Roman" w:cs="Times New Roman"/>
          <w:sz w:val="28"/>
        </w:rPr>
        <w:t xml:space="preserve">координации </w:t>
      </w:r>
      <w:r w:rsidRPr="00CA7933">
        <w:rPr>
          <w:rFonts w:ascii="Times New Roman" w:hAnsi="Times New Roman" w:cs="Times New Roman"/>
          <w:sz w:val="28"/>
        </w:rPr>
        <w:t>движений.</w:t>
      </w:r>
    </w:p>
    <w:p w:rsidR="007A17BB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отметить, что музыка в логопедической ритмике</w:t>
      </w:r>
      <w:r w:rsidRPr="00CA7933">
        <w:rPr>
          <w:rFonts w:ascii="Times New Roman" w:hAnsi="Times New Roman" w:cs="Times New Roman"/>
          <w:sz w:val="28"/>
        </w:rPr>
        <w:t xml:space="preserve"> также способствует улучшению артикуляции, повышению концентрации</w:t>
      </w:r>
      <w:r w:rsidRPr="004C6841">
        <w:rPr>
          <w:rFonts w:ascii="Times New Roman" w:hAnsi="Times New Roman" w:cs="Times New Roman"/>
          <w:sz w:val="28"/>
        </w:rPr>
        <w:t xml:space="preserve"> </w:t>
      </w:r>
      <w:r w:rsidRPr="00CA7933">
        <w:rPr>
          <w:rFonts w:ascii="Times New Roman" w:hAnsi="Times New Roman" w:cs="Times New Roman"/>
          <w:sz w:val="28"/>
        </w:rPr>
        <w:t>и внимания</w:t>
      </w:r>
      <w:r>
        <w:rPr>
          <w:rFonts w:ascii="Times New Roman" w:hAnsi="Times New Roman" w:cs="Times New Roman"/>
          <w:sz w:val="28"/>
        </w:rPr>
        <w:t>, развитию</w:t>
      </w:r>
      <w:r w:rsidRPr="00CA7933">
        <w:rPr>
          <w:rFonts w:ascii="Times New Roman" w:hAnsi="Times New Roman" w:cs="Times New Roman"/>
          <w:sz w:val="28"/>
        </w:rPr>
        <w:t xml:space="preserve"> координации движений</w:t>
      </w:r>
      <w:r>
        <w:rPr>
          <w:rFonts w:ascii="Times New Roman" w:hAnsi="Times New Roman" w:cs="Times New Roman"/>
          <w:sz w:val="28"/>
        </w:rPr>
        <w:t>, и в частности развитию музыкального слуха</w:t>
      </w:r>
      <w:r w:rsidRPr="00CA793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Это помогает детям с кохлеарной имплантацией</w:t>
      </w:r>
      <w:r w:rsidRPr="00CA7933">
        <w:rPr>
          <w:rFonts w:ascii="Times New Roman" w:hAnsi="Times New Roman" w:cs="Times New Roman"/>
          <w:sz w:val="28"/>
        </w:rPr>
        <w:t xml:space="preserve"> не только развивать речь, но и сове</w:t>
      </w:r>
      <w:r>
        <w:rPr>
          <w:rFonts w:ascii="Times New Roman" w:hAnsi="Times New Roman" w:cs="Times New Roman"/>
          <w:sz w:val="28"/>
        </w:rPr>
        <w:t xml:space="preserve">ршенствовать свои социальные навыки </w:t>
      </w:r>
      <w:r w:rsidRPr="00CA7933">
        <w:rPr>
          <w:rFonts w:ascii="Times New Roman" w:hAnsi="Times New Roman" w:cs="Times New Roman"/>
          <w:sz w:val="28"/>
        </w:rPr>
        <w:t>и социализации</w:t>
      </w:r>
      <w:r>
        <w:rPr>
          <w:rFonts w:ascii="Times New Roman" w:hAnsi="Times New Roman" w:cs="Times New Roman"/>
          <w:sz w:val="28"/>
        </w:rPr>
        <w:t xml:space="preserve"> (адаптации в любой ситуации и/или среде)</w:t>
      </w:r>
      <w:r w:rsidRPr="00CA793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В реабилитационном периоде</w:t>
      </w:r>
      <w:r w:rsidRPr="00CA793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при занятиях с детьми с</w:t>
      </w:r>
      <w:r w:rsidRPr="00CA7933">
        <w:rPr>
          <w:rFonts w:ascii="Times New Roman" w:hAnsi="Times New Roman" w:cs="Times New Roman"/>
          <w:sz w:val="28"/>
        </w:rPr>
        <w:t xml:space="preserve"> нарушения</w:t>
      </w:r>
      <w:r>
        <w:rPr>
          <w:rFonts w:ascii="Times New Roman" w:hAnsi="Times New Roman" w:cs="Times New Roman"/>
          <w:sz w:val="28"/>
        </w:rPr>
        <w:t>ми слуха после кохлеарной имплантации</w:t>
      </w:r>
      <w:r w:rsidRPr="00CA7933">
        <w:rPr>
          <w:rFonts w:ascii="Times New Roman" w:hAnsi="Times New Roman" w:cs="Times New Roman"/>
          <w:sz w:val="28"/>
        </w:rPr>
        <w:t>, логопеды также могут использовать музыкальные инструменты и игры для развития слухового восприятия, обогащения словарного запаса, улучшен</w:t>
      </w:r>
      <w:r>
        <w:rPr>
          <w:rFonts w:ascii="Times New Roman" w:hAnsi="Times New Roman" w:cs="Times New Roman"/>
          <w:sz w:val="28"/>
        </w:rPr>
        <w:t>ия артикуляции и стимуляции речевой функции. Вышенаписанная работа</w:t>
      </w:r>
      <w:r w:rsidRPr="00CA7933">
        <w:rPr>
          <w:rFonts w:ascii="Times New Roman" w:hAnsi="Times New Roman" w:cs="Times New Roman"/>
          <w:sz w:val="28"/>
        </w:rPr>
        <w:t xml:space="preserve"> поможет детям лучше осв</w:t>
      </w:r>
      <w:r>
        <w:rPr>
          <w:rFonts w:ascii="Times New Roman" w:hAnsi="Times New Roman" w:cs="Times New Roman"/>
          <w:sz w:val="28"/>
        </w:rPr>
        <w:t>аивать звуки, улучшать восприятие</w:t>
      </w:r>
      <w:r w:rsidRPr="00CA7933">
        <w:rPr>
          <w:rFonts w:ascii="Times New Roman" w:hAnsi="Times New Roman" w:cs="Times New Roman"/>
          <w:sz w:val="28"/>
        </w:rPr>
        <w:t xml:space="preserve"> речи и успешно интег</w:t>
      </w:r>
      <w:r>
        <w:rPr>
          <w:rFonts w:ascii="Times New Roman" w:hAnsi="Times New Roman" w:cs="Times New Roman"/>
          <w:sz w:val="28"/>
        </w:rPr>
        <w:t>рироваться в общество.</w:t>
      </w:r>
    </w:p>
    <w:p w:rsidR="007A17BB" w:rsidRPr="00CA7933" w:rsidRDefault="007A17BB" w:rsidP="00604751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A7933">
        <w:rPr>
          <w:rFonts w:ascii="Times New Roman" w:hAnsi="Times New Roman" w:cs="Times New Roman"/>
          <w:sz w:val="28"/>
        </w:rPr>
        <w:t>Один из методов реабилитации детей с нарушениями слуха - музыкально-ритмическая деятельность, направ</w:t>
      </w:r>
      <w:r>
        <w:rPr>
          <w:rFonts w:ascii="Times New Roman" w:hAnsi="Times New Roman" w:cs="Times New Roman"/>
          <w:sz w:val="28"/>
        </w:rPr>
        <w:t>ленная на коррекцию. Такая деятельность сочетает в себе психолого-педагогический</w:t>
      </w:r>
      <w:r w:rsidRPr="00CA7933">
        <w:rPr>
          <w:rFonts w:ascii="Times New Roman" w:hAnsi="Times New Roman" w:cs="Times New Roman"/>
          <w:sz w:val="28"/>
        </w:rPr>
        <w:t xml:space="preserve"> и образовательный подход через художественную деятельн</w:t>
      </w:r>
      <w:r>
        <w:rPr>
          <w:rFonts w:ascii="Times New Roman" w:hAnsi="Times New Roman" w:cs="Times New Roman"/>
          <w:sz w:val="28"/>
        </w:rPr>
        <w:t>ость учащегося, использование которой помогает корригировать нарушение в развитии детей с кохлеарной имплантацией с помощью музыки.</w:t>
      </w:r>
    </w:p>
    <w:p w:rsidR="007A17BB" w:rsidRPr="00CA7933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Другие функции</w:t>
      </w:r>
      <w:r w:rsidRPr="00CA7933">
        <w:rPr>
          <w:rFonts w:ascii="Times New Roman" w:hAnsi="Times New Roman" w:cs="Times New Roman"/>
          <w:sz w:val="28"/>
        </w:rPr>
        <w:t xml:space="preserve"> музыкальной </w:t>
      </w:r>
      <w:r>
        <w:rPr>
          <w:rFonts w:ascii="Times New Roman" w:hAnsi="Times New Roman" w:cs="Times New Roman"/>
          <w:sz w:val="28"/>
        </w:rPr>
        <w:t xml:space="preserve">деятельности слабослышащих учащихся </w:t>
      </w:r>
      <w:r w:rsidRPr="00CA7933">
        <w:rPr>
          <w:rFonts w:ascii="Times New Roman" w:hAnsi="Times New Roman" w:cs="Times New Roman"/>
          <w:sz w:val="28"/>
        </w:rPr>
        <w:t>включа</w:t>
      </w:r>
      <w:r>
        <w:rPr>
          <w:rFonts w:ascii="Times New Roman" w:hAnsi="Times New Roman" w:cs="Times New Roman"/>
          <w:sz w:val="28"/>
        </w:rPr>
        <w:t xml:space="preserve">ют в себя развитие </w:t>
      </w:r>
      <w:r w:rsidRPr="00CA7933">
        <w:rPr>
          <w:rFonts w:ascii="Times New Roman" w:hAnsi="Times New Roman" w:cs="Times New Roman"/>
          <w:sz w:val="28"/>
        </w:rPr>
        <w:t>восприятия</w:t>
      </w:r>
      <w:r>
        <w:rPr>
          <w:rFonts w:ascii="Times New Roman" w:hAnsi="Times New Roman" w:cs="Times New Roman"/>
          <w:sz w:val="28"/>
        </w:rPr>
        <w:t xml:space="preserve"> музыкальных элементов</w:t>
      </w:r>
      <w:r w:rsidRPr="00CA7933">
        <w:rPr>
          <w:rFonts w:ascii="Times New Roman" w:hAnsi="Times New Roman" w:cs="Times New Roman"/>
          <w:sz w:val="28"/>
        </w:rPr>
        <w:t>, обогащени</w:t>
      </w:r>
      <w:r>
        <w:rPr>
          <w:rFonts w:ascii="Times New Roman" w:hAnsi="Times New Roman" w:cs="Times New Roman"/>
          <w:sz w:val="28"/>
        </w:rPr>
        <w:t>е эмоционального опыта, прогресс и рост</w:t>
      </w:r>
      <w:r w:rsidRPr="00CA7933">
        <w:rPr>
          <w:rFonts w:ascii="Times New Roman" w:hAnsi="Times New Roman" w:cs="Times New Roman"/>
          <w:sz w:val="28"/>
        </w:rPr>
        <w:t xml:space="preserve"> творческих способностей, улучшение социа</w:t>
      </w:r>
      <w:r>
        <w:rPr>
          <w:rFonts w:ascii="Times New Roman" w:hAnsi="Times New Roman" w:cs="Times New Roman"/>
          <w:sz w:val="28"/>
        </w:rPr>
        <w:t>льной адаптации и коммуникации.</w:t>
      </w:r>
    </w:p>
    <w:p w:rsidR="007A17BB" w:rsidRPr="00CA7933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A7933">
        <w:rPr>
          <w:rFonts w:ascii="Times New Roman" w:hAnsi="Times New Roman" w:cs="Times New Roman"/>
          <w:sz w:val="28"/>
        </w:rPr>
        <w:t>Музыка</w:t>
      </w:r>
      <w:r>
        <w:rPr>
          <w:rFonts w:ascii="Times New Roman" w:hAnsi="Times New Roman" w:cs="Times New Roman"/>
          <w:sz w:val="28"/>
        </w:rPr>
        <w:t>льная деятельность</w:t>
      </w:r>
      <w:r w:rsidRPr="00CA7933">
        <w:rPr>
          <w:rFonts w:ascii="Times New Roman" w:hAnsi="Times New Roman" w:cs="Times New Roman"/>
          <w:sz w:val="28"/>
        </w:rPr>
        <w:t xml:space="preserve"> может быть использована как средство для улучшения слухового восприятия, внимания, памяти и к</w:t>
      </w:r>
      <w:r>
        <w:rPr>
          <w:rFonts w:ascii="Times New Roman" w:hAnsi="Times New Roman" w:cs="Times New Roman"/>
          <w:sz w:val="28"/>
        </w:rPr>
        <w:t>онцентрации у детей с</w:t>
      </w:r>
      <w:r w:rsidRPr="00CA7933">
        <w:rPr>
          <w:rFonts w:ascii="Times New Roman" w:hAnsi="Times New Roman" w:cs="Times New Roman"/>
          <w:sz w:val="28"/>
        </w:rPr>
        <w:t xml:space="preserve"> нарушениями</w:t>
      </w:r>
      <w:r>
        <w:rPr>
          <w:rFonts w:ascii="Times New Roman" w:hAnsi="Times New Roman" w:cs="Times New Roman"/>
          <w:sz w:val="28"/>
        </w:rPr>
        <w:t xml:space="preserve"> слуха. </w:t>
      </w:r>
      <w:r w:rsidRPr="00CA7933">
        <w:rPr>
          <w:rFonts w:ascii="Times New Roman" w:hAnsi="Times New Roman" w:cs="Times New Roman"/>
          <w:sz w:val="28"/>
        </w:rPr>
        <w:t>Она также может способствовать развитию моторики,</w:t>
      </w:r>
      <w:r>
        <w:rPr>
          <w:rFonts w:ascii="Times New Roman" w:hAnsi="Times New Roman" w:cs="Times New Roman"/>
          <w:sz w:val="28"/>
        </w:rPr>
        <w:t xml:space="preserve"> интонации, голоса и артикуляции.</w:t>
      </w:r>
    </w:p>
    <w:p w:rsidR="007A17BB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CA7933">
        <w:rPr>
          <w:rFonts w:ascii="Times New Roman" w:hAnsi="Times New Roman" w:cs="Times New Roman"/>
          <w:sz w:val="28"/>
        </w:rPr>
        <w:t>Важно отметить, что музыкальная деяте</w:t>
      </w:r>
      <w:r>
        <w:rPr>
          <w:rFonts w:ascii="Times New Roman" w:hAnsi="Times New Roman" w:cs="Times New Roman"/>
          <w:sz w:val="28"/>
        </w:rPr>
        <w:t>льность не только помогает детям с ООП</w:t>
      </w:r>
      <w:r w:rsidRPr="00CA7933">
        <w:rPr>
          <w:rFonts w:ascii="Times New Roman" w:hAnsi="Times New Roman" w:cs="Times New Roman"/>
          <w:sz w:val="28"/>
        </w:rPr>
        <w:t xml:space="preserve"> развивать различные навыки,</w:t>
      </w:r>
      <w:r>
        <w:rPr>
          <w:rFonts w:ascii="Times New Roman" w:hAnsi="Times New Roman" w:cs="Times New Roman"/>
          <w:sz w:val="28"/>
        </w:rPr>
        <w:t xml:space="preserve"> но также способствует развитию и прогрессированию</w:t>
      </w:r>
      <w:r w:rsidRPr="00CA7933">
        <w:rPr>
          <w:rFonts w:ascii="Times New Roman" w:hAnsi="Times New Roman" w:cs="Times New Roman"/>
          <w:sz w:val="28"/>
        </w:rPr>
        <w:t xml:space="preserve"> их самооценки, уверенности и общего эмоционального благополучия. Поэтому проведение музыкальных занятий является важным компонентом комплексной коррекционно-развивающей р</w:t>
      </w:r>
      <w:r>
        <w:rPr>
          <w:rFonts w:ascii="Times New Roman" w:hAnsi="Times New Roman" w:cs="Times New Roman"/>
          <w:sz w:val="28"/>
        </w:rPr>
        <w:t>аботы с учащимися с ООП.</w:t>
      </w:r>
    </w:p>
    <w:p w:rsidR="007A17BB" w:rsidRPr="00874E6F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74E6F">
        <w:rPr>
          <w:rFonts w:ascii="Times New Roman" w:hAnsi="Times New Roman" w:cs="Times New Roman"/>
          <w:sz w:val="28"/>
        </w:rPr>
        <w:t xml:space="preserve">Музыка имеет огромное значение </w:t>
      </w:r>
      <w:r>
        <w:rPr>
          <w:rFonts w:ascii="Times New Roman" w:hAnsi="Times New Roman" w:cs="Times New Roman"/>
          <w:sz w:val="28"/>
        </w:rPr>
        <w:t>и для эстетического воспитания</w:t>
      </w:r>
      <w:r w:rsidRPr="00874E6F">
        <w:rPr>
          <w:rFonts w:ascii="Times New Roman" w:hAnsi="Times New Roman" w:cs="Times New Roman"/>
          <w:sz w:val="28"/>
        </w:rPr>
        <w:t xml:space="preserve"> ребенка, стимулируя развитие памяти, воображ</w:t>
      </w:r>
      <w:r>
        <w:rPr>
          <w:rFonts w:ascii="Times New Roman" w:hAnsi="Times New Roman" w:cs="Times New Roman"/>
          <w:sz w:val="28"/>
        </w:rPr>
        <w:t xml:space="preserve">ения и познавательных </w:t>
      </w:r>
      <w:r w:rsidR="00604751">
        <w:rPr>
          <w:rFonts w:ascii="Times New Roman" w:hAnsi="Times New Roman" w:cs="Times New Roman"/>
          <w:sz w:val="28"/>
        </w:rPr>
        <w:t>функций.</w:t>
      </w:r>
      <w:r w:rsidRPr="00874E6F">
        <w:rPr>
          <w:rFonts w:ascii="Times New Roman" w:hAnsi="Times New Roman" w:cs="Times New Roman"/>
          <w:sz w:val="28"/>
        </w:rPr>
        <w:t xml:space="preserve"> Неречевые звуки, используемые в музыкальных практиках, обладают целым рядом преимуществ по сравнению с речью: они более интенсивны и мощны, обладают различными частотными характеристиками и не требуют обширного словарного запаса для передачи содержания или концепций.</w:t>
      </w:r>
    </w:p>
    <w:p w:rsidR="007A17BB" w:rsidRPr="00874E6F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874E6F">
        <w:rPr>
          <w:rFonts w:ascii="Times New Roman" w:hAnsi="Times New Roman" w:cs="Times New Roman"/>
          <w:sz w:val="28"/>
        </w:rPr>
        <w:t xml:space="preserve">Применение неречевых звуков в развивающих занятиях способствует улучшению слуховой функции детей. Это происходит за счет расширения частотного и динамического диапазона слухового восприятия, а также за счет улучшения остроты слуха через целенаправленное восприятие звуков. Дети улучшают способность дифференцировать источники звука, их направления и другие характеристики звучания. Это помогает развить умение различать ритмы (длинные и короткие звуки), метры (сильные и слабые ударения), штрихи (непрерывные и прерывистые звуки). Все эти упражнения помогают </w:t>
      </w:r>
      <w:r w:rsidRPr="00874E6F">
        <w:rPr>
          <w:rFonts w:ascii="Times New Roman" w:hAnsi="Times New Roman" w:cs="Times New Roman"/>
          <w:sz w:val="28"/>
        </w:rPr>
        <w:lastRenderedPageBreak/>
        <w:t>расширить представления о звуках в окружающем мире, совершенствуют музыкальную память и способности восприятия звуковой информации.</w:t>
      </w:r>
    </w:p>
    <w:p w:rsidR="00604751" w:rsidRDefault="007A17BB" w:rsidP="007A17BB">
      <w:pPr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</w:rPr>
      </w:pPr>
      <w:r w:rsidRPr="00604751">
        <w:rPr>
          <w:rStyle w:val="a5"/>
          <w:rFonts w:ascii="Times New Roman" w:hAnsi="Times New Roman" w:cs="Times New Roman"/>
          <w:b w:val="0"/>
          <w:sz w:val="28"/>
        </w:rPr>
        <w:t>Музыкальные занятия имеют особое значение для детей с нарушениями слуха после кохлеарной имплантации, когда они начинают воспринимать окружающие звуки, включая речь, музыку и шумы. Существуют два основных направления музыкального развития таких детей: развитие слухового восприятия неречевыми звучаниями и развитие речевого слуха.</w:t>
      </w:r>
    </w:p>
    <w:p w:rsidR="00604751" w:rsidRDefault="007A17BB" w:rsidP="007A17BB">
      <w:pPr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</w:rPr>
      </w:pPr>
      <w:r w:rsidRPr="00604751">
        <w:rPr>
          <w:rStyle w:val="a5"/>
          <w:rFonts w:ascii="Times New Roman" w:hAnsi="Times New Roman" w:cs="Times New Roman"/>
          <w:b w:val="0"/>
          <w:sz w:val="28"/>
        </w:rPr>
        <w:t>Неречевые звуки обладают большой мощностью и диапазоном частот, что делает занятия с ними особенно полезными. Дети учатся различать источники звуков, определять их и различать их друг от друга. Например, дети могут участвовать в играх, где им необходимо угадать источник звука или воспрои</w:t>
      </w:r>
      <w:r w:rsidR="00604751">
        <w:rPr>
          <w:rStyle w:val="a5"/>
          <w:rFonts w:ascii="Times New Roman" w:hAnsi="Times New Roman" w:cs="Times New Roman"/>
          <w:b w:val="0"/>
          <w:sz w:val="28"/>
        </w:rPr>
        <w:t>звести его на своем инструменте.</w:t>
      </w:r>
    </w:p>
    <w:p w:rsidR="00604751" w:rsidRDefault="007A17BB" w:rsidP="007A17BB">
      <w:pPr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</w:rPr>
      </w:pPr>
      <w:r w:rsidRPr="00604751">
        <w:rPr>
          <w:rStyle w:val="a5"/>
          <w:rFonts w:ascii="Times New Roman" w:hAnsi="Times New Roman" w:cs="Times New Roman"/>
          <w:b w:val="0"/>
          <w:sz w:val="28"/>
        </w:rPr>
        <w:t>Использование музыкально-динамических движений также является важной частью процесса обучения. Дети учатся различать разные типы звуков и двигаться под различную музыку. Этот подход основан на игровой форме обучения, которая создает доброжелательную и эмоционально-насыщенную атмосферу для детей.</w:t>
      </w:r>
      <w:r w:rsidR="00604751">
        <w:rPr>
          <w:rStyle w:val="a5"/>
          <w:rFonts w:ascii="Times New Roman" w:hAnsi="Times New Roman" w:cs="Times New Roman"/>
          <w:b w:val="0"/>
          <w:sz w:val="28"/>
        </w:rPr>
        <w:t xml:space="preserve"> </w:t>
      </w:r>
    </w:p>
    <w:p w:rsidR="007A17BB" w:rsidRPr="00604751" w:rsidRDefault="007A17BB" w:rsidP="007A17BB">
      <w:pPr>
        <w:spacing w:line="360" w:lineRule="auto"/>
        <w:ind w:firstLine="709"/>
        <w:rPr>
          <w:rStyle w:val="a5"/>
          <w:rFonts w:ascii="Times New Roman" w:hAnsi="Times New Roman" w:cs="Times New Roman"/>
          <w:b w:val="0"/>
          <w:sz w:val="28"/>
        </w:rPr>
      </w:pPr>
      <w:r w:rsidRPr="00604751">
        <w:rPr>
          <w:rStyle w:val="a5"/>
          <w:rFonts w:ascii="Times New Roman" w:hAnsi="Times New Roman" w:cs="Times New Roman"/>
          <w:b w:val="0"/>
          <w:sz w:val="28"/>
        </w:rPr>
        <w:t>Музыкально-ритмические занятия помогают детям обогатить их представления о звуках, учат различать голоса животных и птиц, развивают музыкальную память и слухо-мышечную чувствительность. Для детей с нарушениями слуха такие занятия могут помочь преодолеть трудности в восприятии и ритме. Различные ритмические игры, такие как "как играет дудочка" и "ритмический диктант", способствуют развитию чувства ритма у детей.</w:t>
      </w:r>
    </w:p>
    <w:p w:rsidR="007A17BB" w:rsidRPr="00914275" w:rsidRDefault="007A17BB" w:rsidP="00604751">
      <w:pPr>
        <w:spacing w:line="360" w:lineRule="auto"/>
        <w:rPr>
          <w:rFonts w:ascii="Times New Roman" w:hAnsi="Times New Roman" w:cs="Times New Roman"/>
          <w:sz w:val="28"/>
        </w:rPr>
      </w:pPr>
      <w:r w:rsidRPr="00914275">
        <w:rPr>
          <w:rFonts w:ascii="Times New Roman" w:hAnsi="Times New Roman" w:cs="Times New Roman"/>
          <w:sz w:val="28"/>
        </w:rPr>
        <w:t>Музыкально-ритмические занятия представляют собой форму высококвалифицированной музыкальной деятельности, на</w:t>
      </w:r>
      <w:r>
        <w:rPr>
          <w:rFonts w:ascii="Times New Roman" w:hAnsi="Times New Roman" w:cs="Times New Roman"/>
          <w:sz w:val="28"/>
        </w:rPr>
        <w:t>целенной на коррекцию нарушения</w:t>
      </w:r>
      <w:r w:rsidRPr="00914275">
        <w:rPr>
          <w:rFonts w:ascii="Times New Roman" w:hAnsi="Times New Roman" w:cs="Times New Roman"/>
          <w:sz w:val="28"/>
        </w:rPr>
        <w:t xml:space="preserve"> в развитии детей с нарушениями слуха</w:t>
      </w:r>
      <w:r>
        <w:rPr>
          <w:rFonts w:ascii="Times New Roman" w:hAnsi="Times New Roman" w:cs="Times New Roman"/>
          <w:sz w:val="28"/>
        </w:rPr>
        <w:t xml:space="preserve"> </w:t>
      </w:r>
      <w:r w:rsidRPr="00914275">
        <w:rPr>
          <w:rFonts w:ascii="Times New Roman" w:hAnsi="Times New Roman" w:cs="Times New Roman"/>
          <w:sz w:val="28"/>
        </w:rPr>
        <w:t xml:space="preserve">при помощи </w:t>
      </w:r>
      <w:r w:rsidRPr="00914275">
        <w:rPr>
          <w:rFonts w:ascii="Times New Roman" w:hAnsi="Times New Roman" w:cs="Times New Roman"/>
          <w:sz w:val="28"/>
        </w:rPr>
        <w:lastRenderedPageBreak/>
        <w:t>музыкального искусства. Эти занятия способствуют сконцентрированной слухоречевой реабилитации детей с кохлеарными имплантами, обеспечивая более быстрое развитие необходимых навыков.</w:t>
      </w:r>
    </w:p>
    <w:p w:rsidR="007A17BB" w:rsidRPr="005B0800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Значимой целью музыкально-ритмических занятий в период реабилитации является развитие слухового восприятия в комплексе с речевыми и двигательными навыками. Такие занятия способствуют эмоционально-волевой сфере детей с особыми образовательными потребностями и улучшению их моторики. Музыка для детей с нарушениями слуха играет важную роль в развитии слухового восприятия, взаим</w:t>
      </w:r>
      <w:r>
        <w:rPr>
          <w:rFonts w:ascii="Times New Roman" w:hAnsi="Times New Roman" w:cs="Times New Roman"/>
          <w:sz w:val="28"/>
        </w:rPr>
        <w:t>одействуя с движением и ритмом.</w:t>
      </w:r>
    </w:p>
    <w:p w:rsidR="007A17BB" w:rsidRPr="005B0800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Кроме того, музыка способствует расширению познавательных интересов, автоматизации произносительных навыков и развитию тактильно-вибрационного чувства. При согласовании движений тела с музыкой дети улучшают восприятие речи и умение выполнять действия в соотв</w:t>
      </w:r>
      <w:r>
        <w:rPr>
          <w:rFonts w:ascii="Times New Roman" w:hAnsi="Times New Roman" w:cs="Times New Roman"/>
          <w:sz w:val="28"/>
        </w:rPr>
        <w:t>етствии с музыкальным заданием.</w:t>
      </w:r>
    </w:p>
    <w:p w:rsidR="007A17BB" w:rsidRPr="005B0800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Игровой подход к занятиям важен для улучшения взаимодействия с другими детьми и создания благоприятной обстановки в инклюзивной среде. Профессиональный подход к музыкально-ритмическим занятиям помогает детям с нарушениями слуха успешно развивать на</w:t>
      </w:r>
      <w:r>
        <w:rPr>
          <w:rFonts w:ascii="Times New Roman" w:hAnsi="Times New Roman" w:cs="Times New Roman"/>
          <w:sz w:val="28"/>
        </w:rPr>
        <w:t>выки и улучшать качество жизни.</w:t>
      </w:r>
    </w:p>
    <w:p w:rsidR="007A17BB" w:rsidRPr="005B0800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Для более эффективного развития базовых психических функций, необходимых для общего развития и адаптации детей с ООП, используются специальные виды музыкально-игровой терапии. Эти методы включают психогимнастику</w:t>
      </w:r>
      <w:bookmarkStart w:id="0" w:name="_GoBack"/>
      <w:bookmarkEnd w:id="0"/>
      <w:r w:rsidRPr="005B0800">
        <w:rPr>
          <w:rFonts w:ascii="Times New Roman" w:hAnsi="Times New Roman" w:cs="Times New Roman"/>
          <w:sz w:val="28"/>
        </w:rPr>
        <w:t>, игры на развитие внимания и памяти, игры на преодоление двигательного автоматизма, подвижные игры, игры для р</w:t>
      </w:r>
      <w:r>
        <w:rPr>
          <w:rFonts w:ascii="Times New Roman" w:hAnsi="Times New Roman" w:cs="Times New Roman"/>
          <w:sz w:val="28"/>
        </w:rPr>
        <w:t>асслабления и выражения эмоций.</w:t>
      </w:r>
    </w:p>
    <w:p w:rsidR="007A17BB" w:rsidRPr="005B0800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Логоритмические занятия являются важным элементом двигательной терапии у детей с нарушением слуха. Они объединяют музыкально-</w:t>
      </w:r>
      <w:r w:rsidRPr="005B0800">
        <w:rPr>
          <w:rFonts w:ascii="Times New Roman" w:hAnsi="Times New Roman" w:cs="Times New Roman"/>
          <w:sz w:val="28"/>
        </w:rPr>
        <w:lastRenderedPageBreak/>
        <w:t xml:space="preserve">двигательные, </w:t>
      </w:r>
      <w:proofErr w:type="spellStart"/>
      <w:r w:rsidRPr="005B0800">
        <w:rPr>
          <w:rFonts w:ascii="Times New Roman" w:hAnsi="Times New Roman" w:cs="Times New Roman"/>
          <w:sz w:val="28"/>
        </w:rPr>
        <w:t>речедвигательные</w:t>
      </w:r>
      <w:proofErr w:type="spellEnd"/>
      <w:r w:rsidRPr="005B0800">
        <w:rPr>
          <w:rFonts w:ascii="Times New Roman" w:hAnsi="Times New Roman" w:cs="Times New Roman"/>
          <w:sz w:val="28"/>
        </w:rPr>
        <w:t xml:space="preserve"> и музыкально-речевые игры в рамках единого сюжета и игровой формы. Каждый музыкальный сигнал активизирует мгновенную двигательную реакцию, способствуя развитию внимания, слухового восприятия и ориентации в пространстве, помогая корректировать нарушения речи,</w:t>
      </w:r>
      <w:r>
        <w:rPr>
          <w:rFonts w:ascii="Times New Roman" w:hAnsi="Times New Roman" w:cs="Times New Roman"/>
          <w:sz w:val="28"/>
        </w:rPr>
        <w:t xml:space="preserve"> такие как фонематический слух.</w:t>
      </w:r>
    </w:p>
    <w:p w:rsidR="007A17BB" w:rsidRPr="005B0800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В заключение, хотим подчеркнуть, что логоритмика действительно эффективна в реабилитации детей с нарушениями слуха после кохлеарной имплантации. Применение логоритмических игр и упражнений в коррекционно-педагогической работе способствует развитию слухового восприятия в связи с речевыми и двигательными навыками, благоприятно воздействуя на формирование правильных и ритмичных движений, координацию, ра</w:t>
      </w:r>
      <w:r>
        <w:rPr>
          <w:rFonts w:ascii="Times New Roman" w:hAnsi="Times New Roman" w:cs="Times New Roman"/>
          <w:sz w:val="28"/>
        </w:rPr>
        <w:t>звитие голоса и структуру речи.</w:t>
      </w:r>
    </w:p>
    <w:p w:rsidR="00FC0069" w:rsidRPr="007A17BB" w:rsidRDefault="007A17BB" w:rsidP="007A17BB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5B0800">
        <w:rPr>
          <w:rFonts w:ascii="Times New Roman" w:hAnsi="Times New Roman" w:cs="Times New Roman"/>
          <w:sz w:val="28"/>
        </w:rPr>
        <w:t>Все эти методики основаны на использовании игровой формы как наиболее доступного для детей способа деятельности. Решение коррекционных задач через игру способствует созданию дружественной, эмоционально насыщенной атмосферы для активного сотрудничества детей и взрослых, стимулируя учебный процесс и поддерживая интерес и внимание каждого ребенка.</w:t>
      </w:r>
    </w:p>
    <w:p w:rsidR="00FC0069" w:rsidRPr="007A17BB" w:rsidRDefault="00FC0069" w:rsidP="007A17BB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17BB">
        <w:rPr>
          <w:rFonts w:ascii="Times New Roman" w:hAnsi="Times New Roman" w:cs="Times New Roman"/>
          <w:sz w:val="28"/>
          <w:szCs w:val="24"/>
        </w:rPr>
        <w:t xml:space="preserve">Список литературы: </w:t>
      </w:r>
    </w:p>
    <w:p w:rsidR="00FC0069" w:rsidRPr="007A17BB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17BB">
        <w:rPr>
          <w:rFonts w:ascii="Times New Roman" w:hAnsi="Times New Roman" w:cs="Times New Roman"/>
          <w:iCs/>
          <w:sz w:val="28"/>
          <w:szCs w:val="24"/>
        </w:rPr>
        <w:t xml:space="preserve">Королева И.В. Развитие слуха и речи у глухих детей раннего и дошкольного возраста после кохлеарной имплантации. СПб.: С.-Пб. НИИ уха, горла, носа и речи, 2008https://ped-kopilka.ru/blogs/tatjana-nikolaevna-bunturi/korekciono-napravlenaja-muzykalnaja-dejatelnost-detei-posle-kohlearnoi-implantaci.html </w:t>
      </w:r>
      <w:proofErr w:type="spellStart"/>
      <w:r w:rsidRPr="007A17BB">
        <w:rPr>
          <w:rFonts w:ascii="Times New Roman" w:hAnsi="Times New Roman" w:cs="Times New Roman"/>
          <w:iCs/>
          <w:sz w:val="28"/>
          <w:szCs w:val="24"/>
        </w:rPr>
        <w:t>Бунтури</w:t>
      </w:r>
      <w:proofErr w:type="spellEnd"/>
      <w:r w:rsidRPr="007A17BB">
        <w:rPr>
          <w:rFonts w:ascii="Times New Roman" w:hAnsi="Times New Roman" w:cs="Times New Roman"/>
          <w:iCs/>
          <w:sz w:val="28"/>
          <w:szCs w:val="24"/>
        </w:rPr>
        <w:t xml:space="preserve"> Татьяна Николаевна, музыкальный руководитель МАДОУ детский сад №14, г. Екатеринбург.</w:t>
      </w:r>
    </w:p>
    <w:p w:rsidR="00FC0069" w:rsidRPr="007A17BB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17BB">
        <w:rPr>
          <w:rFonts w:ascii="Times New Roman" w:hAnsi="Times New Roman" w:cs="Times New Roman"/>
          <w:sz w:val="28"/>
          <w:szCs w:val="24"/>
        </w:rPr>
        <w:t xml:space="preserve">Анопкина Е. Н., Сахарова Э. К. Музыкальное развитие детей с </w:t>
      </w:r>
      <w:proofErr w:type="spellStart"/>
      <w:r w:rsidRPr="007A17BB">
        <w:rPr>
          <w:rFonts w:ascii="Times New Roman" w:hAnsi="Times New Roman" w:cs="Times New Roman"/>
          <w:sz w:val="28"/>
          <w:szCs w:val="24"/>
        </w:rPr>
        <w:t>овз</w:t>
      </w:r>
      <w:proofErr w:type="spellEnd"/>
      <w:r w:rsidRPr="007A17BB">
        <w:rPr>
          <w:rFonts w:ascii="Times New Roman" w:hAnsi="Times New Roman" w:cs="Times New Roman"/>
          <w:sz w:val="28"/>
          <w:szCs w:val="24"/>
        </w:rPr>
        <w:t xml:space="preserve"> старшего дошкольного возраста посредством применения интерактивных музыкально-дидактических игр и мнемосхем // Вестник научных конференций. – 2018. – № 4-2 (32). – С. 10-12.</w:t>
      </w:r>
    </w:p>
    <w:p w:rsidR="00FC0069" w:rsidRPr="007A17BB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17BB">
        <w:rPr>
          <w:rFonts w:ascii="Times New Roman" w:hAnsi="Times New Roman" w:cs="Times New Roman"/>
          <w:sz w:val="28"/>
          <w:szCs w:val="24"/>
        </w:rPr>
        <w:lastRenderedPageBreak/>
        <w:t xml:space="preserve">Богомильский М-Р., Ремизов А.Н. Кохлеарная имплантация. М: Медицина, 1986 </w:t>
      </w:r>
    </w:p>
    <w:p w:rsidR="00FC0069" w:rsidRPr="007A17BB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17BB">
        <w:rPr>
          <w:rFonts w:ascii="Times New Roman" w:hAnsi="Times New Roman" w:cs="Times New Roman"/>
          <w:sz w:val="28"/>
          <w:szCs w:val="24"/>
        </w:rPr>
        <w:t xml:space="preserve">Волкова Г.А. Логопедическая ритмика: Учеб. для студ. </w:t>
      </w:r>
      <w:proofErr w:type="spellStart"/>
      <w:r w:rsidRPr="007A17BB">
        <w:rPr>
          <w:rFonts w:ascii="Times New Roman" w:hAnsi="Times New Roman" w:cs="Times New Roman"/>
          <w:sz w:val="28"/>
          <w:szCs w:val="24"/>
        </w:rPr>
        <w:t>высш</w:t>
      </w:r>
      <w:proofErr w:type="spellEnd"/>
      <w:r w:rsidRPr="007A17BB">
        <w:rPr>
          <w:rFonts w:ascii="Times New Roman" w:hAnsi="Times New Roman" w:cs="Times New Roman"/>
          <w:sz w:val="28"/>
          <w:szCs w:val="24"/>
        </w:rPr>
        <w:t xml:space="preserve">. учеб, заведений. - М: </w:t>
      </w:r>
      <w:proofErr w:type="spellStart"/>
      <w:r w:rsidRPr="007A17BB">
        <w:rPr>
          <w:rFonts w:ascii="Times New Roman" w:hAnsi="Times New Roman" w:cs="Times New Roman"/>
          <w:sz w:val="28"/>
          <w:szCs w:val="24"/>
        </w:rPr>
        <w:t>Гуманит</w:t>
      </w:r>
      <w:proofErr w:type="spellEnd"/>
      <w:r w:rsidRPr="007A17BB">
        <w:rPr>
          <w:rFonts w:ascii="Times New Roman" w:hAnsi="Times New Roman" w:cs="Times New Roman"/>
          <w:sz w:val="28"/>
          <w:szCs w:val="24"/>
        </w:rPr>
        <w:t>. изд. центр ВЛАДОС, 2002. - 272 с. – (Коррекционная педагогика).</w:t>
      </w:r>
    </w:p>
    <w:p w:rsidR="00FC0069" w:rsidRPr="007A17BB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17BB">
        <w:rPr>
          <w:rFonts w:ascii="Times New Roman" w:hAnsi="Times New Roman" w:cs="Times New Roman"/>
          <w:sz w:val="28"/>
          <w:szCs w:val="24"/>
        </w:rPr>
        <w:t>Королева И.В, Кохлеарная имплантация и слухоречевая реабилитация глухих детей и взрослых. -Санкт –</w:t>
      </w:r>
      <w:proofErr w:type="spellStart"/>
      <w:r w:rsidRPr="007A17BB">
        <w:rPr>
          <w:rFonts w:ascii="Times New Roman" w:hAnsi="Times New Roman" w:cs="Times New Roman"/>
          <w:sz w:val="28"/>
          <w:szCs w:val="24"/>
        </w:rPr>
        <w:t>Петерург</w:t>
      </w:r>
      <w:proofErr w:type="spellEnd"/>
      <w:r w:rsidRPr="007A17BB">
        <w:rPr>
          <w:rFonts w:ascii="Times New Roman" w:hAnsi="Times New Roman" w:cs="Times New Roman"/>
          <w:sz w:val="28"/>
          <w:szCs w:val="24"/>
        </w:rPr>
        <w:t>: КАРО, 2009г.</w:t>
      </w:r>
    </w:p>
    <w:p w:rsidR="00FC0069" w:rsidRPr="00FC0069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7A17BB">
        <w:rPr>
          <w:rFonts w:ascii="Times New Roman" w:hAnsi="Times New Roman" w:cs="Times New Roman"/>
          <w:sz w:val="28"/>
          <w:szCs w:val="24"/>
        </w:rPr>
        <w:t>Королькова</w:t>
      </w:r>
      <w:proofErr w:type="spellEnd"/>
      <w:r w:rsidRPr="007A17BB">
        <w:rPr>
          <w:rFonts w:ascii="Times New Roman" w:hAnsi="Times New Roman" w:cs="Times New Roman"/>
          <w:sz w:val="28"/>
          <w:szCs w:val="24"/>
        </w:rPr>
        <w:t xml:space="preserve"> Е. А. Музыкальное занятие как средство коррекционного развития при обучении и воспитании детей с ограниченными</w:t>
      </w:r>
      <w:r w:rsidRPr="00FC0069">
        <w:rPr>
          <w:rFonts w:ascii="Times New Roman" w:hAnsi="Times New Roman" w:cs="Times New Roman"/>
          <w:sz w:val="28"/>
          <w:szCs w:val="24"/>
        </w:rPr>
        <w:t xml:space="preserve"> возможностями здоровья // Инновационные педагогические технологии: материалы IV </w:t>
      </w:r>
      <w:proofErr w:type="spellStart"/>
      <w:r w:rsidRPr="00FC0069">
        <w:rPr>
          <w:rFonts w:ascii="Times New Roman" w:hAnsi="Times New Roman" w:cs="Times New Roman"/>
          <w:sz w:val="28"/>
          <w:szCs w:val="24"/>
        </w:rPr>
        <w:t>междунар</w:t>
      </w:r>
      <w:proofErr w:type="spellEnd"/>
      <w:r w:rsidRPr="00FC0069">
        <w:rPr>
          <w:rFonts w:ascii="Times New Roman" w:hAnsi="Times New Roman" w:cs="Times New Roman"/>
          <w:sz w:val="28"/>
          <w:szCs w:val="24"/>
        </w:rPr>
        <w:t xml:space="preserve">. науч. </w:t>
      </w:r>
      <w:proofErr w:type="spellStart"/>
      <w:r w:rsidRPr="00FC0069">
        <w:rPr>
          <w:rFonts w:ascii="Times New Roman" w:hAnsi="Times New Roman" w:cs="Times New Roman"/>
          <w:sz w:val="28"/>
          <w:szCs w:val="24"/>
        </w:rPr>
        <w:t>конф</w:t>
      </w:r>
      <w:proofErr w:type="spellEnd"/>
      <w:r w:rsidRPr="00FC0069">
        <w:rPr>
          <w:rFonts w:ascii="Times New Roman" w:hAnsi="Times New Roman" w:cs="Times New Roman"/>
          <w:sz w:val="28"/>
          <w:szCs w:val="24"/>
        </w:rPr>
        <w:t>. (г. Казань, май 2016 г.). – Казань: Бук, 2016. – 392 с.</w:t>
      </w:r>
    </w:p>
    <w:p w:rsidR="00FC0069" w:rsidRPr="00FC0069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</w:rPr>
        <w:t xml:space="preserve">Н.Н. </w:t>
      </w:r>
      <w:proofErr w:type="spellStart"/>
      <w:r w:rsidRPr="00FC0069">
        <w:rPr>
          <w:rFonts w:ascii="Times New Roman" w:hAnsi="Times New Roman" w:cs="Times New Roman"/>
          <w:sz w:val="28"/>
          <w:szCs w:val="24"/>
        </w:rPr>
        <w:t>Баль</w:t>
      </w:r>
      <w:proofErr w:type="spellEnd"/>
      <w:r w:rsidRPr="00FC0069">
        <w:rPr>
          <w:rFonts w:ascii="Times New Roman" w:hAnsi="Times New Roman" w:cs="Times New Roman"/>
          <w:sz w:val="28"/>
          <w:szCs w:val="24"/>
        </w:rPr>
        <w:t>, С.П. Хабарова, И.С. Зайцев «Особенности логопедической работы при нарушениях слуха» (Мн., 2009);</w:t>
      </w:r>
    </w:p>
    <w:p w:rsidR="00FC0069" w:rsidRPr="00FC0069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</w:rPr>
        <w:t xml:space="preserve">Кузнецова Е.В., Логопедическая ритмика в играх и упражнениях для детей с тяжелыми нарушениями речи / Е. В. </w:t>
      </w:r>
      <w:proofErr w:type="gramStart"/>
      <w:r w:rsidRPr="00FC0069">
        <w:rPr>
          <w:rFonts w:ascii="Times New Roman" w:hAnsi="Times New Roman" w:cs="Times New Roman"/>
          <w:sz w:val="28"/>
          <w:szCs w:val="24"/>
        </w:rPr>
        <w:t>Кузнецова.–</w:t>
      </w:r>
      <w:proofErr w:type="gramEnd"/>
      <w:r w:rsidRPr="00FC0069">
        <w:rPr>
          <w:rFonts w:ascii="Times New Roman" w:hAnsi="Times New Roman" w:cs="Times New Roman"/>
          <w:sz w:val="28"/>
          <w:szCs w:val="24"/>
        </w:rPr>
        <w:t xml:space="preserve"> М., 2004.</w:t>
      </w:r>
    </w:p>
    <w:p w:rsidR="00FC0069" w:rsidRPr="00FC0069" w:rsidRDefault="00FC0069" w:rsidP="007A17B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C0069">
        <w:rPr>
          <w:rFonts w:ascii="Times New Roman" w:hAnsi="Times New Roman" w:cs="Times New Roman"/>
          <w:sz w:val="28"/>
          <w:szCs w:val="24"/>
        </w:rPr>
        <w:t>Рычкова Н.А. Логопедическая ритмика. Диагностика и коррекция произвольных движений у детей, страдающих займем - Методические рекомендации. -М.: Издательство ГНОМ и Д. - 32 с. (Практическая логопедия.)</w:t>
      </w:r>
    </w:p>
    <w:p w:rsidR="00FC0069" w:rsidRDefault="00FC0069" w:rsidP="00FC0069">
      <w:pPr>
        <w:spacing w:line="360" w:lineRule="auto"/>
      </w:pPr>
    </w:p>
    <w:p w:rsidR="00FC0069" w:rsidRPr="00FC0069" w:rsidRDefault="00FC0069" w:rsidP="00FC0069">
      <w:pPr>
        <w:spacing w:line="360" w:lineRule="auto"/>
      </w:pPr>
    </w:p>
    <w:sectPr w:rsidR="00FC0069" w:rsidRPr="00FC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7295"/>
    <w:multiLevelType w:val="hybridMultilevel"/>
    <w:tmpl w:val="FDF43680"/>
    <w:lvl w:ilvl="0" w:tplc="451839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C5"/>
    <w:rsid w:val="002B565F"/>
    <w:rsid w:val="003B0DA0"/>
    <w:rsid w:val="00477C0D"/>
    <w:rsid w:val="00604751"/>
    <w:rsid w:val="00742ED6"/>
    <w:rsid w:val="007A17BB"/>
    <w:rsid w:val="00807F9F"/>
    <w:rsid w:val="00C95CC5"/>
    <w:rsid w:val="00CB0E73"/>
    <w:rsid w:val="00CC2163"/>
    <w:rsid w:val="00E87B9E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6653"/>
  <w15:chartTrackingRefBased/>
  <w15:docId w15:val="{DEBA8C9B-CB69-4FBB-8A15-CCF041EF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C0069"/>
    <w:rPr>
      <w:i/>
      <w:iCs/>
      <w:color w:val="404040" w:themeColor="text1" w:themeTint="BF"/>
    </w:rPr>
  </w:style>
  <w:style w:type="paragraph" w:styleId="a4">
    <w:name w:val="List Paragraph"/>
    <w:basedOn w:val="a"/>
    <w:uiPriority w:val="34"/>
    <w:qFormat/>
    <w:rsid w:val="00FC0069"/>
    <w:pPr>
      <w:ind w:left="720"/>
      <w:contextualSpacing/>
    </w:pPr>
  </w:style>
  <w:style w:type="character" w:styleId="a5">
    <w:name w:val="Strong"/>
    <w:basedOn w:val="a0"/>
    <w:uiPriority w:val="22"/>
    <w:qFormat/>
    <w:rsid w:val="006047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2024-03-26T11:52:00Z</dcterms:created>
  <dcterms:modified xsi:type="dcterms:W3CDTF">2024-03-28T14:35:00Z</dcterms:modified>
</cp:coreProperties>
</file>