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5" w:rsidRPr="00462303" w:rsidRDefault="008636DB" w:rsidP="008636DB">
      <w:pPr>
        <w:shd w:val="clear" w:color="auto" w:fill="FFFFFF" w:themeFill="background1"/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Тема:</w:t>
      </w: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Связь слов в словосочетании.</w:t>
      </w:r>
    </w:p>
    <w:p w:rsidR="008636DB" w:rsidRPr="00DF4C55" w:rsidRDefault="008636DB" w:rsidP="008636DB">
      <w:pPr>
        <w:shd w:val="clear" w:color="auto" w:fill="FFFFFF" w:themeFill="background1"/>
        <w:spacing w:after="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C55" w:rsidRPr="00C03A94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Вид урока: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изучение новой темы.</w:t>
      </w:r>
    </w:p>
    <w:p w:rsidR="008636DB" w:rsidRPr="00DF4C55" w:rsidRDefault="008636DB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C55" w:rsidRPr="00C03A94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Место урока в системе уроков по теме: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3 урок по теме «Словосочетание».</w:t>
      </w:r>
    </w:p>
    <w:p w:rsidR="008636DB" w:rsidRPr="00DF4C55" w:rsidRDefault="008636DB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6DB" w:rsidRPr="00462303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Использованная технология:</w:t>
      </w:r>
      <w:r w:rsidRPr="0086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6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6DB"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«Внедрение 7 модулей Программы»,</w:t>
      </w:r>
    </w:p>
    <w:p w:rsidR="00DF4C55" w:rsidRPr="00462303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«Развитие критического  мышления через чтение и письмо».</w:t>
      </w:r>
    </w:p>
    <w:p w:rsidR="008636DB" w:rsidRPr="00DF4C55" w:rsidRDefault="008636DB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Использованные приемы: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«мозговой штурм»,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таблица «Знаю – хочу знать — узнал»,</w:t>
      </w:r>
    </w:p>
    <w:p w:rsidR="00DF4C55" w:rsidRPr="00462303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объединение информа</w:t>
      </w: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ции в блоки через сопоставление</w:t>
      </w:r>
    </w:p>
    <w:p w:rsidR="00DF4C55" w:rsidRPr="00462303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создание кластера и его презентация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Формы работы:</w:t>
      </w:r>
      <w:r w:rsidRPr="0086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групповая,  в парах</w:t>
      </w:r>
      <w:r w:rsidR="008636DB"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индивидуальная</w:t>
      </w:r>
    </w:p>
    <w:p w:rsidR="00DF4C55" w:rsidRPr="00C03A94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Оборудование:</w:t>
      </w:r>
    </w:p>
    <w:p w:rsidR="00462303" w:rsidRPr="00DF4C55" w:rsidRDefault="00462303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C55" w:rsidRPr="00462303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раздаточный материал с табли</w:t>
      </w: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цей «Знаю – хочу знать — узнал»,</w:t>
      </w:r>
    </w:p>
    <w:p w:rsidR="00DF4C55" w:rsidRPr="00462303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листы оценивания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листы с критериями оценивания</w:t>
      </w:r>
    </w:p>
    <w:p w:rsidR="00DF4C55" w:rsidRPr="00C03A94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Цели:</w:t>
      </w:r>
    </w:p>
    <w:p w:rsidR="00DF4C55" w:rsidRPr="008636DB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30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образовательные</w:t>
      </w: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DF4C55" w:rsidRPr="00C03A94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-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систематизация знаний, полученных на предыдущих уроках по теме «Словосочетание»,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формирование знаний о способах связи слов в словосочетании, формирование умений определять способы связи слов в словосочетании;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развитие орфографических навыков;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развивающие</w:t>
      </w: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развитие навыков монологической речи,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развитие навыков парной и групповой работы,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- 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деятельности);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воспитательные: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воспитание уважительного отношения к чужому мнению, культуры учебного труда, требовательного отношения к себе и своей работе.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урока</w:t>
      </w:r>
    </w:p>
    <w:p w:rsidR="00DF4C55" w:rsidRPr="00462303" w:rsidRDefault="00DF4C55" w:rsidP="00DF4C55">
      <w:pPr>
        <w:pStyle w:val="a6"/>
        <w:numPr>
          <w:ilvl w:val="0"/>
          <w:numId w:val="2"/>
        </w:num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Организационный момент.</w:t>
      </w:r>
    </w:p>
    <w:p w:rsidR="00DF4C55" w:rsidRPr="00462303" w:rsidRDefault="00DF4C55" w:rsidP="00DF4C55">
      <w:pPr>
        <w:pStyle w:val="a6"/>
        <w:numPr>
          <w:ilvl w:val="0"/>
          <w:numId w:val="2"/>
        </w:num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Модуль «Управление и лидерство в обучении»</w:t>
      </w:r>
    </w:p>
    <w:p w:rsidR="00DF4C55" w:rsidRPr="00462303" w:rsidRDefault="00DF4C55" w:rsidP="00DF4C55">
      <w:pPr>
        <w:pStyle w:val="a6"/>
        <w:shd w:val="clear" w:color="auto" w:fill="FFFFFF" w:themeFill="background1"/>
        <w:spacing w:after="0" w:line="292" w:lineRule="atLeast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Круг радости – «Добрые пожелания»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Ребята, на прошлых двух уроках мы начали знакомство со словосочетанием как единицей синтаксиса. Сегодня перед нами  новая тема – «Связь слов в словосочетании».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(Запись даты, темы урока в тетради)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Цель нашей работы – узнать, какие связи слов в словосочетании выделяются в языкознании. Достичь цели предлагаю через внимательную, вдумчивую работу с текстом и языковым материалом. При этом договоримся, что сегодня каждый  может высказывать свое предположение, но никто не должен его опровергать без аргументов. В конце урока мы проверим правильность наших выводов по теме и выясним, насколько хорошо тема усвоена.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Начнем с проверки знаний.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II. </w:t>
      </w:r>
      <w:r w:rsidRPr="0046230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Стадия вызова.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Прием «мозговой штурм».</w:t>
      </w:r>
    </w:p>
    <w:p w:rsidR="00DF4C55" w:rsidRPr="00DF4C55" w:rsidRDefault="00DF4C55" w:rsidP="00DF4C55">
      <w:pPr>
        <w:numPr>
          <w:ilvl w:val="0"/>
          <w:numId w:val="1"/>
        </w:numPr>
        <w:shd w:val="clear" w:color="auto" w:fill="FFFFFF" w:themeFill="background1"/>
        <w:spacing w:after="0" w:line="292" w:lineRule="atLeast"/>
        <w:ind w:left="39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1.     Индивидуальная работа. Задание.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Запишите в черновиках все, что вы знаете о словосочетании. Время на выполнение – 3 минуты.</w:t>
      </w:r>
    </w:p>
    <w:p w:rsidR="00DF4C55" w:rsidRPr="00DF4C55" w:rsidRDefault="00DF4C55" w:rsidP="00DF4C55">
      <w:pPr>
        <w:numPr>
          <w:ilvl w:val="0"/>
          <w:numId w:val="1"/>
        </w:numPr>
        <w:shd w:val="clear" w:color="auto" w:fill="FFFFFF" w:themeFill="background1"/>
        <w:spacing w:after="0" w:line="292" w:lineRule="atLeast"/>
        <w:ind w:left="39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2.    </w:t>
      </w:r>
      <w:r w:rsidR="00462303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Р</w:t>
      </w: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абота</w:t>
      </w:r>
      <w:r w:rsidR="00462303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 парах</w:t>
      </w: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Задание.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Зачитайте однокласснику, сидящему рядом, все, что записали. Если есть разногласия – через обсуждение придите к единому мнению или приготовьтесь вынести спорное положение на обсуждение с классом. Время на выполнение – 3 минуты.</w:t>
      </w:r>
    </w:p>
    <w:p w:rsidR="00DF4C55" w:rsidRPr="00DF4C55" w:rsidRDefault="00DF4C55" w:rsidP="00DF4C55">
      <w:pPr>
        <w:numPr>
          <w:ilvl w:val="0"/>
          <w:numId w:val="1"/>
        </w:numPr>
        <w:shd w:val="clear" w:color="auto" w:fill="FFFFFF" w:themeFill="background1"/>
        <w:spacing w:after="0" w:line="292" w:lineRule="atLeast"/>
        <w:ind w:left="39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3.     Проверка работы с одновременным заполнением таблицы «Знаю – Хочу знать — Узнал»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Каждому ученику дается таблица «Знаю – Хочу знать — Узнал».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Ученики по очереди озвучивают свои записи, не повторяя предыдущих ответов. Все разногласия, возникшие в парной работе, снимаются при общем обсуждении. Положения записываются в колонку «Знаю».</w:t>
      </w:r>
    </w:p>
    <w:p w:rsidR="00DF4C55" w:rsidRPr="00DF4C55" w:rsidRDefault="00DF4C55" w:rsidP="00DF4C55">
      <w:pPr>
        <w:shd w:val="clear" w:color="auto" w:fill="FFFFFF" w:themeFill="background1"/>
        <w:spacing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6"/>
        <w:gridCol w:w="3108"/>
        <w:gridCol w:w="3111"/>
      </w:tblGrid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Узнал</w:t>
            </w:r>
          </w:p>
        </w:tc>
      </w:tr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1. Словосочетание – два или несколько самостоятельных слов, объединенных по смыслу и грамматически.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2. Словосочетание состоит из главного слова и зависимого.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4. Связь в словосочетании – подчинительная.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</w:tr>
    </w:tbl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Мы проверили знания, полученные на прошлых уроках. Теперь нужно заполнить колонку «Хочу знать». Поэтому приступим к следующему заданию.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4. Групповая работа (по 4 человека). Прием объединения в блоки.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Задание: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Обсудите в группе данные словосочетания. Вставьте орфограммы. Запишите словосочетания, объединив их в блоки. Время на выполнение – 3 минуты.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Ч…тать книгу, сле…ка прик…снуться, предл…жить помощь, к…сательная линия, тв…рящий художник, с…деть прямо, слушать вн…мательно, выб…рать подарок, обж…гающий жар.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Проверка.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Сколько блоков вы получили? По каким признакам можно было объединить словосочетания?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(Учащиеся, объясняя орфограммы, озвучивают свои предложения: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 главному слову: 1) читать книгу, слегка прикоснуться, предложить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помощь, сидеть прямо, слушать внимательно,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выбирать подарок;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2) касательная линия, творящий художник, обжигающий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жар.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 зависимому слову:  1) читать книгу, предложить помощь, выбирать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подарок;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2) касательная линия, творящий художник,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обжигающий жар;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3) слегка прикоснуться, сидеть прямо, слушать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внимательно)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вы думаете, над каким вариантом объединения в блоки мы будем работать? Какой вариант нам менее знаком?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(Объединение по первому варианту уже знакомо: на прошлом уроке знакомились с типами словосочетаний по главному слову. В первом варианте в первом блоке – глагольные словосочетания, во втором – именные.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Объединение по зависимому слову незнакомо.)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Словосочетания в блоках второго варианта – объект нашего изучения.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(На доску выписываются блоки словосочетаний, объединенные по зависимому слову (3 блока).)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Внимательно посмотрите на группы. На какие вопросы будем искать ответы? Сформулируем вопросы и запишем их в колонку «Хочу знать».</w:t>
      </w:r>
    </w:p>
    <w:p w:rsidR="00DF4C55" w:rsidRPr="00C03A94" w:rsidRDefault="00DF4C55" w:rsidP="00DF4C55">
      <w:pPr>
        <w:shd w:val="clear" w:color="auto" w:fill="FFFFFF" w:themeFill="background1"/>
        <w:spacing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FB5766" w:rsidRPr="00C03A94" w:rsidRDefault="00FB5766" w:rsidP="00DF4C55">
      <w:pPr>
        <w:shd w:val="clear" w:color="auto" w:fill="FFFFFF" w:themeFill="background1"/>
        <w:spacing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B5766" w:rsidRPr="00DF4C55" w:rsidRDefault="00FB5766" w:rsidP="00DF4C55">
      <w:pPr>
        <w:shd w:val="clear" w:color="auto" w:fill="FFFFFF" w:themeFill="background1"/>
        <w:spacing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2"/>
        <w:gridCol w:w="3160"/>
        <w:gridCol w:w="3073"/>
      </w:tblGrid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Узнал</w:t>
            </w:r>
          </w:p>
        </w:tc>
      </w:tr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1. Словосочетание – два или несколько самостоятельных слов, объединенных по смыслу и грамматически.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2. Словосочетание состоит из главного слова и зависимого.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4. Связь в словосочетании – подчинительная.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1. Как называется связь с зависимым словом – существительным?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2. Как называется связь с зависимым словом – прилагательным?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3. Как называется связь с зависимым словом – наречием?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</w:tr>
    </w:tbl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766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766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2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III. Стадия осмысления.</w:t>
      </w:r>
    </w:p>
    <w:p w:rsidR="00DF4C55" w:rsidRPr="00DF4C55" w:rsidRDefault="00462303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1. Р</w:t>
      </w:r>
      <w:r w:rsidR="00DF4C55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абота</w:t>
      </w: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 парах </w:t>
      </w:r>
      <w:r w:rsidR="00DF4C55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с таблицей «Знаю – хочу знать — узнал».</w:t>
      </w:r>
    </w:p>
    <w:p w:rsidR="00FB5766" w:rsidRPr="00C03A94" w:rsidRDefault="00DF4C55" w:rsidP="00FB5766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Для того чтобы найти ответы на поставленные вопросы, внимательно прочитайте параграф 7 (стр.36 — 37). Запишите ответы в колонку «Узнал», обсуждая узнанное в паре.</w:t>
      </w:r>
      <w:r w:rsidR="00FB5766"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Время на выполнение – 4 минут</w:t>
      </w:r>
    </w:p>
    <w:p w:rsidR="00DF4C55" w:rsidRPr="00DF4C55" w:rsidRDefault="00DF4C55" w:rsidP="00FB5766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Проверка колонки «Узнал».</w:t>
      </w:r>
    </w:p>
    <w:p w:rsidR="00DF4C55" w:rsidRPr="00DF4C55" w:rsidRDefault="00DF4C55" w:rsidP="00FB5766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 ходе чтения параграфа таблица заполняется так: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3126"/>
        <w:gridCol w:w="3148"/>
      </w:tblGrid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Узнал</w:t>
            </w:r>
          </w:p>
        </w:tc>
      </w:tr>
      <w:tr w:rsidR="00DF4C55" w:rsidRPr="00DF4C55" w:rsidTr="00DF4C5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1. Словосочетание – два или несколько самостоятельных слов, объединенных по смыслу и грамматически.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2. Словосочетание состоит из главного слова и зависимого.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4. Связь в словосочетании – подчинительная.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1. Как называется связь с зависимым словом – существительным?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2. Как называется связь с зависимым словом – прилагательным?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3. Как называется связь с зависимым словом – наречием?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Управление</w:t>
            </w:r>
            <w:r w:rsidRPr="00C03A94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(такая связь, при которой зависимое слово имя существительное и все слова с признаками существительного)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Согласование</w:t>
            </w:r>
            <w:r w:rsidRPr="00C03A94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(связь, при которой зависимое слово — имя прилагательное и все слова с признаками прилагательного)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C03A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Примыкание</w:t>
            </w:r>
            <w:r w:rsidRPr="00C03A94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(связь, при которой зависимое слово – наречие, деепричастие, неопределенная форма глагола)</w:t>
            </w:r>
          </w:p>
          <w:p w:rsidR="00DF4C55" w:rsidRPr="00DF4C55" w:rsidRDefault="00DF4C55" w:rsidP="00DF4C55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F4C5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 </w:t>
            </w:r>
          </w:p>
        </w:tc>
      </w:tr>
    </w:tbl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вы думаете, почему так называются связи?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</w:t>
      </w:r>
      <w:r w:rsidRPr="00C03A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Согласование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– так как главное и зависимое слова согласуются в роде, числе, падеже;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C03A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управление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– так как главное слово «управляет» зависимым, требует от него постановки в определенной 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форме;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C03A94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примыкание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– зависимое слово грамматически не зависит от главного, словно просто «примыкает», присоединяется.)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2. Применение правила на практике.</w:t>
      </w:r>
    </w:p>
    <w:p w:rsidR="00FB5766" w:rsidRPr="00C03A94" w:rsidRDefault="00AB39E8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Четыре </w:t>
      </w:r>
      <w:r w:rsidR="00DF4C55"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ученика по очереди выходят к доске. Один работает над блоком словосочетаний с зависимым словом – существительным (показывает графически главное слово, указывает часть речи, задает вопрос к зависимому, указывает часть речи). Делает вывод:  способ связи — управление. Второй проводит такую же работу над вторым блоком, делает вывод: способ связи – согласование. Третий работает над третьим блоком; способ связи – примыкание.</w:t>
      </w: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FB5766" w:rsidRPr="00C03A94" w:rsidRDefault="00AB39E8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Четвертый составляет кластер «Словосочетание»</w:t>
      </w:r>
      <w:r w:rsidR="008121E5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oval id="_x0000_s1026" style="position:absolute;margin-left:91.2pt;margin-top:27.65pt;width:222.75pt;height:68.8pt;z-index:251658240;mso-position-horizontal-relative:text;mso-position-vertical-relative:text">
            <v:textbox style="mso-next-textbox:#_x0000_s1026">
              <w:txbxContent>
                <w:p w:rsidR="00AB39E8" w:rsidRPr="00FB5766" w:rsidRDefault="00AB39E8" w:rsidP="00FB5766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FB5766">
                    <w:rPr>
                      <w:b/>
                      <w:color w:val="FF0000"/>
                      <w:sz w:val="40"/>
                      <w:szCs w:val="40"/>
                    </w:rPr>
                    <w:t>Словосоч</w:t>
                  </w:r>
                  <w:r w:rsidR="00FB5766" w:rsidRPr="00FB5766">
                    <w:rPr>
                      <w:b/>
                      <w:color w:val="FF0000"/>
                      <w:sz w:val="40"/>
                      <w:szCs w:val="40"/>
                    </w:rPr>
                    <w:t>е</w:t>
                  </w:r>
                  <w:r w:rsidRPr="00FB5766">
                    <w:rPr>
                      <w:b/>
                      <w:color w:val="FF0000"/>
                      <w:sz w:val="40"/>
                      <w:szCs w:val="40"/>
                    </w:rPr>
                    <w:t>тание</w:t>
                  </w:r>
                </w:p>
                <w:p w:rsidR="00462303" w:rsidRPr="00171EA4" w:rsidRDefault="00462303" w:rsidP="00AB39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FB5766" w:rsidRDefault="008121E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-.3pt;margin-top:-.45pt;width:153pt;height:203.5pt;z-index:251659264">
            <v:textbox>
              <w:txbxContent>
                <w:p w:rsidR="00AB39E8" w:rsidRPr="00FB5766" w:rsidRDefault="00AB39E8" w:rsidP="00AB39E8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FB5766">
                    <w:rPr>
                      <w:b/>
                      <w:color w:val="1F497D" w:themeColor="text2"/>
                      <w:sz w:val="28"/>
                      <w:szCs w:val="28"/>
                    </w:rPr>
                    <w:t>Сочетание двух и более слов, связанных по смыслу и</w:t>
                  </w:r>
                  <w:r w:rsidRPr="00FB5766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FB5766">
                    <w:rPr>
                      <w:b/>
                      <w:color w:val="1F497D" w:themeColor="text2"/>
                      <w:sz w:val="28"/>
                      <w:szCs w:val="28"/>
                    </w:rPr>
                    <w:t>г</w:t>
                  </w:r>
                  <w:r w:rsidR="00FB5766">
                    <w:rPr>
                      <w:b/>
                      <w:color w:val="1F497D" w:themeColor="text2"/>
                      <w:sz w:val="28"/>
                      <w:szCs w:val="28"/>
                    </w:rPr>
                    <w:t>рамматически</w:t>
                  </w:r>
                </w:p>
              </w:txbxContent>
            </v:textbox>
          </v:oval>
        </w:pict>
      </w:r>
      <w:r w:rsidRPr="008121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8" style="position:absolute;margin-left:279.8pt;margin-top:-.45pt;width:168.4pt;height:183.25pt;z-index:251660288">
            <v:textbox style="mso-next-textbox:#_x0000_s1028">
              <w:txbxContent>
                <w:p w:rsidR="008636DB" w:rsidRPr="00171EA4" w:rsidRDefault="008636DB" w:rsidP="008636DB">
                  <w:pPr>
                    <w:rPr>
                      <w:sz w:val="20"/>
                      <w:szCs w:val="20"/>
                    </w:rPr>
                  </w:pPr>
                  <w:r w:rsidRPr="00FB5766">
                    <w:rPr>
                      <w:b/>
                      <w:color w:val="1F497D" w:themeColor="text2"/>
                      <w:sz w:val="28"/>
                      <w:szCs w:val="28"/>
                    </w:rPr>
                    <w:t>Называет предметы, действия и их признаки более точно, чем одно слово, т.к.</w:t>
                  </w:r>
                  <w:r w:rsidRPr="00FB5766">
                    <w:rPr>
                      <w:sz w:val="28"/>
                      <w:szCs w:val="28"/>
                    </w:rPr>
                    <w:t xml:space="preserve"> зависимое слово уточняет смысл</w:t>
                  </w:r>
                  <w:r>
                    <w:rPr>
                      <w:sz w:val="20"/>
                      <w:szCs w:val="20"/>
                    </w:rPr>
                    <w:t xml:space="preserve"> главного.</w:t>
                  </w:r>
                </w:p>
              </w:txbxContent>
            </v:textbox>
          </v:oval>
        </w:pict>
      </w:r>
    </w:p>
    <w:p w:rsidR="00462303" w:rsidRPr="008636DB" w:rsidRDefault="00462303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E8" w:rsidRPr="008636DB" w:rsidRDefault="008121E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9" style="position:absolute;margin-left:136.95pt;margin-top:22pt;width:166.15pt;height:115.95pt;z-index:251661312">
            <v:textbox>
              <w:txbxContent>
                <w:p w:rsidR="008636DB" w:rsidRPr="00FB5766" w:rsidRDefault="008636DB" w:rsidP="008636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B5766">
                    <w:rPr>
                      <w:b/>
                      <w:color w:val="FF0000"/>
                      <w:sz w:val="28"/>
                      <w:szCs w:val="28"/>
                    </w:rPr>
                    <w:t>Состоит из главного и зависимого слов.</w:t>
                  </w:r>
                </w:p>
              </w:txbxContent>
            </v:textbox>
          </v:oval>
        </w:pict>
      </w:r>
    </w:p>
    <w:p w:rsidR="00AB39E8" w:rsidRPr="008636DB" w:rsidRDefault="00AB39E8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E8" w:rsidRPr="00DF4C55" w:rsidRDefault="00AB39E8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C55" w:rsidRPr="008636DB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39E8" w:rsidRPr="008636DB" w:rsidRDefault="008636DB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AB39E8" w:rsidRPr="008636DB" w:rsidRDefault="00AB39E8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9E8" w:rsidRPr="00DF4C55" w:rsidRDefault="00AB39E8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766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766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3. Практическое закрепление знаний.</w:t>
      </w:r>
      <w:r w:rsidR="008636DB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8636DB" w:rsidRPr="00C03A94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Работа в парах.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1) Упражнение 68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(Прочитать словосочетания, указать, какой частью речи является зависимое слово, и назвать способ связи слов в словосочетаниях. Сделать вывод, какие части речи могут употребляться в качестве зависимых слов при согласовании, управлении, примыкании.)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2) Составить по 3 примера на каждый способ связи слов в словосочетании на тему «Осень в моем городе»,</w:t>
      </w:r>
    </w:p>
    <w:p w:rsidR="008636DB" w:rsidRPr="00DF4C55" w:rsidRDefault="008636DB" w:rsidP="008636DB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Модуль «Оценивание для обучения и оценивание обучения»</w:t>
      </w:r>
    </w:p>
    <w:p w:rsidR="008636DB" w:rsidRPr="00C03A94" w:rsidRDefault="008636DB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3) Взаимоп</w:t>
      </w:r>
      <w:r w:rsidR="00DF4C55"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роверка выполнения.</w:t>
      </w:r>
    </w:p>
    <w:p w:rsidR="00DF4C55" w:rsidRPr="00DF4C55" w:rsidRDefault="008636DB" w:rsidP="00FB5766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(Учащиеся выставляют оценки в «Листы оценивания», используя «Листы с критериями для оценивания»)</w:t>
      </w:r>
      <w:r w:rsidR="00DF4C55"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B5766" w:rsidRPr="00C03A94" w:rsidRDefault="00FB5766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5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IV. Стадия рефлексии</w:t>
      </w:r>
    </w:p>
    <w:p w:rsidR="00FB5766" w:rsidRPr="00C03A94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Этапы:</w:t>
      </w:r>
    </w:p>
    <w:p w:rsidR="00FB5766" w:rsidRPr="00C03A94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1) вспомни ли то, что известно, объединяли в блоки словосочетания, сами формулировали вопросы, требующие решения;</w:t>
      </w:r>
    </w:p>
    <w:p w:rsidR="00FB5766" w:rsidRPr="00C03A94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2) при помощи работы с учебником самостоятельно в паре находили ответы на вопросы, сформулированные на первом этапе;</w:t>
      </w:r>
    </w:p>
    <w:p w:rsidR="00DF4C55" w:rsidRPr="00C03A94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3) закрепляли знания ч</w:t>
      </w:r>
      <w:r w:rsidR="00FB5766"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ерез применение их на практике.</w:t>
      </w:r>
    </w:p>
    <w:p w:rsidR="00FB5766" w:rsidRPr="00C03A94" w:rsidRDefault="00FB5766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Прием: «Толстые и тонкие вопросы»</w:t>
      </w:r>
    </w:p>
    <w:p w:rsidR="00FB5766" w:rsidRPr="00C03A94" w:rsidRDefault="00FB5766" w:rsidP="00FB5766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- </w:t>
      </w: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Что узнали о способах связи слов в словосочетании?</w:t>
      </w:r>
    </w:p>
    <w:p w:rsidR="00FB5766" w:rsidRPr="00DF4C55" w:rsidRDefault="00FB5766" w:rsidP="00FB5766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B5766" w:rsidRPr="00DF4C55" w:rsidRDefault="00FB5766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Что вы делали для того, чтобы узнать новое о словосочетании?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Что было легко?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Что вам помогало в работе?</w:t>
      </w:r>
    </w:p>
    <w:p w:rsidR="00FB5766" w:rsidRPr="00C03A94" w:rsidRDefault="00DF4C55" w:rsidP="00FB5766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 Как оцениваете свои действия?</w:t>
      </w:r>
    </w:p>
    <w:p w:rsidR="00DF4C55" w:rsidRPr="00DF4C55" w:rsidRDefault="00DF4C55" w:rsidP="00DF4C55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03A9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5. Домашнее задание.</w:t>
      </w:r>
    </w:p>
    <w:p w:rsidR="00DF4C55" w:rsidRPr="00DF4C55" w:rsidRDefault="00DF4C55" w:rsidP="00DF4C55">
      <w:pPr>
        <w:shd w:val="clear" w:color="auto" w:fill="FFFFFF" w:themeFill="background1"/>
        <w:spacing w:after="240"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Написать сочинение-миниатюру на тему «Осень в моем городе», используя словосочетания, составленные на уроке. Выписать из текста по 3 других примера на каждый способ связи.</w:t>
      </w:r>
    </w:p>
    <w:p w:rsidR="00DF4C55" w:rsidRPr="00DF4C55" w:rsidRDefault="00DF4C55" w:rsidP="00DF4C55">
      <w:pPr>
        <w:shd w:val="clear" w:color="auto" w:fill="FFFFFF" w:themeFill="background1"/>
        <w:spacing w:line="292" w:lineRule="atLeas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4C5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</w:p>
    <w:p w:rsidR="00572560" w:rsidRPr="00C03A94" w:rsidRDefault="00572560" w:rsidP="00DF4C55">
      <w:pPr>
        <w:shd w:val="clear" w:color="auto" w:fill="FFFFFF" w:themeFill="background1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72560" w:rsidRPr="00C03A94" w:rsidSect="0057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32" w:rsidRDefault="00EB6132" w:rsidP="008636DB">
      <w:pPr>
        <w:spacing w:after="0" w:line="240" w:lineRule="auto"/>
      </w:pPr>
      <w:r>
        <w:separator/>
      </w:r>
    </w:p>
  </w:endnote>
  <w:endnote w:type="continuationSeparator" w:id="1">
    <w:p w:rsidR="00EB6132" w:rsidRDefault="00EB6132" w:rsidP="0086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A" w:rsidRDefault="00A176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A" w:rsidRDefault="00A176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A" w:rsidRDefault="00A176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32" w:rsidRDefault="00EB6132" w:rsidP="008636DB">
      <w:pPr>
        <w:spacing w:after="0" w:line="240" w:lineRule="auto"/>
      </w:pPr>
      <w:r>
        <w:separator/>
      </w:r>
    </w:p>
  </w:footnote>
  <w:footnote w:type="continuationSeparator" w:id="1">
    <w:p w:rsidR="00EB6132" w:rsidRDefault="00EB6132" w:rsidP="0086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A" w:rsidRDefault="00A176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03" w:rsidRDefault="00462303">
    <w:pPr>
      <w:pStyle w:val="a7"/>
    </w:pPr>
    <w:r>
      <w:t xml:space="preserve">Жанабаева Ирина Серикпаевна –                                                                     Сборник  уроков                                                                                                                           </w:t>
    </w:r>
  </w:p>
  <w:p w:rsidR="008636DB" w:rsidRDefault="00462303">
    <w:pPr>
      <w:pStyle w:val="a7"/>
    </w:pPr>
    <w:r>
      <w:t>учитель русского языка и литературы                                                             русского языка и литературы</w:t>
    </w:r>
  </w:p>
  <w:p w:rsidR="00462303" w:rsidRDefault="00462303">
    <w:pPr>
      <w:pStyle w:val="a7"/>
    </w:pPr>
    <w:r>
      <w:t xml:space="preserve">ГУ «Аулиекольская средняя школа имени И.Я.Сьянова                             </w:t>
    </w:r>
  </w:p>
  <w:p w:rsidR="00462303" w:rsidRDefault="00462303">
    <w:pPr>
      <w:pStyle w:val="a7"/>
    </w:pPr>
    <w:r>
      <w:t>Отдела образования акимата Аулиекольского района</w:t>
    </w:r>
  </w:p>
  <w:p w:rsidR="008636DB" w:rsidRDefault="008636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A" w:rsidRDefault="00A176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8A0"/>
    <w:multiLevelType w:val="hybridMultilevel"/>
    <w:tmpl w:val="791A5E1E"/>
    <w:lvl w:ilvl="0" w:tplc="9E2C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678"/>
    <w:multiLevelType w:val="multilevel"/>
    <w:tmpl w:val="DC5A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55"/>
    <w:rsid w:val="00462303"/>
    <w:rsid w:val="00572560"/>
    <w:rsid w:val="008121E5"/>
    <w:rsid w:val="008636DB"/>
    <w:rsid w:val="00A176AA"/>
    <w:rsid w:val="00AB39E8"/>
    <w:rsid w:val="00B027B0"/>
    <w:rsid w:val="00C03A94"/>
    <w:rsid w:val="00DF4C55"/>
    <w:rsid w:val="00EB6132"/>
    <w:rsid w:val="00FB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60"/>
  </w:style>
  <w:style w:type="paragraph" w:styleId="3">
    <w:name w:val="heading 3"/>
    <w:basedOn w:val="a"/>
    <w:link w:val="30"/>
    <w:uiPriority w:val="9"/>
    <w:qFormat/>
    <w:rsid w:val="00DF4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4C55"/>
    <w:rPr>
      <w:b/>
      <w:bCs/>
    </w:rPr>
  </w:style>
  <w:style w:type="paragraph" w:styleId="a4">
    <w:name w:val="Normal (Web)"/>
    <w:basedOn w:val="a"/>
    <w:uiPriority w:val="99"/>
    <w:unhideWhenUsed/>
    <w:rsid w:val="00DF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C55"/>
  </w:style>
  <w:style w:type="character" w:styleId="a5">
    <w:name w:val="Emphasis"/>
    <w:basedOn w:val="a0"/>
    <w:uiPriority w:val="20"/>
    <w:qFormat/>
    <w:rsid w:val="00DF4C55"/>
    <w:rPr>
      <w:i/>
      <w:iCs/>
    </w:rPr>
  </w:style>
  <w:style w:type="paragraph" w:styleId="a6">
    <w:name w:val="List Paragraph"/>
    <w:basedOn w:val="a"/>
    <w:uiPriority w:val="34"/>
    <w:qFormat/>
    <w:rsid w:val="00DF4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6DB"/>
  </w:style>
  <w:style w:type="paragraph" w:styleId="a9">
    <w:name w:val="footer"/>
    <w:basedOn w:val="a"/>
    <w:link w:val="aa"/>
    <w:uiPriority w:val="99"/>
    <w:semiHidden/>
    <w:unhideWhenUsed/>
    <w:rsid w:val="0086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36DB"/>
  </w:style>
  <w:style w:type="paragraph" w:styleId="ab">
    <w:name w:val="Balloon Text"/>
    <w:basedOn w:val="a"/>
    <w:link w:val="ac"/>
    <w:uiPriority w:val="99"/>
    <w:semiHidden/>
    <w:unhideWhenUsed/>
    <w:rsid w:val="0086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5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Ратмир</dc:creator>
  <cp:lastModifiedBy>BigComp</cp:lastModifiedBy>
  <cp:revision>3</cp:revision>
  <cp:lastPrinted>2014-04-05T07:06:00Z</cp:lastPrinted>
  <dcterms:created xsi:type="dcterms:W3CDTF">2014-04-05T06:12:00Z</dcterms:created>
  <dcterms:modified xsi:type="dcterms:W3CDTF">2016-03-24T01:29:00Z</dcterms:modified>
</cp:coreProperties>
</file>