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Эффективная организация образовательного процесса для детей с расстройствами аутистического спектра, с акцентом на визуализированных фотографиях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Включение детей с расстройствами аутистического спектра (РАС) в образовательные учреждения представляет собой сложный и важный процесс. Для эффективной адаптации и успешного обучения таких детей необходимо создать поддерживающую и структурированную среду, в которой визуализация играет ключевую роль. В данной статье мы рассмотрим, почему для детей с РАС важна визуализация, как она положительно влияет на них, и почему стабильность окружающей среды имеет особое значение.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Значение визуализации для детей с РАС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детей с РАС визуализация играет важную роль в понимании окружающего мира. Исследования показывают, что дети с РАС часто имеют проблемы с коммуникацией и абстрактным мышлением, но при этом они часто обладают развитым визуальным восприятием. Визуализация позволяет им лучше понимать информацию, улучшает их способность к ориентации в пространстве и времени, а также помогает снизить тревожность и стресс, связанные с неопределенностью окружающего мира.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Положительное влияние визуализации на детей с РАС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Научные исследования показывают, что использование визуализированных материалов улучшает обучение и адаптацию детей с РАС. Они лучше запоминают информацию, легче ориентируются в пространстве и времени, а также проявляют большую заинтересованность и активность в учебном процессе. Визуализация также способствует улучшению коммуникационных навыков и способствует социальной интеграции детей с РАС.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Необходимость стабильности для детей с РАС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детей с РАС стабильность окружающей среды является особенно важной. Изменения и неожиданные ситуации могут вызвать стресс и дезориентацию у этих детей, что негативно сказывается на их обучении и адаптации. Поэтому создание структурированной и предсказуемой среды, где визуализация играет важную роль, является необходимым условием для успешного включения детей с РАС в образовательный процесс.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Визуализация является эффективным инструментом для обеспечения успешного образовательного процесса детей с расстройствами аутистического спектра. Она помогает им лучше понимать окружающий мир, улучшает их обучение и адаптацию, а также способствует улучшению коммуникационных навыков и социальной интеграции. Создание структурированной и предсказуемой среды с использованием визуализации является важным шагом к обеспечению равных возможностей для всех детей в образовании.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