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FBF12" w14:textId="6A43AB94" w:rsidR="008F02FF" w:rsidRPr="007F4FF0" w:rsidRDefault="007F4FF0" w:rsidP="007F4F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FF0">
        <w:rPr>
          <w:rFonts w:ascii="Times New Roman" w:hAnsi="Times New Roman" w:cs="Times New Roman"/>
          <w:b/>
          <w:bCs/>
          <w:sz w:val="28"/>
          <w:szCs w:val="28"/>
        </w:rPr>
        <w:t>Реализация п</w:t>
      </w:r>
      <w:r w:rsidR="008F02FF" w:rsidRPr="007F4FF0">
        <w:rPr>
          <w:rFonts w:ascii="Times New Roman" w:hAnsi="Times New Roman" w:cs="Times New Roman"/>
          <w:b/>
          <w:bCs/>
          <w:sz w:val="28"/>
          <w:szCs w:val="28"/>
        </w:rPr>
        <w:t>роект «Библиотека семейного чтения»: приобщение к языку через культуру</w:t>
      </w:r>
    </w:p>
    <w:p w14:paraId="38D87220" w14:textId="77777777" w:rsidR="008F02FF" w:rsidRPr="007F4FF0" w:rsidRDefault="008F02FF" w:rsidP="008F02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031EBDC" w14:textId="6F5ACB96" w:rsidR="008F02FF" w:rsidRPr="007F4FF0" w:rsidRDefault="008F02FF" w:rsidP="008F0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FF0">
        <w:rPr>
          <w:rFonts w:ascii="Times New Roman" w:hAnsi="Times New Roman" w:cs="Times New Roman"/>
          <w:sz w:val="28"/>
          <w:szCs w:val="28"/>
        </w:rPr>
        <w:t xml:space="preserve">Учителя английского языка КГУ «ОШ имени Ахмета </w:t>
      </w:r>
      <w:proofErr w:type="spellStart"/>
      <w:r w:rsidRPr="007F4FF0">
        <w:rPr>
          <w:rFonts w:ascii="Times New Roman" w:hAnsi="Times New Roman" w:cs="Times New Roman"/>
          <w:sz w:val="28"/>
          <w:szCs w:val="28"/>
        </w:rPr>
        <w:t>Байтурсынулы</w:t>
      </w:r>
      <w:proofErr w:type="spellEnd"/>
      <w:r w:rsidRPr="007F4FF0">
        <w:rPr>
          <w:rFonts w:ascii="Times New Roman" w:hAnsi="Times New Roman" w:cs="Times New Roman"/>
          <w:sz w:val="28"/>
          <w:szCs w:val="28"/>
        </w:rPr>
        <w:t>» активно внедряют инновационные формы работы для развития интереса к изучению языка и формирования читательской культуры у детей и их родителей. Одним из таких уникальных проектов стал проект «Библиотека семейного чтения», который объединил образовательные, культурные и творческие инициативы, способствующие углублённому изучению английского языка в семейном и школьном кругу. Проект включает в себя разнообразные мероприятия по привлечению детей к читательской грамотности.</w:t>
      </w:r>
    </w:p>
    <w:p w14:paraId="663213FD" w14:textId="77777777" w:rsidR="008F02FF" w:rsidRPr="007F4FF0" w:rsidRDefault="008F02FF" w:rsidP="008F02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4FF0">
        <w:rPr>
          <w:rFonts w:ascii="Times New Roman" w:hAnsi="Times New Roman" w:cs="Times New Roman"/>
          <w:b/>
          <w:bCs/>
          <w:sz w:val="28"/>
          <w:szCs w:val="28"/>
        </w:rPr>
        <w:t>Языковые перемены: увлекательное погружение в английский язык</w:t>
      </w:r>
    </w:p>
    <w:p w14:paraId="2A35AC2D" w14:textId="77777777" w:rsidR="008F02FF" w:rsidRPr="007F4FF0" w:rsidRDefault="008F02FF" w:rsidP="008F0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FF0">
        <w:rPr>
          <w:rFonts w:ascii="Times New Roman" w:hAnsi="Times New Roman" w:cs="Times New Roman"/>
          <w:sz w:val="28"/>
          <w:szCs w:val="28"/>
        </w:rPr>
        <w:t>Одним из ключевых мероприятий проекта стали языковые перемены, где учащиеся могли в игровой форме практиковать английский язык. В ходе этих перемен проводились викторины, мини-диалоги, тематические дискуссии, ролевые игры и квесты на английском языке. Это позволило детям не только улучшить разговорные навыки, но и расширить словарный запас, развить уверенность в общении и приобрести мотивацию к дальнейшему изучению языка.</w:t>
      </w:r>
    </w:p>
    <w:p w14:paraId="681AF6F6" w14:textId="77777777" w:rsidR="008F02FF" w:rsidRPr="007F4FF0" w:rsidRDefault="008F02FF" w:rsidP="008F02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4FF0">
        <w:rPr>
          <w:rFonts w:ascii="Times New Roman" w:hAnsi="Times New Roman" w:cs="Times New Roman"/>
          <w:b/>
          <w:bCs/>
          <w:sz w:val="28"/>
          <w:szCs w:val="28"/>
        </w:rPr>
        <w:t>Родительские собрания: взаимодействие и поддержка</w:t>
      </w:r>
    </w:p>
    <w:p w14:paraId="6D81398B" w14:textId="77777777" w:rsidR="008F02FF" w:rsidRPr="007F4FF0" w:rsidRDefault="008F02FF" w:rsidP="008F0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FF0">
        <w:rPr>
          <w:rFonts w:ascii="Times New Roman" w:hAnsi="Times New Roman" w:cs="Times New Roman"/>
          <w:sz w:val="28"/>
          <w:szCs w:val="28"/>
        </w:rPr>
        <w:t>Проект предусматривал не только работу с учениками, но и активное участие родителей. В рамках родительских собраний обсуждались методы эффективного изучения английского языка в домашних условиях, важность семейного чтения, внедрение современных технологий в образовательный процесс, а также стратегии мотивации детей к изучению иностранного языка. Родителям предоставлялись практические рекомендации, примеры полезных ресурсов, а также возможность поделиться своим опытом и задать вопросы специалистам.</w:t>
      </w:r>
    </w:p>
    <w:p w14:paraId="11898535" w14:textId="77777777" w:rsidR="008F02FF" w:rsidRPr="007F4FF0" w:rsidRDefault="008F02FF" w:rsidP="008F02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4FF0">
        <w:rPr>
          <w:rFonts w:ascii="Times New Roman" w:hAnsi="Times New Roman" w:cs="Times New Roman"/>
          <w:b/>
          <w:bCs/>
          <w:sz w:val="28"/>
          <w:szCs w:val="28"/>
        </w:rPr>
        <w:t>Выставка книг и рисунков: творчество как способ изучения языка</w:t>
      </w:r>
    </w:p>
    <w:p w14:paraId="63C7F188" w14:textId="77777777" w:rsidR="008F02FF" w:rsidRPr="007F4FF0" w:rsidRDefault="008F02FF" w:rsidP="008F0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FF0">
        <w:rPr>
          <w:rFonts w:ascii="Times New Roman" w:hAnsi="Times New Roman" w:cs="Times New Roman"/>
          <w:sz w:val="28"/>
          <w:szCs w:val="28"/>
        </w:rPr>
        <w:t>Чтение и творчество стали важными элементами проекта. В рамках выставки учащиеся представили не только свои рисунки по мотивам прочитанных произведений, но и рецензии на книги, переводы отрывков с английского на родной язык, иллюстрированные словари и проекты по литературным персонажам. Была организована специальная зона, где участники могли ознакомиться с англоязычными и двуязычными изданиями, послушать аудиокниги и даже принять участие в публичных чтениях отрывков на английском языке. Это способствовало развитию интереса к литературе и языку через творческое самовыражение.</w:t>
      </w:r>
    </w:p>
    <w:p w14:paraId="0889DFDA" w14:textId="77777777" w:rsidR="008F02FF" w:rsidRPr="007F4FF0" w:rsidRDefault="008F02FF" w:rsidP="008F02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4FF0">
        <w:rPr>
          <w:rFonts w:ascii="Times New Roman" w:hAnsi="Times New Roman" w:cs="Times New Roman"/>
          <w:b/>
          <w:bCs/>
          <w:sz w:val="28"/>
          <w:szCs w:val="28"/>
        </w:rPr>
        <w:t xml:space="preserve">Встреча с писателем </w:t>
      </w:r>
      <w:proofErr w:type="spellStart"/>
      <w:r w:rsidRPr="007F4FF0">
        <w:rPr>
          <w:rFonts w:ascii="Times New Roman" w:hAnsi="Times New Roman" w:cs="Times New Roman"/>
          <w:b/>
          <w:bCs/>
          <w:sz w:val="28"/>
          <w:szCs w:val="28"/>
        </w:rPr>
        <w:t>Куанбаевым</w:t>
      </w:r>
      <w:proofErr w:type="spellEnd"/>
      <w:r w:rsidRPr="007F4FF0">
        <w:rPr>
          <w:rFonts w:ascii="Times New Roman" w:hAnsi="Times New Roman" w:cs="Times New Roman"/>
          <w:b/>
          <w:bCs/>
          <w:sz w:val="28"/>
          <w:szCs w:val="28"/>
        </w:rPr>
        <w:t xml:space="preserve"> Аманжолом </w:t>
      </w:r>
      <w:proofErr w:type="spellStart"/>
      <w:r w:rsidRPr="007F4FF0">
        <w:rPr>
          <w:rFonts w:ascii="Times New Roman" w:hAnsi="Times New Roman" w:cs="Times New Roman"/>
          <w:b/>
          <w:bCs/>
          <w:sz w:val="28"/>
          <w:szCs w:val="28"/>
        </w:rPr>
        <w:t>Сабыржанулы</w:t>
      </w:r>
      <w:proofErr w:type="spellEnd"/>
    </w:p>
    <w:p w14:paraId="2C5D61D3" w14:textId="77777777" w:rsidR="008F02FF" w:rsidRPr="007F4FF0" w:rsidRDefault="008F02FF" w:rsidP="008F0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FF0">
        <w:rPr>
          <w:rFonts w:ascii="Times New Roman" w:hAnsi="Times New Roman" w:cs="Times New Roman"/>
          <w:sz w:val="28"/>
          <w:szCs w:val="28"/>
        </w:rPr>
        <w:t xml:space="preserve">Знаковым событием проекта стала встреча с писателем </w:t>
      </w:r>
      <w:proofErr w:type="spellStart"/>
      <w:r w:rsidRPr="007F4FF0">
        <w:rPr>
          <w:rFonts w:ascii="Times New Roman" w:hAnsi="Times New Roman" w:cs="Times New Roman"/>
          <w:sz w:val="28"/>
          <w:szCs w:val="28"/>
        </w:rPr>
        <w:t>Куанбаевым</w:t>
      </w:r>
      <w:proofErr w:type="spellEnd"/>
      <w:r w:rsidRPr="007F4FF0">
        <w:rPr>
          <w:rFonts w:ascii="Times New Roman" w:hAnsi="Times New Roman" w:cs="Times New Roman"/>
          <w:sz w:val="28"/>
          <w:szCs w:val="28"/>
        </w:rPr>
        <w:t xml:space="preserve"> Аманжолом </w:t>
      </w:r>
      <w:proofErr w:type="spellStart"/>
      <w:r w:rsidRPr="007F4FF0">
        <w:rPr>
          <w:rFonts w:ascii="Times New Roman" w:hAnsi="Times New Roman" w:cs="Times New Roman"/>
          <w:sz w:val="28"/>
          <w:szCs w:val="28"/>
        </w:rPr>
        <w:t>Сабыржанулы</w:t>
      </w:r>
      <w:proofErr w:type="spellEnd"/>
      <w:r w:rsidRPr="007F4FF0">
        <w:rPr>
          <w:rFonts w:ascii="Times New Roman" w:hAnsi="Times New Roman" w:cs="Times New Roman"/>
          <w:sz w:val="28"/>
          <w:szCs w:val="28"/>
        </w:rPr>
        <w:t xml:space="preserve">. Его беседа с учащимися и их родителями раскрыла важность чтения, национальной культуры и владения иностранными языками. Автор рассказал о своем творческом пути, о значении литературы в современном мире и поделился советами о том, как читать осознанно и </w:t>
      </w:r>
      <w:r w:rsidRPr="007F4FF0">
        <w:rPr>
          <w:rFonts w:ascii="Times New Roman" w:hAnsi="Times New Roman" w:cs="Times New Roman"/>
          <w:sz w:val="28"/>
          <w:szCs w:val="28"/>
        </w:rPr>
        <w:lastRenderedPageBreak/>
        <w:t>развивать навыки письменной речи. Дети и взрослые смогли задать вопросы, получить автографы и вдохновиться на дальнейшее изучение английского языка через литературу.</w:t>
      </w:r>
    </w:p>
    <w:p w14:paraId="157E94E7" w14:textId="77777777" w:rsidR="008F02FF" w:rsidRPr="007F4FF0" w:rsidRDefault="008F02FF" w:rsidP="008F0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FF0">
        <w:rPr>
          <w:rFonts w:ascii="Times New Roman" w:hAnsi="Times New Roman" w:cs="Times New Roman"/>
          <w:sz w:val="28"/>
          <w:szCs w:val="28"/>
        </w:rPr>
        <w:t>Проект «Библиотека семейного чтения» стал не только образовательной инициативой, но и важной платформой для развития языковой среды, укрепления семейных традиций и расширения культурного кругозора учащихся. Вовлечение детей, родителей и педагогов в этот процесс показало, что изучение английского языка может быть не только полезным, но и увлекательным, а семейное чтение – мощным инструментом для развития языковых и когнитивных навыков.</w:t>
      </w:r>
    </w:p>
    <w:p w14:paraId="4F825F3B" w14:textId="623CAA57" w:rsidR="00C87E82" w:rsidRPr="007F4FF0" w:rsidRDefault="00C87E82" w:rsidP="008F0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D396E2" w14:textId="77777777" w:rsidR="007F4FF0" w:rsidRDefault="007F4FF0" w:rsidP="007F4FF0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14:paraId="59ECDC4E" w14:textId="6AE6F0FF" w:rsidR="007F4FF0" w:rsidRPr="007F4FF0" w:rsidRDefault="007F4FF0" w:rsidP="007F4FF0">
      <w:pPr>
        <w:spacing w:after="0" w:line="240" w:lineRule="auto"/>
        <w:ind w:firstLine="567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7F4FF0">
        <w:rPr>
          <w:rFonts w:ascii="Times New Roman" w:hAnsi="Times New Roman" w:cs="Times New Roman"/>
          <w:noProof/>
          <w:sz w:val="28"/>
          <w:szCs w:val="28"/>
        </w:rPr>
        <w:t xml:space="preserve">Автор: Мустафина Салима Толегеновна </w:t>
      </w:r>
    </w:p>
    <w:p w14:paraId="7B7055AB" w14:textId="3928EF10" w:rsidR="007F4FF0" w:rsidRPr="007F4FF0" w:rsidRDefault="007F4FF0" w:rsidP="008F02F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7F4FF0">
        <w:rPr>
          <w:rFonts w:ascii="Times New Roman" w:hAnsi="Times New Roman" w:cs="Times New Roman"/>
          <w:noProof/>
        </w:rPr>
        <w:drawing>
          <wp:inline distT="0" distB="0" distL="0" distR="0" wp14:anchorId="37AFFE8B" wp14:editId="583EE5B5">
            <wp:extent cx="1568831" cy="2773680"/>
            <wp:effectExtent l="0" t="0" r="0" b="7620"/>
            <wp:docPr id="185583538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9032" cy="28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FF0">
        <w:rPr>
          <w:rFonts w:ascii="Times New Roman" w:hAnsi="Times New Roman" w:cs="Times New Roman"/>
          <w:noProof/>
        </w:rPr>
        <w:drawing>
          <wp:inline distT="0" distB="0" distL="0" distR="0" wp14:anchorId="75C4DCBB" wp14:editId="05A9A580">
            <wp:extent cx="2057689" cy="2752090"/>
            <wp:effectExtent l="0" t="0" r="0" b="0"/>
            <wp:docPr id="1056014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74351" cy="277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FF0">
        <w:rPr>
          <w:rFonts w:ascii="Times New Roman" w:hAnsi="Times New Roman" w:cs="Times New Roman"/>
          <w:noProof/>
        </w:rPr>
        <w:drawing>
          <wp:inline distT="0" distB="0" distL="0" distR="0" wp14:anchorId="7268192B" wp14:editId="2A57CEEA">
            <wp:extent cx="2279650" cy="3411274"/>
            <wp:effectExtent l="0" t="0" r="6350" b="0"/>
            <wp:docPr id="166969307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9" t="16678" r="5580" b="19080"/>
                    <a:stretch/>
                  </pic:blipFill>
                  <pic:spPr bwMode="auto">
                    <a:xfrm>
                      <a:off x="0" y="0"/>
                      <a:ext cx="2287285" cy="34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0AFA2B" w14:textId="4388D4CB" w:rsidR="007F4FF0" w:rsidRPr="007F4FF0" w:rsidRDefault="007F4FF0" w:rsidP="008F0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F4FF0" w:rsidRPr="007F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D6"/>
    <w:rsid w:val="002D0963"/>
    <w:rsid w:val="0043279E"/>
    <w:rsid w:val="007F4FF0"/>
    <w:rsid w:val="008F02FF"/>
    <w:rsid w:val="008F3F0D"/>
    <w:rsid w:val="00B6010A"/>
    <w:rsid w:val="00BB323F"/>
    <w:rsid w:val="00C87E82"/>
    <w:rsid w:val="00D204EA"/>
    <w:rsid w:val="00D51F01"/>
    <w:rsid w:val="00DC5FD6"/>
    <w:rsid w:val="00F5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D0D0"/>
  <w15:chartTrackingRefBased/>
  <w15:docId w15:val="{702476DA-7150-4D2E-9C39-6A9E39A6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5F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F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F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F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F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F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F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F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5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5F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5F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5F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5F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5F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5F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5F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5F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5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F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5F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5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5F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5F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5FD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5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5FD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C5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Салима Мустафина</dc:creator>
  <cp:keywords/>
  <dc:description/>
  <cp:lastModifiedBy>Салима Мустафина</cp:lastModifiedBy>
  <cp:revision>4</cp:revision>
  <dcterms:created xsi:type="dcterms:W3CDTF">2025-03-20T04:00:00Z</dcterms:created>
  <dcterms:modified xsi:type="dcterms:W3CDTF">2025-04-02T04:31:00Z</dcterms:modified>
</cp:coreProperties>
</file>