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3E" w:rsidRDefault="00A8163E" w:rsidP="00C4523B">
      <w:pPr>
        <w:shd w:val="clear" w:color="auto" w:fill="FFFFFF"/>
        <w:spacing w:after="0" w:line="240" w:lineRule="auto"/>
        <w:ind w:left="34" w:firstLine="567"/>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Математика в химии.</w:t>
      </w:r>
    </w:p>
    <w:p w:rsidR="002D20C4" w:rsidRPr="00A8163E" w:rsidRDefault="00A8163E" w:rsidP="00C4523B">
      <w:pPr>
        <w:shd w:val="clear" w:color="auto" w:fill="FFFFFF"/>
        <w:spacing w:after="0" w:line="240" w:lineRule="auto"/>
        <w:ind w:left="34"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Взаимосвязь  структуры молекул и теории графов.</w:t>
      </w:r>
    </w:p>
    <w:bookmarkEnd w:id="0"/>
    <w:p w:rsidR="002D20C4" w:rsidRDefault="002D20C4" w:rsidP="00C4523B">
      <w:pPr>
        <w:shd w:val="clear" w:color="auto" w:fill="FFFFFF"/>
        <w:spacing w:after="0" w:line="240" w:lineRule="auto"/>
        <w:ind w:left="34" w:firstLine="567"/>
        <w:jc w:val="center"/>
        <w:rPr>
          <w:rFonts w:ascii="Times New Roman" w:eastAsia="Times New Roman" w:hAnsi="Times New Roman" w:cs="Times New Roman"/>
          <w:i/>
          <w:sz w:val="24"/>
          <w:szCs w:val="24"/>
        </w:rPr>
      </w:pPr>
    </w:p>
    <w:p w:rsidR="00C4523B" w:rsidRDefault="00C4523B" w:rsidP="00991E8E">
      <w:pPr>
        <w:shd w:val="clear" w:color="auto" w:fill="FFFFFF"/>
        <w:spacing w:before="245" w:after="0" w:line="240" w:lineRule="auto"/>
        <w:ind w:left="34" w:firstLine="566"/>
        <w:jc w:val="both"/>
      </w:pPr>
      <w:r>
        <w:rPr>
          <w:rFonts w:ascii="Times New Roman" w:eastAsia="Times New Roman" w:hAnsi="Times New Roman" w:cs="Times New Roman"/>
          <w:sz w:val="24"/>
          <w:szCs w:val="24"/>
        </w:rPr>
        <w:t>Развитие теории графов в основном обязано большому числу всевозможных приложе</w:t>
      </w:r>
      <w:r>
        <w:rPr>
          <w:rFonts w:ascii="Times New Roman" w:eastAsia="Times New Roman" w:hAnsi="Times New Roman" w:cs="Times New Roman"/>
          <w:spacing w:val="-1"/>
          <w:sz w:val="24"/>
          <w:szCs w:val="24"/>
        </w:rPr>
        <w:t xml:space="preserve">ний. По-видимому, из всех математических объектов графы занимают одно из первых мест в </w:t>
      </w:r>
      <w:r>
        <w:rPr>
          <w:rFonts w:ascii="Times New Roman" w:eastAsia="Times New Roman" w:hAnsi="Times New Roman" w:cs="Times New Roman"/>
          <w:sz w:val="24"/>
          <w:szCs w:val="24"/>
        </w:rPr>
        <w:t>качестве формальных моделей реальных систем.</w:t>
      </w:r>
    </w:p>
    <w:p w:rsidR="009D481E" w:rsidRDefault="00C4523B" w:rsidP="00991E8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Исторически сложилось так, что теория графов зародилась двести с лишним лет назад в </w:t>
      </w:r>
      <w:r>
        <w:rPr>
          <w:rFonts w:ascii="Times New Roman" w:eastAsia="Times New Roman" w:hAnsi="Times New Roman" w:cs="Times New Roman"/>
          <w:sz w:val="24"/>
          <w:szCs w:val="24"/>
        </w:rPr>
        <w:t>ходе решения головоломок. Первая работа о графах появилась в 1736 году в публикациях Петербургской академии наук. Она принадлежит Леонарду Эйлеру и связана с решением задачи о кенигсбергских мостах.</w:t>
      </w:r>
    </w:p>
    <w:p w:rsidR="00991E8E" w:rsidRPr="00991E8E" w:rsidRDefault="00991E8E" w:rsidP="00991E8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Толчок к развитию теория графов получила на рубеже </w:t>
      </w:r>
      <w:r w:rsidRPr="00991E8E">
        <w:rPr>
          <w:rFonts w:ascii="Times New Roman" w:eastAsia="Times New Roman" w:hAnsi="Times New Roman" w:cs="Times New Roman"/>
          <w:sz w:val="24"/>
          <w:szCs w:val="24"/>
        </w:rPr>
        <w:t>XIX</w:t>
      </w:r>
      <w:r w:rsidRPr="00073116">
        <w:rPr>
          <w:rFonts w:ascii="Times New Roman" w:eastAsia="Times New Roman" w:hAnsi="Times New Roman" w:cs="Times New Roman"/>
          <w:sz w:val="24"/>
          <w:szCs w:val="24"/>
        </w:rPr>
        <w:t>–</w:t>
      </w:r>
      <w:r w:rsidRPr="00991E8E">
        <w:rPr>
          <w:rFonts w:ascii="Times New Roman" w:eastAsia="Times New Roman" w:hAnsi="Times New Roman" w:cs="Times New Roman"/>
          <w:sz w:val="24"/>
          <w:szCs w:val="24"/>
        </w:rPr>
        <w:t>XX</w:t>
      </w:r>
      <w:r>
        <w:rPr>
          <w:rFonts w:ascii="Times New Roman" w:eastAsia="Times New Roman" w:hAnsi="Times New Roman" w:cs="Times New Roman"/>
          <w:sz w:val="24"/>
          <w:szCs w:val="24"/>
        </w:rPr>
        <w:t xml:space="preserve">столетий, когда резко </w:t>
      </w:r>
      <w:r w:rsidRPr="00991E8E">
        <w:rPr>
          <w:rFonts w:ascii="Times New Roman" w:eastAsia="Times New Roman" w:hAnsi="Times New Roman" w:cs="Times New Roman"/>
          <w:sz w:val="24"/>
          <w:szCs w:val="24"/>
        </w:rPr>
        <w:t xml:space="preserve">выросло число работ в области топологии и комбинаторики, с которыми ее связывают самые тесные узы родства. Как отдельная математическая дисциплина теория графов была впервые </w:t>
      </w:r>
      <w:r>
        <w:rPr>
          <w:rFonts w:ascii="Times New Roman" w:eastAsia="Times New Roman" w:hAnsi="Times New Roman" w:cs="Times New Roman"/>
          <w:sz w:val="24"/>
          <w:szCs w:val="24"/>
        </w:rPr>
        <w:t xml:space="preserve">представлена в 30 годы </w:t>
      </w:r>
      <w:r w:rsidRPr="00991E8E">
        <w:rPr>
          <w:rFonts w:ascii="Times New Roman" w:eastAsia="Times New Roman" w:hAnsi="Times New Roman" w:cs="Times New Roman"/>
          <w:sz w:val="24"/>
          <w:szCs w:val="24"/>
        </w:rPr>
        <w:t>XX</w:t>
      </w:r>
      <w:r>
        <w:rPr>
          <w:rFonts w:ascii="Times New Roman" w:eastAsia="Times New Roman" w:hAnsi="Times New Roman" w:cs="Times New Roman"/>
          <w:sz w:val="24"/>
          <w:szCs w:val="24"/>
        </w:rPr>
        <w:t>столетия.</w:t>
      </w:r>
    </w:p>
    <w:p w:rsidR="00991E8E" w:rsidRDefault="00991E8E" w:rsidP="00991E8E">
      <w:pPr>
        <w:shd w:val="clear" w:color="auto" w:fill="FFFFFF"/>
        <w:spacing w:after="0" w:line="240" w:lineRule="auto"/>
        <w:ind w:right="6" w:firstLine="578"/>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Теория графов </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это раздел дискретной математики, изучающий свойства графов. В общем смысле </w:t>
      </w:r>
      <w:r>
        <w:rPr>
          <w:rFonts w:ascii="Times New Roman" w:eastAsia="Times New Roman" w:hAnsi="Times New Roman" w:cs="Times New Roman"/>
          <w:i/>
          <w:iCs/>
          <w:sz w:val="24"/>
          <w:szCs w:val="24"/>
        </w:rPr>
        <w:t xml:space="preserve">граф </w:t>
      </w:r>
      <w:r>
        <w:rPr>
          <w:rFonts w:ascii="Times New Roman" w:eastAsia="Times New Roman" w:hAnsi="Times New Roman" w:cs="Times New Roman"/>
          <w:sz w:val="24"/>
          <w:szCs w:val="24"/>
        </w:rPr>
        <w:t xml:space="preserve">представляет собой совокупность двух конечных множеств: множество точек, которые называются </w:t>
      </w:r>
      <w:r>
        <w:rPr>
          <w:rFonts w:ascii="Times New Roman" w:eastAsia="Times New Roman" w:hAnsi="Times New Roman" w:cs="Times New Roman"/>
          <w:b/>
          <w:bCs/>
          <w:i/>
          <w:iCs/>
          <w:sz w:val="24"/>
          <w:szCs w:val="24"/>
        </w:rPr>
        <w:t xml:space="preserve">вершинами, </w:t>
      </w:r>
      <w:r>
        <w:rPr>
          <w:rFonts w:ascii="Times New Roman" w:eastAsia="Times New Roman" w:hAnsi="Times New Roman" w:cs="Times New Roman"/>
          <w:sz w:val="24"/>
          <w:szCs w:val="24"/>
        </w:rPr>
        <w:t xml:space="preserve">и множество пар вершин, которые называются </w:t>
      </w:r>
      <w:r>
        <w:rPr>
          <w:rFonts w:ascii="Times New Roman" w:eastAsia="Times New Roman" w:hAnsi="Times New Roman" w:cs="Times New Roman"/>
          <w:b/>
          <w:bCs/>
          <w:i/>
          <w:iCs/>
          <w:sz w:val="24"/>
          <w:szCs w:val="24"/>
        </w:rPr>
        <w:t>ребрами.</w:t>
      </w:r>
    </w:p>
    <w:p w:rsidR="00991E8E" w:rsidRDefault="00991E8E" w:rsidP="00991E8E">
      <w:pPr>
        <w:shd w:val="clear" w:color="auto" w:fill="FFFFFF"/>
        <w:spacing w:after="0" w:line="240" w:lineRule="auto"/>
        <w:ind w:right="6" w:firstLine="578"/>
        <w:jc w:val="both"/>
      </w:pPr>
      <w:r>
        <w:rPr>
          <w:rFonts w:ascii="Times New Roman" w:eastAsia="Times New Roman" w:hAnsi="Times New Roman" w:cs="Times New Roman"/>
          <w:sz w:val="24"/>
          <w:szCs w:val="24"/>
        </w:rPr>
        <w:t xml:space="preserve">Если рассматриваемые пары вершин являются упорядоченными, т. е. на каждом </w:t>
      </w:r>
      <w:proofErr w:type="gramStart"/>
      <w:r w:rsidRPr="0007311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бре</w:t>
      </w:r>
      <w:proofErr w:type="spellEnd"/>
      <w:r>
        <w:rPr>
          <w:rFonts w:ascii="Times New Roman" w:eastAsia="Times New Roman" w:hAnsi="Times New Roman" w:cs="Times New Roman"/>
          <w:sz w:val="24"/>
          <w:szCs w:val="24"/>
        </w:rPr>
        <w:t xml:space="preserve"> задается направление, то граф называется </w:t>
      </w:r>
      <w:r>
        <w:rPr>
          <w:rFonts w:ascii="Times New Roman" w:eastAsia="Times New Roman" w:hAnsi="Times New Roman" w:cs="Times New Roman"/>
          <w:b/>
          <w:bCs/>
          <w:i/>
          <w:iCs/>
          <w:sz w:val="24"/>
          <w:szCs w:val="24"/>
        </w:rPr>
        <w:t xml:space="preserve">ориентированным; </w:t>
      </w:r>
      <w:r>
        <w:rPr>
          <w:rFonts w:ascii="Times New Roman" w:eastAsia="Times New Roman" w:hAnsi="Times New Roman" w:cs="Times New Roman"/>
          <w:sz w:val="24"/>
          <w:szCs w:val="24"/>
        </w:rPr>
        <w:t xml:space="preserve">в противном случае </w:t>
      </w:r>
      <w:r>
        <w:rPr>
          <w:rFonts w:ascii="Times New Roman" w:eastAsia="Times New Roman" w:hAnsi="Times New Roman" w:cs="Times New Roman"/>
          <w:b/>
          <w:bCs/>
          <w:i/>
          <w:iCs/>
          <w:sz w:val="24"/>
          <w:szCs w:val="24"/>
        </w:rPr>
        <w:t>не</w:t>
      </w:r>
      <w:r w:rsidRPr="00073116">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 xml:space="preserve">ориентированным </w:t>
      </w:r>
      <w:r w:rsidRPr="00991E8E">
        <w:rPr>
          <w:rFonts w:ascii="Times New Roman" w:eastAsia="Times New Roman" w:hAnsi="Times New Roman" w:cs="Times New Roman"/>
          <w:sz w:val="24"/>
          <w:szCs w:val="24"/>
        </w:rPr>
        <w:t>(рисунок 1)</w:t>
      </w:r>
      <w:r>
        <w:rPr>
          <w:rFonts w:ascii="Times New Roman" w:eastAsia="Times New Roman" w:hAnsi="Times New Roman" w:cs="Times New Roman"/>
          <w:sz w:val="24"/>
          <w:szCs w:val="24"/>
        </w:rPr>
        <w:t>.</w:t>
      </w:r>
    </w:p>
    <w:p w:rsidR="00991E8E" w:rsidRDefault="00991E8E" w:rsidP="00991E8E">
      <w:pPr>
        <w:framePr w:h="1210" w:hSpace="38" w:wrap="auto" w:vAnchor="text" w:hAnchor="margin" w:x="6145" w:y="1"/>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276350" cy="771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771525"/>
                    </a:xfrm>
                    <a:prstGeom prst="rect">
                      <a:avLst/>
                    </a:prstGeom>
                    <a:noFill/>
                    <a:ln>
                      <a:noFill/>
                    </a:ln>
                  </pic:spPr>
                </pic:pic>
              </a:graphicData>
            </a:graphic>
          </wp:inline>
        </w:drawing>
      </w:r>
    </w:p>
    <w:p w:rsidR="00C4523B" w:rsidRDefault="00991E8E" w:rsidP="00991E8E">
      <w:pPr>
        <w:jc w:val="center"/>
      </w:pPr>
      <w:r>
        <w:rPr>
          <w:rFonts w:ascii="Times New Roman" w:hAnsi="Times New Roman" w:cs="Times New Roman"/>
          <w:noProof/>
          <w:sz w:val="24"/>
          <w:szCs w:val="24"/>
          <w:lang w:eastAsia="ru-RU"/>
        </w:rPr>
        <w:drawing>
          <wp:inline distT="0" distB="0" distL="0" distR="0">
            <wp:extent cx="12763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819150"/>
                    </a:xfrm>
                    <a:prstGeom prst="rect">
                      <a:avLst/>
                    </a:prstGeom>
                    <a:noFill/>
                    <a:ln>
                      <a:noFill/>
                    </a:ln>
                  </pic:spPr>
                </pic:pic>
              </a:graphicData>
            </a:graphic>
          </wp:inline>
        </w:drawing>
      </w:r>
    </w:p>
    <w:p w:rsidR="00991E8E" w:rsidRDefault="00991E8E" w:rsidP="00991E8E">
      <w:pPr>
        <w:shd w:val="clear" w:color="auto" w:fill="FFFFFF"/>
        <w:spacing w:after="0" w:line="240" w:lineRule="auto"/>
        <w:ind w:right="6" w:firstLine="578"/>
        <w:jc w:val="center"/>
        <w:rPr>
          <w:rFonts w:ascii="Times New Roman" w:eastAsia="Times New Roman" w:hAnsi="Times New Roman" w:cs="Times New Roman"/>
          <w:sz w:val="24"/>
          <w:szCs w:val="24"/>
        </w:rPr>
      </w:pPr>
      <w:r w:rsidRPr="00991E8E">
        <w:rPr>
          <w:rFonts w:ascii="Times New Roman" w:eastAsia="Times New Roman" w:hAnsi="Times New Roman" w:cs="Times New Roman"/>
          <w:sz w:val="24"/>
          <w:szCs w:val="24"/>
        </w:rPr>
        <w:t>Рисунок 1</w:t>
      </w:r>
    </w:p>
    <w:p w:rsidR="00991E8E" w:rsidRDefault="00991E8E" w:rsidP="00991E8E">
      <w:pPr>
        <w:shd w:val="clear" w:color="auto" w:fill="FFFFFF"/>
        <w:spacing w:after="0" w:line="240" w:lineRule="auto"/>
        <w:ind w:left="5" w:firstLine="566"/>
        <w:jc w:val="both"/>
        <w:rPr>
          <w:rFonts w:ascii="Times New Roman" w:eastAsia="Times New Roman" w:hAnsi="Times New Roman" w:cs="Times New Roman"/>
          <w:spacing w:val="-1"/>
          <w:sz w:val="24"/>
          <w:szCs w:val="24"/>
        </w:rPr>
      </w:pPr>
    </w:p>
    <w:p w:rsidR="00991E8E" w:rsidRDefault="00991E8E" w:rsidP="00991E8E">
      <w:pPr>
        <w:shd w:val="clear" w:color="auto" w:fill="FFFFFF"/>
        <w:spacing w:after="0" w:line="240" w:lineRule="auto"/>
        <w:ind w:left="5" w:firstLine="566"/>
        <w:jc w:val="both"/>
      </w:pPr>
      <w:r>
        <w:rPr>
          <w:rFonts w:ascii="Times New Roman" w:eastAsia="Times New Roman" w:hAnsi="Times New Roman" w:cs="Times New Roman"/>
          <w:spacing w:val="-1"/>
          <w:sz w:val="24"/>
          <w:szCs w:val="24"/>
        </w:rPr>
        <w:t xml:space="preserve">Граф называется </w:t>
      </w:r>
      <w:r>
        <w:rPr>
          <w:rFonts w:ascii="Times New Roman" w:eastAsia="Times New Roman" w:hAnsi="Times New Roman" w:cs="Times New Roman"/>
          <w:i/>
          <w:iCs/>
          <w:spacing w:val="-1"/>
          <w:sz w:val="24"/>
          <w:szCs w:val="24"/>
        </w:rPr>
        <w:t>связным</w:t>
      </w:r>
      <w:r>
        <w:rPr>
          <w:rFonts w:ascii="Times New Roman" w:eastAsia="Times New Roman" w:hAnsi="Times New Roman" w:cs="Times New Roman"/>
          <w:b/>
          <w:bCs/>
          <w:i/>
          <w:iCs/>
          <w:spacing w:val="-1"/>
          <w:sz w:val="24"/>
          <w:szCs w:val="24"/>
        </w:rPr>
        <w:t xml:space="preserve">, </w:t>
      </w:r>
      <w:r>
        <w:rPr>
          <w:rFonts w:ascii="Times New Roman" w:eastAsia="Times New Roman" w:hAnsi="Times New Roman" w:cs="Times New Roman"/>
          <w:spacing w:val="-1"/>
          <w:sz w:val="24"/>
          <w:szCs w:val="24"/>
        </w:rPr>
        <w:t>если для любых двух его вершин существует путь, их соеди</w:t>
      </w:r>
      <w:r>
        <w:rPr>
          <w:rFonts w:ascii="Times New Roman" w:eastAsia="Times New Roman" w:hAnsi="Times New Roman" w:cs="Times New Roman"/>
          <w:sz w:val="24"/>
          <w:szCs w:val="24"/>
        </w:rPr>
        <w:t xml:space="preserve">няющий; в противном случае граф называется </w:t>
      </w:r>
      <w:r>
        <w:rPr>
          <w:rFonts w:ascii="Times New Roman" w:eastAsia="Times New Roman" w:hAnsi="Times New Roman" w:cs="Times New Roman"/>
          <w:b/>
          <w:bCs/>
          <w:i/>
          <w:iCs/>
          <w:sz w:val="24"/>
          <w:szCs w:val="24"/>
        </w:rPr>
        <w:t>несвязным.</w:t>
      </w:r>
    </w:p>
    <w:p w:rsidR="00991E8E" w:rsidRDefault="00991E8E" w:rsidP="00991E8E">
      <w:pPr>
        <w:shd w:val="clear" w:color="auto" w:fill="FFFFFF"/>
        <w:spacing w:after="0" w:line="240" w:lineRule="auto"/>
        <w:ind w:left="5" w:right="5" w:firstLine="576"/>
        <w:jc w:val="both"/>
      </w:pPr>
      <w:r>
        <w:rPr>
          <w:rFonts w:ascii="Times New Roman" w:eastAsia="Times New Roman" w:hAnsi="Times New Roman" w:cs="Times New Roman"/>
          <w:b/>
          <w:bCs/>
          <w:i/>
          <w:iCs/>
          <w:sz w:val="24"/>
          <w:szCs w:val="24"/>
        </w:rPr>
        <w:t xml:space="preserve">Степень вершины </w:t>
      </w:r>
      <w:r w:rsidRPr="00A61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число ребер, входящих в эту вершину. Вершина называется висячей, если ее степень равна единице.</w:t>
      </w:r>
    </w:p>
    <w:p w:rsidR="00991E8E" w:rsidRDefault="00991E8E" w:rsidP="00991E8E">
      <w:pPr>
        <w:shd w:val="clear" w:color="auto" w:fill="FFFFFF"/>
        <w:spacing w:after="0" w:line="240" w:lineRule="auto"/>
        <w:ind w:firstLine="538"/>
        <w:jc w:val="both"/>
      </w:pPr>
      <w:r>
        <w:rPr>
          <w:rFonts w:ascii="Times New Roman" w:eastAsia="Times New Roman" w:hAnsi="Times New Roman" w:cs="Times New Roman"/>
          <w:b/>
          <w:bCs/>
          <w:i/>
          <w:iCs/>
          <w:spacing w:val="-1"/>
          <w:sz w:val="24"/>
          <w:szCs w:val="24"/>
        </w:rPr>
        <w:t xml:space="preserve">Дерево </w:t>
      </w:r>
      <w:r>
        <w:rPr>
          <w:rFonts w:ascii="Times New Roman" w:eastAsia="Times New Roman" w:hAnsi="Times New Roman" w:cs="Times New Roman"/>
          <w:spacing w:val="-1"/>
          <w:sz w:val="24"/>
          <w:szCs w:val="24"/>
        </w:rPr>
        <w:t>представляет собой связный граф без циклов, имеющий исходную вершину (ко</w:t>
      </w:r>
      <w:r>
        <w:rPr>
          <w:rFonts w:ascii="Times New Roman" w:eastAsia="Times New Roman" w:hAnsi="Times New Roman" w:cs="Times New Roman"/>
          <w:sz w:val="24"/>
          <w:szCs w:val="24"/>
        </w:rPr>
        <w:t xml:space="preserve">рень) и крайние вершины; пути от исходной вершины к крайним вершинам называются </w:t>
      </w:r>
      <w:r>
        <w:rPr>
          <w:rFonts w:ascii="Times New Roman" w:eastAsia="Times New Roman" w:hAnsi="Times New Roman" w:cs="Times New Roman"/>
          <w:b/>
          <w:bCs/>
          <w:i/>
          <w:iCs/>
          <w:sz w:val="24"/>
          <w:szCs w:val="24"/>
        </w:rPr>
        <w:t>ветвями</w:t>
      </w:r>
      <w:r>
        <w:rPr>
          <w:rFonts w:ascii="Times New Roman" w:eastAsia="Times New Roman" w:hAnsi="Times New Roman" w:cs="Times New Roman"/>
          <w:i/>
          <w:iCs/>
          <w:sz w:val="24"/>
          <w:szCs w:val="24"/>
        </w:rPr>
        <w:t>.</w:t>
      </w:r>
    </w:p>
    <w:p w:rsidR="00991E8E" w:rsidRDefault="00991E8E" w:rsidP="00991E8E">
      <w:pPr>
        <w:shd w:val="clear" w:color="auto" w:fill="FFFFFF"/>
        <w:spacing w:after="0" w:line="240" w:lineRule="auto"/>
        <w:ind w:left="5" w:firstLine="552"/>
        <w:jc w:val="both"/>
      </w:pPr>
      <w:r>
        <w:rPr>
          <w:rFonts w:ascii="Times New Roman" w:eastAsia="Times New Roman" w:hAnsi="Times New Roman" w:cs="Times New Roman"/>
          <w:b/>
          <w:bCs/>
          <w:i/>
          <w:iCs/>
          <w:sz w:val="24"/>
          <w:szCs w:val="24"/>
        </w:rPr>
        <w:t xml:space="preserve">Графы в химии </w:t>
      </w:r>
      <w:r>
        <w:rPr>
          <w:rFonts w:ascii="Times New Roman" w:eastAsia="Times New Roman" w:hAnsi="Times New Roman" w:cs="Times New Roman"/>
          <w:sz w:val="24"/>
          <w:szCs w:val="24"/>
        </w:rPr>
        <w:t>используются для составления формул. Химические графы дают воз</w:t>
      </w:r>
      <w:r>
        <w:rPr>
          <w:rFonts w:ascii="Times New Roman" w:eastAsia="Times New Roman" w:hAnsi="Times New Roman" w:cs="Times New Roman"/>
          <w:spacing w:val="-1"/>
          <w:sz w:val="24"/>
          <w:szCs w:val="24"/>
        </w:rPr>
        <w:t xml:space="preserve">можность прогнозировать химические превращения, пояснять сущность и систематизировать </w:t>
      </w:r>
      <w:r>
        <w:rPr>
          <w:rFonts w:ascii="Times New Roman" w:eastAsia="Times New Roman" w:hAnsi="Times New Roman" w:cs="Times New Roman"/>
          <w:sz w:val="24"/>
          <w:szCs w:val="24"/>
        </w:rPr>
        <w:t xml:space="preserve">некоторые основные понятия химии: структуру, конфигурацию, </w:t>
      </w:r>
      <w:proofErr w:type="spellStart"/>
      <w:r>
        <w:rPr>
          <w:rFonts w:ascii="Times New Roman" w:eastAsia="Times New Roman" w:hAnsi="Times New Roman" w:cs="Times New Roman"/>
          <w:sz w:val="24"/>
          <w:szCs w:val="24"/>
        </w:rPr>
        <w:t>конформации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квантомеханические</w:t>
      </w:r>
      <w:proofErr w:type="spellEnd"/>
      <w:r>
        <w:rPr>
          <w:rFonts w:ascii="Times New Roman" w:eastAsia="Times New Roman" w:hAnsi="Times New Roman" w:cs="Times New Roman"/>
          <w:sz w:val="24"/>
          <w:szCs w:val="24"/>
        </w:rPr>
        <w:t xml:space="preserve"> и статистико-механические взаимодействия молекул, изомерию и др. К химичес</w:t>
      </w:r>
      <w:r>
        <w:rPr>
          <w:rFonts w:ascii="Times New Roman" w:eastAsia="Times New Roman" w:hAnsi="Times New Roman" w:cs="Times New Roman"/>
          <w:spacing w:val="-1"/>
          <w:sz w:val="24"/>
          <w:szCs w:val="24"/>
        </w:rPr>
        <w:t>ким графам относятся молекулярные, двудольные и сигнальные графы кинетических уравне</w:t>
      </w:r>
      <w:r>
        <w:rPr>
          <w:rFonts w:ascii="Times New Roman" w:eastAsia="Times New Roman" w:hAnsi="Times New Roman" w:cs="Times New Roman"/>
          <w:sz w:val="24"/>
          <w:szCs w:val="24"/>
        </w:rPr>
        <w:t>ний реакций.</w:t>
      </w:r>
    </w:p>
    <w:p w:rsidR="00991E8E" w:rsidRDefault="00991E8E" w:rsidP="00991E8E">
      <w:pPr>
        <w:shd w:val="clear" w:color="auto" w:fill="FFFFFF"/>
        <w:spacing w:after="0" w:line="240" w:lineRule="auto"/>
        <w:ind w:right="6" w:firstLine="578"/>
        <w:jc w:val="both"/>
        <w:rPr>
          <w:rFonts w:ascii="Times New Roman" w:eastAsia="Times New Roman" w:hAnsi="Times New Roman" w:cs="Times New Roman"/>
          <w:sz w:val="24"/>
          <w:szCs w:val="24"/>
        </w:rPr>
      </w:pPr>
      <w:r w:rsidRPr="00991E8E">
        <w:rPr>
          <w:rFonts w:ascii="Times New Roman" w:eastAsia="Times New Roman" w:hAnsi="Times New Roman" w:cs="Times New Roman"/>
          <w:sz w:val="24"/>
          <w:szCs w:val="24"/>
        </w:rPr>
        <w:t>Применение графов теории базируется на построении и анализе различных классов химических и химико-технологических графов, которые называются также топология, т.е. модели, учитывающие только характер связи вершин. Ребра и вершины этих графов отображают химические и химико-технологические понятия, явления, процессы или объекты и соответственно качественные и количественные взаимосвязи либо определенные отношения между ними.</w:t>
      </w:r>
    </w:p>
    <w:p w:rsidR="008E137E" w:rsidRPr="008E137E" w:rsidRDefault="008E137E" w:rsidP="008E137E">
      <w:pPr>
        <w:shd w:val="clear" w:color="auto" w:fill="FFFFFF"/>
        <w:spacing w:after="0" w:line="240" w:lineRule="auto"/>
        <w:ind w:right="6" w:firstLine="578"/>
        <w:jc w:val="both"/>
        <w:rPr>
          <w:rFonts w:ascii="Times New Roman" w:eastAsia="Times New Roman" w:hAnsi="Times New Roman" w:cs="Times New Roman"/>
          <w:sz w:val="24"/>
          <w:szCs w:val="24"/>
        </w:rPr>
      </w:pPr>
      <w:r w:rsidRPr="008E137E">
        <w:rPr>
          <w:rFonts w:ascii="Times New Roman" w:eastAsia="Times New Roman" w:hAnsi="Times New Roman" w:cs="Times New Roman"/>
          <w:sz w:val="24"/>
          <w:szCs w:val="24"/>
        </w:rPr>
        <w:t xml:space="preserve">С развитием вычислительной техники </w:t>
      </w:r>
      <w:proofErr w:type="gramStart"/>
      <w:r w:rsidRPr="008E137E">
        <w:rPr>
          <w:rFonts w:ascii="Times New Roman" w:eastAsia="Times New Roman" w:hAnsi="Times New Roman" w:cs="Times New Roman"/>
          <w:sz w:val="24"/>
          <w:szCs w:val="24"/>
        </w:rPr>
        <w:t>п</w:t>
      </w:r>
      <w:proofErr w:type="gramEnd"/>
      <w:r w:rsidRPr="008E137E">
        <w:rPr>
          <w:rFonts w:ascii="Times New Roman" w:eastAsia="Times New Roman" w:hAnsi="Times New Roman" w:cs="Times New Roman"/>
          <w:sz w:val="24"/>
          <w:szCs w:val="24"/>
        </w:rPr>
        <w:t xml:space="preserve"> увеличением степени ее доступности для химических исследований резко увеличилось число прикладных задач, для решения которых необх</w:t>
      </w:r>
      <w:r>
        <w:rPr>
          <w:rFonts w:ascii="Times New Roman" w:eastAsia="Times New Roman" w:hAnsi="Times New Roman" w:cs="Times New Roman"/>
          <w:sz w:val="24"/>
          <w:szCs w:val="24"/>
        </w:rPr>
        <w:t>одимо использ</w:t>
      </w:r>
      <w:r w:rsidRPr="008E137E">
        <w:rPr>
          <w:rFonts w:ascii="Times New Roman" w:eastAsia="Times New Roman" w:hAnsi="Times New Roman" w:cs="Times New Roman"/>
          <w:sz w:val="24"/>
          <w:szCs w:val="24"/>
        </w:rPr>
        <w:t>овать методы комбинаторной математики. Оказалось, что решение задач автоматизации спектральн</w:t>
      </w:r>
      <w:r>
        <w:rPr>
          <w:rFonts w:ascii="Times New Roman" w:eastAsia="Times New Roman" w:hAnsi="Times New Roman" w:cs="Times New Roman"/>
          <w:sz w:val="24"/>
          <w:szCs w:val="24"/>
        </w:rPr>
        <w:t>ых исследований, разработка бан</w:t>
      </w:r>
      <w:r w:rsidRPr="008E137E">
        <w:rPr>
          <w:rFonts w:ascii="Times New Roman" w:eastAsia="Times New Roman" w:hAnsi="Times New Roman" w:cs="Times New Roman"/>
          <w:sz w:val="24"/>
          <w:szCs w:val="24"/>
        </w:rPr>
        <w:t>ков химических данных разног</w:t>
      </w:r>
      <w:r>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lastRenderedPageBreak/>
        <w:t>назначения, планирование хими</w:t>
      </w:r>
      <w:r w:rsidRPr="008E137E">
        <w:rPr>
          <w:rFonts w:ascii="Times New Roman" w:eastAsia="Times New Roman" w:hAnsi="Times New Roman" w:cs="Times New Roman"/>
          <w:sz w:val="24"/>
          <w:szCs w:val="24"/>
        </w:rPr>
        <w:t xml:space="preserve">ческих экспериментов и др. невозможны без привлечения методов теории графов и того опыта в </w:t>
      </w:r>
      <w:r>
        <w:rPr>
          <w:rFonts w:ascii="Times New Roman" w:eastAsia="Times New Roman" w:hAnsi="Times New Roman" w:cs="Times New Roman"/>
          <w:sz w:val="24"/>
          <w:szCs w:val="24"/>
        </w:rPr>
        <w:t>комбинаторных вычислениях, кото</w:t>
      </w:r>
      <w:r w:rsidRPr="008E137E">
        <w:rPr>
          <w:rFonts w:ascii="Times New Roman" w:eastAsia="Times New Roman" w:hAnsi="Times New Roman" w:cs="Times New Roman"/>
          <w:sz w:val="24"/>
          <w:szCs w:val="24"/>
        </w:rPr>
        <w:t>рый накопился в этой области. Если классическая теория перечис</w:t>
      </w:r>
      <w:r w:rsidRPr="008E137E">
        <w:rPr>
          <w:rFonts w:ascii="Times New Roman" w:eastAsia="Times New Roman" w:hAnsi="Times New Roman" w:cs="Times New Roman"/>
          <w:sz w:val="24"/>
          <w:szCs w:val="24"/>
        </w:rPr>
        <w:softHyphen/>
        <w:t>ления изомеров отвечала на вопр</w:t>
      </w:r>
      <w:r>
        <w:rPr>
          <w:rFonts w:ascii="Times New Roman" w:eastAsia="Times New Roman" w:hAnsi="Times New Roman" w:cs="Times New Roman"/>
          <w:sz w:val="24"/>
          <w:szCs w:val="24"/>
        </w:rPr>
        <w:t>ос «сколько», то теория перечис</w:t>
      </w:r>
      <w:r w:rsidRPr="008E137E">
        <w:rPr>
          <w:rFonts w:ascii="Times New Roman" w:eastAsia="Times New Roman" w:hAnsi="Times New Roman" w:cs="Times New Roman"/>
          <w:sz w:val="24"/>
          <w:szCs w:val="24"/>
        </w:rPr>
        <w:t xml:space="preserve">ления молекулярных графов на современном этапе должна </w:t>
      </w:r>
      <w:r>
        <w:rPr>
          <w:rFonts w:ascii="Times New Roman" w:eastAsia="Times New Roman" w:hAnsi="Times New Roman" w:cs="Times New Roman"/>
          <w:sz w:val="24"/>
          <w:szCs w:val="24"/>
        </w:rPr>
        <w:t xml:space="preserve">давать </w:t>
      </w:r>
      <w:r w:rsidRPr="008E137E">
        <w:rPr>
          <w:rFonts w:ascii="Times New Roman" w:eastAsia="Times New Roman" w:hAnsi="Times New Roman" w:cs="Times New Roman"/>
          <w:sz w:val="24"/>
          <w:szCs w:val="24"/>
        </w:rPr>
        <w:t>ответ в терминах конкретных структурных формул, которые могут быть реализованы для данного класса соединений.</w:t>
      </w:r>
    </w:p>
    <w:p w:rsidR="008E137E" w:rsidRPr="008E137E" w:rsidRDefault="008E137E" w:rsidP="008E137E">
      <w:pPr>
        <w:shd w:val="clear" w:color="auto" w:fill="FFFFFF"/>
        <w:spacing w:after="0" w:line="240" w:lineRule="auto"/>
        <w:ind w:right="6" w:firstLine="578"/>
        <w:jc w:val="both"/>
        <w:rPr>
          <w:rFonts w:ascii="Times New Roman" w:eastAsia="Times New Roman" w:hAnsi="Times New Roman" w:cs="Times New Roman"/>
          <w:sz w:val="24"/>
          <w:szCs w:val="24"/>
        </w:rPr>
      </w:pPr>
      <w:r w:rsidRPr="008E137E">
        <w:rPr>
          <w:rFonts w:ascii="Times New Roman" w:eastAsia="Times New Roman" w:hAnsi="Times New Roman" w:cs="Times New Roman"/>
          <w:sz w:val="24"/>
          <w:szCs w:val="24"/>
        </w:rPr>
        <w:t>Другой путь проникновения графов в теоретическую химию связан с квантово-</w:t>
      </w:r>
      <w:r>
        <w:rPr>
          <w:rFonts w:ascii="Times New Roman" w:eastAsia="Times New Roman" w:hAnsi="Times New Roman" w:cs="Times New Roman"/>
          <w:sz w:val="24"/>
          <w:szCs w:val="24"/>
        </w:rPr>
        <w:t>химическими</w:t>
      </w:r>
      <w:r w:rsidRPr="008E137E">
        <w:rPr>
          <w:rFonts w:ascii="Times New Roman" w:eastAsia="Times New Roman" w:hAnsi="Times New Roman" w:cs="Times New Roman"/>
          <w:sz w:val="24"/>
          <w:szCs w:val="24"/>
        </w:rPr>
        <w:t xml:space="preserve"> методами расчета электронного строения молекул.</w:t>
      </w:r>
    </w:p>
    <w:p w:rsidR="008E137E" w:rsidRDefault="008E137E" w:rsidP="008E137E">
      <w:pPr>
        <w:shd w:val="clear" w:color="auto" w:fill="FFFFFF"/>
        <w:spacing w:after="0" w:line="240" w:lineRule="auto"/>
        <w:ind w:right="6" w:firstLine="578"/>
        <w:jc w:val="both"/>
        <w:rPr>
          <w:rFonts w:ascii="Times New Roman" w:eastAsia="Times New Roman" w:hAnsi="Times New Roman" w:cs="Times New Roman"/>
          <w:sz w:val="24"/>
          <w:szCs w:val="24"/>
        </w:rPr>
      </w:pPr>
      <w:r w:rsidRPr="008E137E">
        <w:rPr>
          <w:rFonts w:ascii="Times New Roman" w:eastAsia="Times New Roman" w:hAnsi="Times New Roman" w:cs="Times New Roman"/>
          <w:sz w:val="24"/>
          <w:szCs w:val="24"/>
        </w:rPr>
        <w:t>В зависимости от типа мол</w:t>
      </w:r>
      <w:r>
        <w:rPr>
          <w:rFonts w:ascii="Times New Roman" w:eastAsia="Times New Roman" w:hAnsi="Times New Roman" w:cs="Times New Roman"/>
          <w:sz w:val="24"/>
          <w:szCs w:val="24"/>
        </w:rPr>
        <w:t>екул используются разные вариан</w:t>
      </w:r>
      <w:r w:rsidRPr="008E137E">
        <w:rPr>
          <w:rFonts w:ascii="Times New Roman" w:eastAsia="Times New Roman" w:hAnsi="Times New Roman" w:cs="Times New Roman"/>
          <w:sz w:val="24"/>
          <w:szCs w:val="24"/>
        </w:rPr>
        <w:t>ты неэмпирических</w:t>
      </w:r>
      <w:r>
        <w:rPr>
          <w:rFonts w:ascii="Times New Roman" w:eastAsia="Times New Roman" w:hAnsi="Times New Roman" w:cs="Times New Roman"/>
          <w:sz w:val="24"/>
          <w:szCs w:val="24"/>
        </w:rPr>
        <w:t xml:space="preserve"> и п</w:t>
      </w:r>
      <w:r w:rsidRPr="008E137E">
        <w:rPr>
          <w:rFonts w:ascii="Times New Roman" w:eastAsia="Times New Roman" w:hAnsi="Times New Roman" w:cs="Times New Roman"/>
          <w:sz w:val="24"/>
          <w:szCs w:val="24"/>
        </w:rPr>
        <w:t>олуэмп</w:t>
      </w:r>
      <w:r>
        <w:rPr>
          <w:rFonts w:ascii="Times New Roman" w:eastAsia="Times New Roman" w:hAnsi="Times New Roman" w:cs="Times New Roman"/>
          <w:sz w:val="24"/>
          <w:szCs w:val="24"/>
        </w:rPr>
        <w:t>ири</w:t>
      </w:r>
      <w:r w:rsidRPr="008E137E">
        <w:rPr>
          <w:rFonts w:ascii="Times New Roman" w:eastAsia="Times New Roman" w:hAnsi="Times New Roman" w:cs="Times New Roman"/>
          <w:sz w:val="24"/>
          <w:szCs w:val="24"/>
        </w:rPr>
        <w:t xml:space="preserve">ческих методов. </w:t>
      </w:r>
      <w:proofErr w:type="gramStart"/>
      <w:r w:rsidRPr="008E137E">
        <w:rPr>
          <w:rFonts w:ascii="Times New Roman" w:eastAsia="Times New Roman" w:hAnsi="Times New Roman" w:cs="Times New Roman"/>
          <w:sz w:val="24"/>
          <w:szCs w:val="24"/>
        </w:rPr>
        <w:t>Для некоторых классов молекул (сопряже</w:t>
      </w:r>
      <w:r>
        <w:rPr>
          <w:rFonts w:ascii="Times New Roman" w:eastAsia="Times New Roman" w:hAnsi="Times New Roman" w:cs="Times New Roman"/>
          <w:sz w:val="24"/>
          <w:szCs w:val="24"/>
        </w:rPr>
        <w:t>нные системы, полиэдрические, комп</w:t>
      </w:r>
      <w:r w:rsidRPr="008E137E">
        <w:rPr>
          <w:rFonts w:ascii="Times New Roman" w:eastAsia="Times New Roman" w:hAnsi="Times New Roman" w:cs="Times New Roman"/>
          <w:sz w:val="24"/>
          <w:szCs w:val="24"/>
        </w:rPr>
        <w:t>лексы переходных металлов, полимерные молекулы) задача иссле</w:t>
      </w:r>
      <w:r w:rsidRPr="008E137E">
        <w:rPr>
          <w:rFonts w:ascii="Times New Roman" w:eastAsia="Times New Roman" w:hAnsi="Times New Roman" w:cs="Times New Roman"/>
          <w:sz w:val="24"/>
          <w:szCs w:val="24"/>
        </w:rPr>
        <w:softHyphen/>
        <w:t>дования их стабильности, распределения электронной плотности, энергий нижних возбужденных состояний может быть сведена к нахождению различных спектра</w:t>
      </w:r>
      <w:r>
        <w:rPr>
          <w:rFonts w:ascii="Times New Roman" w:eastAsia="Times New Roman" w:hAnsi="Times New Roman" w:cs="Times New Roman"/>
          <w:sz w:val="24"/>
          <w:szCs w:val="24"/>
        </w:rPr>
        <w:t>льных характеристик соответству</w:t>
      </w:r>
      <w:r w:rsidRPr="008E137E">
        <w:rPr>
          <w:rFonts w:ascii="Times New Roman" w:eastAsia="Times New Roman" w:hAnsi="Times New Roman" w:cs="Times New Roman"/>
          <w:sz w:val="24"/>
          <w:szCs w:val="24"/>
        </w:rPr>
        <w:t xml:space="preserve">ющих </w:t>
      </w:r>
      <w:r>
        <w:rPr>
          <w:rFonts w:ascii="Times New Roman" w:eastAsia="Times New Roman" w:hAnsi="Times New Roman" w:cs="Times New Roman"/>
          <w:sz w:val="24"/>
          <w:szCs w:val="24"/>
        </w:rPr>
        <w:t>и</w:t>
      </w:r>
      <w:r w:rsidRPr="008E137E">
        <w:rPr>
          <w:rFonts w:ascii="Times New Roman" w:eastAsia="Times New Roman" w:hAnsi="Times New Roman" w:cs="Times New Roman"/>
          <w:sz w:val="24"/>
          <w:szCs w:val="24"/>
        </w:rPr>
        <w:t>м молекулярных графов: собственных чисел, собственных векторов, матричных элементов операторов проектирования и др. В этом направлении получен ряд важных результатов, которые дали возможность непосредственно связать энергетические н зарядовые</w:t>
      </w:r>
      <w:proofErr w:type="gramEnd"/>
      <w:r w:rsidRPr="008E137E">
        <w:rPr>
          <w:rFonts w:ascii="Times New Roman" w:eastAsia="Times New Roman" w:hAnsi="Times New Roman" w:cs="Times New Roman"/>
          <w:sz w:val="24"/>
          <w:szCs w:val="24"/>
        </w:rPr>
        <w:t xml:space="preserve"> характеристики молекул с различными структурными характеристиками их молекулярных графов.</w:t>
      </w:r>
    </w:p>
    <w:p w:rsidR="00DF7D9D" w:rsidRDefault="00DF7D9D" w:rsidP="00DF7D9D">
      <w:pPr>
        <w:shd w:val="clear" w:color="auto" w:fill="FFFFFF"/>
        <w:spacing w:after="0" w:line="240" w:lineRule="auto"/>
        <w:ind w:right="6" w:firstLine="578"/>
        <w:jc w:val="both"/>
        <w:rPr>
          <w:rFonts w:ascii="Times New Roman" w:eastAsia="Times New Roman" w:hAnsi="Times New Roman" w:cs="Times New Roman"/>
          <w:sz w:val="24"/>
          <w:szCs w:val="24"/>
        </w:rPr>
      </w:pPr>
      <w:r w:rsidRPr="00DF7D9D">
        <w:rPr>
          <w:rFonts w:ascii="Times New Roman" w:eastAsia="Times New Roman" w:hAnsi="Times New Roman" w:cs="Times New Roman"/>
          <w:sz w:val="24"/>
          <w:szCs w:val="24"/>
        </w:rPr>
        <w:t>Одной из основных задач органической химии является установление связи между строением вещества и его свойствами. Методы математического моделирования позволяют найти количественные соотношения между структурой и анализируемыми свойствами вещества. В частности, способы описания структуры молекул сводятся к обработке методами теории графов соответствующих им абстрактных математических структур – молекулярных графов.</w:t>
      </w:r>
    </w:p>
    <w:p w:rsidR="00785C1C" w:rsidRPr="00566B7D" w:rsidRDefault="00785C1C" w:rsidP="00785C1C">
      <w:pPr>
        <w:shd w:val="clear" w:color="auto" w:fill="FFFFFF"/>
        <w:spacing w:after="0" w:line="240" w:lineRule="auto"/>
        <w:ind w:left="11"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атома углерода с четырь</w:t>
      </w:r>
      <w:r w:rsidRPr="00566B7D">
        <w:rPr>
          <w:rFonts w:ascii="Times New Roman" w:eastAsia="Times New Roman" w:hAnsi="Times New Roman" w:cs="Times New Roman"/>
          <w:sz w:val="24"/>
          <w:szCs w:val="24"/>
        </w:rPr>
        <w:t xml:space="preserve">мя различными </w:t>
      </w:r>
      <w:proofErr w:type="spellStart"/>
      <w:r>
        <w:rPr>
          <w:rFonts w:ascii="Times New Roman" w:eastAsia="Times New Roman" w:hAnsi="Times New Roman" w:cs="Times New Roman"/>
          <w:sz w:val="24"/>
          <w:szCs w:val="24"/>
        </w:rPr>
        <w:t>лингадами</w:t>
      </w:r>
      <w:proofErr w:type="spellEnd"/>
      <w:r w:rsidRPr="00566B7D">
        <w:rPr>
          <w:rFonts w:ascii="Times New Roman" w:eastAsia="Times New Roman" w:hAnsi="Times New Roman" w:cs="Times New Roman"/>
          <w:sz w:val="24"/>
          <w:szCs w:val="24"/>
        </w:rPr>
        <w:t>.</w:t>
      </w:r>
    </w:p>
    <w:p w:rsidR="00785C1C" w:rsidRPr="00387D7A" w:rsidRDefault="00785C1C" w:rsidP="00785C1C">
      <w:pPr>
        <w:shd w:val="clear" w:color="auto" w:fill="FFFFFF"/>
        <w:spacing w:after="0" w:line="240" w:lineRule="auto"/>
        <w:ind w:left="10" w:right="58" w:firstLine="514"/>
        <w:jc w:val="both"/>
        <w:rPr>
          <w:rFonts w:ascii="Times New Roman" w:eastAsia="Times New Roman" w:hAnsi="Times New Roman" w:cs="Times New Roman"/>
          <w:sz w:val="24"/>
          <w:szCs w:val="24"/>
        </w:rPr>
      </w:pPr>
      <w:r w:rsidRPr="00387D7A">
        <w:rPr>
          <w:rFonts w:ascii="Times New Roman" w:eastAsia="Times New Roman" w:hAnsi="Times New Roman" w:cs="Times New Roman"/>
          <w:sz w:val="24"/>
          <w:szCs w:val="24"/>
        </w:rPr>
        <w:t>Как известно, вещество может находиться в твердом, жидком или газообразном состоянии. Стабильность каждой из этих фаз определяется условием минимума свободной энергии и зависит от температуры и давления. Всякое вещество состоит из атомов или ионов, которые при определенных условиях могут образовывать устойчивые подсистемы. Элементный состав и относительное расположение атомов (ближний порядок) в такой подсистеме сохраняются достаточно долго, хотя ее форма и размеры могут меняться. С уменьшением температуры или с увеличением давления происходит уменьшение подвижности этих подсистем, однако движение ядер (нулевые колебания) не прекращаются и при абсолютном нуле температуры. Такие стабильные связные образования, состоящие из конечного числа атомов, могут существовать в жидкости, в парах или в твердом веществе н называются молекулярными системами.</w:t>
      </w:r>
    </w:p>
    <w:p w:rsidR="00785C1C" w:rsidRPr="00387D7A" w:rsidRDefault="00785C1C" w:rsidP="00785C1C">
      <w:pPr>
        <w:shd w:val="clear" w:color="auto" w:fill="FFFFFF"/>
        <w:spacing w:after="0" w:line="240" w:lineRule="auto"/>
        <w:ind w:left="10" w:right="58" w:firstLine="514"/>
        <w:jc w:val="both"/>
        <w:rPr>
          <w:rFonts w:ascii="Times New Roman" w:eastAsia="Times New Roman" w:hAnsi="Times New Roman" w:cs="Times New Roman"/>
          <w:sz w:val="24"/>
          <w:szCs w:val="24"/>
        </w:rPr>
      </w:pPr>
      <w:r w:rsidRPr="00387D7A">
        <w:rPr>
          <w:rFonts w:ascii="Times New Roman" w:eastAsia="Times New Roman" w:hAnsi="Times New Roman" w:cs="Times New Roman"/>
          <w:sz w:val="24"/>
          <w:szCs w:val="24"/>
        </w:rPr>
        <w:t xml:space="preserve">Рассмотрим изолированную молекулярную систему. Такая система образована положительно заряженными ядрами и электронами </w:t>
      </w:r>
      <w:proofErr w:type="gramStart"/>
      <w:r w:rsidRPr="00387D7A">
        <w:rPr>
          <w:rFonts w:ascii="Times New Roman" w:eastAsia="Times New Roman" w:hAnsi="Times New Roman" w:cs="Times New Roman"/>
          <w:sz w:val="24"/>
          <w:szCs w:val="24"/>
        </w:rPr>
        <w:t>п</w:t>
      </w:r>
      <w:proofErr w:type="gramEnd"/>
      <w:r w:rsidRPr="00387D7A">
        <w:rPr>
          <w:rFonts w:ascii="Times New Roman" w:eastAsia="Times New Roman" w:hAnsi="Times New Roman" w:cs="Times New Roman"/>
          <w:sz w:val="24"/>
          <w:szCs w:val="24"/>
        </w:rPr>
        <w:t xml:space="preserve"> подчиняется законам квантовой механики. Масса каждого ядра во много сотен раз превышает массу электрона, поэтому при описании свойств изолированной молекулярной системы обычно предполагают, что ее ядра являются неподвижными. Такое приближение называется адиабатическим. В адиабатическом приближении полная энергия системы зависит от относительного положе</w:t>
      </w:r>
      <w:r w:rsidRPr="00387D7A">
        <w:rPr>
          <w:rFonts w:ascii="Times New Roman" w:eastAsia="Times New Roman" w:hAnsi="Times New Roman" w:cs="Times New Roman"/>
          <w:sz w:val="24"/>
          <w:szCs w:val="24"/>
        </w:rPr>
        <w:softHyphen/>
        <w:t>ния ядер и электронного состояния. Расположение ядер, соответствующее основному электронному состоянию, при котором энергия молекулы ядерной системы достигает минимума, называется стабильной (или равновесной) конфигурацией. Одному и тому же элементному составу могут соответствовать несколько различных локальных минимумов, каждый из которых характеризуется своим расположением ядер. Такие молекулярные системы, как известно, называются изомерами. Возможность выделения изомера как индивидуального соединения зависит от многих факторов,  в частности от характера поверхности потенциальной энергии. В дальнейшем термин «молекула» будем использовать в широком смысле этого слова для характеристики стабильной конфигурации молекулярной системы заданного элементного состава.</w:t>
      </w:r>
    </w:p>
    <w:p w:rsidR="00DF7D9D" w:rsidRPr="00DF7D9D" w:rsidRDefault="00DF7D9D" w:rsidP="00DF7D9D">
      <w:pPr>
        <w:shd w:val="clear" w:color="auto" w:fill="FFFFFF"/>
        <w:spacing w:after="0" w:line="240" w:lineRule="auto"/>
        <w:ind w:right="6" w:firstLine="578"/>
        <w:jc w:val="both"/>
        <w:rPr>
          <w:rFonts w:ascii="Times New Roman" w:eastAsia="Times New Roman" w:hAnsi="Times New Roman" w:cs="Times New Roman"/>
          <w:sz w:val="24"/>
          <w:szCs w:val="24"/>
        </w:rPr>
      </w:pPr>
      <w:r w:rsidRPr="00DF7D9D">
        <w:rPr>
          <w:rFonts w:ascii="Times New Roman" w:eastAsia="Times New Roman" w:hAnsi="Times New Roman" w:cs="Times New Roman"/>
          <w:sz w:val="24"/>
          <w:szCs w:val="24"/>
        </w:rPr>
        <w:lastRenderedPageBreak/>
        <w:t>Граф – сложная геометрическая схема, состоящая из совокупности точек (вершин), соединённых линиями (рёбрами). Связный неориентированный граф, вершинами которого служат атомы углерода, а ребра связями между ними, является молекулярным графом. Если его вершины непомечены, то граф отражает только структуру, а если помечены – структуру и состав. Если рёбра молекулярного графа непомечены, то различия между одинарными и кратными химическими связями нет. Как математические объекты графы описываются числами, которые в химии называют топологическими индексами. Топологические индексы находят разнообразное применение в структурной химии. В частности, они могут быть использованы для кодирования химической информации, при планировании химического эксперимента в теории электронного строения и реакционной способности молекул, для количественного описания химических структур при анализе связи между структурой молекулы и её свойствами.</w:t>
      </w:r>
    </w:p>
    <w:p w:rsidR="00DF7D9D" w:rsidRPr="00DF7D9D" w:rsidRDefault="00DF7D9D" w:rsidP="00DF7D9D">
      <w:pPr>
        <w:shd w:val="clear" w:color="auto" w:fill="FFFFFF"/>
        <w:spacing w:after="0" w:line="240" w:lineRule="auto"/>
        <w:ind w:right="6" w:firstLine="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Молекулярный граф </w:t>
      </w:r>
      <w:r w:rsidRPr="00DF7D9D">
        <w:rPr>
          <w:rFonts w:ascii="Times New Roman" w:eastAsia="Times New Roman" w:hAnsi="Times New Roman" w:cs="Times New Roman"/>
          <w:sz w:val="24"/>
          <w:szCs w:val="24"/>
        </w:rPr>
        <w:t xml:space="preserve">в перспективной проекции отражает основные особенности геометрии молекулы и дает наглядное представление об ее структуре. Рассмотрим молекулы, для </w:t>
      </w:r>
      <w:proofErr w:type="gramStart"/>
      <w:r w:rsidRPr="00DF7D9D">
        <w:rPr>
          <w:rFonts w:ascii="Times New Roman" w:eastAsia="Times New Roman" w:hAnsi="Times New Roman" w:cs="Times New Roman"/>
          <w:sz w:val="24"/>
          <w:szCs w:val="24"/>
        </w:rPr>
        <w:t>описания</w:t>
      </w:r>
      <w:proofErr w:type="gramEnd"/>
      <w:r w:rsidRPr="00DF7D9D">
        <w:rPr>
          <w:rFonts w:ascii="Times New Roman" w:eastAsia="Times New Roman" w:hAnsi="Times New Roman" w:cs="Times New Roman"/>
          <w:sz w:val="24"/>
          <w:szCs w:val="24"/>
        </w:rPr>
        <w:t xml:space="preserve"> структуры которых удобно использовать плоские реализации графов. Простейшим системам такого типа соответствуют древообразные </w:t>
      </w:r>
      <w:r>
        <w:rPr>
          <w:rFonts w:ascii="Times New Roman" w:eastAsia="Times New Roman" w:hAnsi="Times New Roman" w:cs="Times New Roman"/>
          <w:sz w:val="24"/>
          <w:szCs w:val="24"/>
        </w:rPr>
        <w:t>молекулярные графы</w:t>
      </w:r>
      <w:r w:rsidRPr="00DF7D9D">
        <w:rPr>
          <w:rFonts w:ascii="Times New Roman" w:eastAsia="Times New Roman" w:hAnsi="Times New Roman" w:cs="Times New Roman"/>
          <w:sz w:val="24"/>
          <w:szCs w:val="24"/>
        </w:rPr>
        <w:t>.</w:t>
      </w:r>
    </w:p>
    <w:p w:rsidR="00DF7D9D" w:rsidRDefault="00DF7D9D" w:rsidP="00DF7D9D">
      <w:pPr>
        <w:shd w:val="clear" w:color="auto" w:fill="FFFFFF"/>
        <w:spacing w:after="0" w:line="240" w:lineRule="auto"/>
        <w:ind w:right="6" w:firstLine="578"/>
        <w:jc w:val="both"/>
        <w:rPr>
          <w:rFonts w:ascii="Times New Roman" w:eastAsia="Times New Roman" w:hAnsi="Times New Roman" w:cs="Times New Roman"/>
          <w:sz w:val="24"/>
          <w:szCs w:val="24"/>
        </w:rPr>
      </w:pPr>
      <w:r w:rsidRPr="00DF7D9D">
        <w:rPr>
          <w:rFonts w:ascii="Times New Roman" w:eastAsia="Times New Roman" w:hAnsi="Times New Roman" w:cs="Times New Roman"/>
          <w:sz w:val="24"/>
          <w:szCs w:val="24"/>
        </w:rPr>
        <w:t xml:space="preserve">В случае углеводородов типичным представителем молекул с древообразным графом является молекула метана и ее гомологии. </w:t>
      </w:r>
      <w:r>
        <w:rPr>
          <w:rFonts w:ascii="Times New Roman" w:eastAsia="Times New Roman" w:hAnsi="Times New Roman" w:cs="Times New Roman"/>
          <w:sz w:val="24"/>
          <w:szCs w:val="24"/>
        </w:rPr>
        <w:t>Молекулярный граф</w:t>
      </w:r>
      <w:r w:rsidRPr="00DF7D9D">
        <w:rPr>
          <w:rFonts w:ascii="Times New Roman" w:eastAsia="Times New Roman" w:hAnsi="Times New Roman" w:cs="Times New Roman"/>
          <w:sz w:val="24"/>
          <w:szCs w:val="24"/>
        </w:rPr>
        <w:t xml:space="preserve"> содержат только вершины степени единица и четыре. Вершинам степени единица соответствуют ядра атомов водор</w:t>
      </w:r>
      <w:r>
        <w:rPr>
          <w:rFonts w:ascii="Times New Roman" w:eastAsia="Times New Roman" w:hAnsi="Times New Roman" w:cs="Times New Roman"/>
          <w:sz w:val="24"/>
          <w:szCs w:val="24"/>
        </w:rPr>
        <w:t>ода, а вер</w:t>
      </w:r>
      <w:r w:rsidRPr="00DF7D9D">
        <w:rPr>
          <w:rFonts w:ascii="Times New Roman" w:eastAsia="Times New Roman" w:hAnsi="Times New Roman" w:cs="Times New Roman"/>
          <w:sz w:val="24"/>
          <w:szCs w:val="24"/>
        </w:rPr>
        <w:t>шинам четвертой степени — ядра атомов углерода. Общая эмпирическая формула таких соединений С</w:t>
      </w:r>
      <w:r w:rsidRPr="00DF7D9D">
        <w:rPr>
          <w:rFonts w:ascii="Times New Roman" w:eastAsia="Times New Roman" w:hAnsi="Times New Roman" w:cs="Times New Roman"/>
          <w:sz w:val="24"/>
          <w:szCs w:val="24"/>
          <w:vertAlign w:val="subscript"/>
          <w:lang w:val="en-US"/>
        </w:rPr>
        <w:t>n</w:t>
      </w:r>
      <w:r w:rsidRPr="00DF7D9D">
        <w:rPr>
          <w:rFonts w:ascii="Times New Roman" w:eastAsia="Times New Roman" w:hAnsi="Times New Roman" w:cs="Times New Roman"/>
          <w:sz w:val="24"/>
          <w:szCs w:val="24"/>
        </w:rPr>
        <w:t>Н</w:t>
      </w:r>
      <w:r w:rsidRPr="00DF7D9D">
        <w:rPr>
          <w:rFonts w:ascii="Times New Roman" w:eastAsia="Times New Roman" w:hAnsi="Times New Roman" w:cs="Times New Roman"/>
          <w:sz w:val="24"/>
          <w:szCs w:val="24"/>
          <w:vertAlign w:val="subscript"/>
        </w:rPr>
        <w:t>2</w:t>
      </w:r>
      <w:r w:rsidRPr="00DF7D9D">
        <w:rPr>
          <w:rFonts w:ascii="Times New Roman" w:eastAsia="Times New Roman" w:hAnsi="Times New Roman" w:cs="Times New Roman"/>
          <w:sz w:val="24"/>
          <w:szCs w:val="24"/>
          <w:vertAlign w:val="subscript"/>
          <w:lang w:val="en-US"/>
        </w:rPr>
        <w:t>n</w:t>
      </w:r>
      <w:r w:rsidRPr="00DF7D9D">
        <w:rPr>
          <w:rFonts w:ascii="Times New Roman" w:eastAsia="Times New Roman" w:hAnsi="Times New Roman" w:cs="Times New Roman"/>
          <w:sz w:val="24"/>
          <w:szCs w:val="24"/>
          <w:vertAlign w:val="subscript"/>
        </w:rPr>
        <w:t>+2</w:t>
      </w:r>
      <w:r w:rsidRPr="00DF7D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Молекулярный граф</w:t>
      </w:r>
      <w:r w:rsidRPr="00DF7D9D">
        <w:rPr>
          <w:rFonts w:ascii="Times New Roman" w:eastAsia="Times New Roman" w:hAnsi="Times New Roman" w:cs="Times New Roman"/>
          <w:sz w:val="24"/>
          <w:szCs w:val="24"/>
        </w:rPr>
        <w:t xml:space="preserve">  этих соединений при </w:t>
      </w:r>
      <w:r>
        <w:rPr>
          <w:rFonts w:ascii="Times New Roman" w:eastAsia="Times New Roman" w:hAnsi="Times New Roman" w:cs="Times New Roman"/>
          <w:sz w:val="24"/>
          <w:szCs w:val="24"/>
          <w:lang w:val="en-US"/>
        </w:rPr>
        <w:t>n</w:t>
      </w:r>
      <w:r w:rsidRPr="00DF7D9D">
        <w:rPr>
          <w:rFonts w:ascii="Times New Roman" w:eastAsia="Times New Roman" w:hAnsi="Times New Roman" w:cs="Times New Roman"/>
          <w:sz w:val="24"/>
          <w:szCs w:val="24"/>
        </w:rPr>
        <w:t>≥ 4 изображены</w:t>
      </w:r>
      <w:r>
        <w:rPr>
          <w:rFonts w:ascii="Times New Roman" w:eastAsia="Times New Roman" w:hAnsi="Times New Roman" w:cs="Times New Roman"/>
          <w:sz w:val="24"/>
          <w:szCs w:val="24"/>
        </w:rPr>
        <w:t>на рисунке 2.</w:t>
      </w:r>
    </w:p>
    <w:p w:rsidR="00172F0B" w:rsidRDefault="00A73A61" w:rsidP="00172F0B">
      <w:pPr>
        <w:shd w:val="clear" w:color="auto" w:fill="FFFFFF"/>
        <w:spacing w:after="0" w:line="240" w:lineRule="auto"/>
        <w:ind w:right="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group id="Полотно 4" o:spid="_x0000_s1026" editas="canvas" style="position:absolute;left:0;text-align:left;margin-left:127.05pt;margin-top:3.4pt;width:229.5pt;height:78pt;z-index:251658240" coordsize="29146,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146;height:9906;visibility:visible">
              <v:fill o:detectmouseclick="t"/>
              <v:path o:connecttype="none"/>
            </v:shape>
            <v:group id="Группа 36" o:spid="_x0000_s1028" style="position:absolute;left:1419;top:38;width:8382;height:8683" coordorigin="1419,4450" coordsize="8382,8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Овал 10" o:spid="_x0000_s1029" style="position:absolute;left:1419;top:8372;width:762;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m5MQA&#10;AADbAAAADwAAAGRycy9kb3ducmV2LnhtbESPT2vCQBDF74LfYRmhl6KbGqgaXUUKUuul1H/nITsm&#10;wexsyG41/fadg+Bthvfmvd8sVp2r1Y3aUHk28DZKQBHn3lZcGDgeNsMpqBCRLdaeycAfBVgt+70F&#10;Ztbf+Ydu+1goCeGQoYEyxibTOuQlOQwj3xCLdvGtwyhrW2jb4l3CXa3HSfKuHVYsDSU29FFSft3/&#10;OgOz7em405dJ95p+XmdfZ0or950a8zLo1nNQkbr4ND+ut1bwhV5+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ZuTEAAAA2wAAAA8AAAAAAAAAAAAAAAAAmAIAAGRycy9k&#10;b3ducmV2LnhtbFBLBQYAAAAABAAEAPUAAACJAw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group id="Группа 35" o:spid="_x0000_s1030" style="position:absolute;left:2181;top:4450;width:7620;height:8684" coordorigin="2095,9229" coordsize="7620,8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Группа 33" o:spid="_x0000_s1031" style="position:absolute;left:2095;top:9229;width:7620;height:4769" coordorigin="2095,9229" coordsize="7620,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Прямая соединительная линия 6" o:spid="_x0000_s1032" style="position:absolute;visibility:visible" from="2095,13620" to="9048,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oval id="Овал 9" o:spid="_x0000_s1033" style="position:absolute;left:4953;top:9229;width:762;height:9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XcMA&#10;AADaAAAADwAAAGRycy9kb3ducmV2LnhtbESPQWvCQBSE7wX/w/KEXopubMCa6CZIodR6kWr0/Mg+&#10;k2D2bchuNf57t1DocZj5ZphVPphWXKl3jWUFs2kEgri0uuFKQXH4mCxAOI+ssbVMCu7kIM9GTytM&#10;tb3xN133vhKhhF2KCmrvu1RKV9Zk0E1tRxy8s+0N+iD7Suoeb6HctPI1iubSYMNhocaO3msqL/sf&#10;oyDZHIutPL8NL/HnJfk6UdyYXazU83hYL0F4Gvx/+I/e6MDB75V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XcMAAADaAAAADwAAAAAAAAAAAAAAAACYAgAAZHJzL2Rv&#10;d25yZXYueG1sUEsFBgAAAAAEAAQA9QAAAIgDA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oval id="Овал 11" o:spid="_x0000_s1034" style="position:absolute;left:8953;top:13039;width:762;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Df8MA&#10;AADbAAAADwAAAGRycy9kb3ducmV2LnhtbERPTWvCQBC9C/6HZQq9SN3YgG1SN0EKpdaLmEbPQ3ZM&#10;gtnZkN1q+u+7BcHbPN7nrPLRdOJCg2stK1jMIxDEldUt1wrK74+nVxDOI2vsLJOCX3KQZ9PJClNt&#10;r7ynS+FrEULYpaig8b5PpXRVQwbd3PbEgTvZwaAPcKilHvAawk0nn6NoKQ22HBoa7Om9oepc/BgF&#10;yeZQbuXpZZzFn+fk60hxa3axUo8P4/oNhKfR38U390aH+Qv4/yU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zDf8MAAADbAAAADwAAAAAAAAAAAAAAAACYAgAAZHJzL2Rv&#10;d25yZXYueG1sUEsFBgAAAAAEAAQA9QAAAIgDA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group>
                <v:group id="Группа 34" o:spid="_x0000_s1035" style="position:absolute;left:4953;top:10096;width:762;height:7817" coordorigin="4953,10096" coordsize="762,7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Прямая соединительная линия 5" o:spid="_x0000_s1036" style="position:absolute;visibility:visible" from="5334,10096" to="5334,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oval id="Овал 12" o:spid="_x0000_s1037" style="position:absolute;left:4953;top:16954;width:762;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dCMIA&#10;AADbAAAADwAAAGRycy9kb3ducmV2LnhtbERPTWvCQBC9F/wPywheim5qoJroKlKQxl5KNXoesmMS&#10;zM6G7Nak/74rFHqbx/uc9XYwjbhT52rLCl5mEQjiwuqaSwX5aT9dgnAeWWNjmRT8kIPtZvS0xlTb&#10;nr/ofvSlCCHsUlRQed+mUrqiIoNuZlviwF1tZ9AH2JVSd9iHcNPIeRS9SoM1h4YKW3qrqLgdv42C&#10;JDvnH/K6GJ7j91tyuFBcm89Yqcl42K1AeBr8v/jPnekwfw6P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l0IwgAAANsAAAAPAAAAAAAAAAAAAAAAAJgCAABkcnMvZG93&#10;bnJldi54bWxQSwUGAAAAAAQABAD1AAAAhwM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group>
              </v:group>
              <v:oval id="Овал 13" o:spid="_x0000_s1038" style="position:absolute;left:4953;top:8277;width:762;height:9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9c1cAA&#10;AADbAAAADwAAAGRycy9kb3ducmV2LnhtbERPzYrCMBC+C75DGGEvYlMVRGqjyILsHvai7QMMydhW&#10;m0m3iVrffrMgeJuP73fy3WBbcafeN44VzJMUBLF2puFKQVkcZmsQPiAbbB2Tgid52G3Hoxwz4x58&#10;pPspVCKGsM9QQR1Cl0npdU0WfeI64sidXW8xRNhX0vT4iOG2lYs0XUmLDceGGjv6rElfTzeroDj/&#10;eG+PpX4Wq8VN/7rlZbr+UupjMuw3IAIN4S1+ub9NnL+E/1/i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9c1cAAAADbAAAADwAAAAAAAAAAAAAAAACYAgAAZHJzL2Rvd25y&#10;ZXYueG1sUEsFBgAAAAAEAAQA9QAAAIUDAAAAAA==&#10;" fillcolor="black [3213]"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group>
            <v:group id="Группа 37" o:spid="_x0000_s1039" style="position:absolute;left:12372;width:13225;height:8686" coordorigin="12372,4412" coordsize="13224,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Овал 24" o:spid="_x0000_s1040" style="position:absolute;left:15903;top:8222;width:756;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OHMQA&#10;AADbAAAADwAAAGRycy9kb3ducmV2LnhtbESPQWvCQBSE7wX/w/KEXopuTEsIqWsoBamHXjT+gMfu&#10;M0nNvo3ZjcZ/7xYKPQ4z8w2zLifbiSsNvnWsYLVMQBBrZ1quFRyr7SIH4QOywc4xKbiTh3Ize1pj&#10;YdyN93Q9hFpECPsCFTQh9IWUXjdk0S9dTxy9kxsshiiHWpoBbxFuO5kmSSYtthwXGuzpsyF9PoxW&#10;QXX69t7uj/peZemoL+715yX/Uup5Pn28gwg0hf/wX3tnFKRv8Psl/g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aDhzEAAAA2wAAAA8AAAAAAAAAAAAAAAAAmAIAAGRycy9k&#10;b3ducmV2LnhtbFBLBQYAAAAABAAEAPUAAACJAwAAAAA=&#10;" fillcolor="black [3213]"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group id="Группа 32" o:spid="_x0000_s1041" style="position:absolute;left:12372;top:4412;width:13225;height:8687" coordorigin="12468,9324" coordsize="13224,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Овал 21" o:spid="_x0000_s1042" style="position:absolute;left:15998;top:9324;width:756;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JwsMA&#10;AADbAAAADwAAAGRycy9kb3ducmV2LnhtbESPT4vCMBTE7wt+h/AEL6KpFlatRhFB1L2If8+P5tkW&#10;m5fSRO1++40g7HGYmd8ws0VjSvGk2hWWFQz6EQji1OqCMwXn07o3BuE8ssbSMin4JQeLeetrhom2&#10;Lz7Q8+gzESDsElSQe18lUro0J4Oubyvi4N1sbdAHWWdS1/gKcFPKYRR9S4MFh4UcK1rllN6PD6Ng&#10;sr2cf+Rt1HTjzX2yu1JcmH2sVKfdLKcgPDX+P/xpb7WC4QD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AJwsMAAADbAAAADwAAAAAAAAAAAAAAAACYAgAAZHJzL2Rv&#10;d25yZXYueG1sUEsFBgAAAAAEAAQA9QAAAIgDA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oval id="Овал 22" o:spid="_x0000_s1043" style="position:absolute;left:12468;top:13230;width:755;height:9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XtcMA&#10;AADbAAAADwAAAGRycy9kb3ducmV2LnhtbESPQYvCMBSE7wv+h/AWvIimtrCrXaOIIOpeRFc9P5pn&#10;W2xeShO1/nsjCHscZuYbZjJrTSVu1LjSsoLhIAJBnFldcq7g8Lfsj0A4j6yxskwKHuRgNu18TDDV&#10;9s47uu19LgKEXYoKCu/rVEqXFWTQDWxNHLyzbQz6IJtc6gbvAW4qGUfRlzRYclgosKZFQdllfzUK&#10;xuvj4Veev9tesrqMNydKSrNNlOp+tvMfEJ5a/x9+t9daQRzD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XtcMAAADbAAAADwAAAAAAAAAAAAAAAACYAgAAZHJzL2Rv&#10;d25yZXYueG1sUEsFBgAAAAAEAAQA9QAAAIgDA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oval id="Овал 23" o:spid="_x0000_s1044" style="position:absolute;left:15998;top:17052;width:756;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yLsMA&#10;AADbAAAADwAAAGRycy9kb3ducmV2LnhtbESPQYvCMBSE74L/ITzBy6KpFlytRhFB1vUidtXzo3m2&#10;xealNFmt/94sLHgcZuYbZrFqTSXu1LjSsoLRMAJBnFldcq7g9LMdTEE4j6yxskwKnuRgtex2Fpho&#10;++Aj3VOfiwBhl6CCwvs6kdJlBRl0Q1sTB+9qG4M+yCaXusFHgJtKjqNoIg2WHBYKrGlTUHZLf42C&#10;2e582svrZ/sRf91m3xeKS3OIler32vUchKfWv8P/7Z1WMI7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4yLsMAAADbAAAADwAAAAAAAAAAAAAAAACYAgAAZHJzL2Rv&#10;d25yZXYueG1sUEsFBgAAAAAEAAQA9QAAAIgDA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group id="Группа 31" o:spid="_x0000_s1045" style="position:absolute;left:13128;top:9324;width:12564;height:8687" coordorigin="13128,9324" coordsize="12564,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Группа 30" o:spid="_x0000_s1046" style="position:absolute;left:13128;top:10096;width:12281;height:6858" coordorigin="13128,10096" coordsize="1228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Прямая соединительная линия 16" o:spid="_x0000_s1047" style="position:absolute;visibility:visible" from="16366,10096" to="16366,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Прямая соединительная линия 18" o:spid="_x0000_s1048" style="position:absolute;visibility:visible" from="21700,10096" to="21700,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group id="Группа 20" o:spid="_x0000_s1049" style="position:absolute;left:13128;top:13620;width:12281;height:0" coordorigin="13128,13620" coordsize="122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Прямая соединительная линия 17" o:spid="_x0000_s1050" style="position:absolute;visibility:visible" from="13128,13620" to="20075,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Прямая соединительная линия 19" o:spid="_x0000_s1051" style="position:absolute;visibility:visible" from="18462,13620" to="25409,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group>
                  </v:group>
                  <v:group id="Группа 29" o:spid="_x0000_s1052" style="position:absolute;left:21406;top:9324;width:4286;height:8687;flip:x" coordorigin="1800,1800" coordsize="4286,8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zFEMMAAADbAAAADwAAAGRycy9kb3ducmV2LnhtbESPQWvCQBSE7wX/w/IK&#10;3uqmIRQbXUUEJZRemrbi8ZF9JovZtyG7Jum/7xYKHoeZ+YZZbyfbioF6bxwreF4kIIgrpw3XCr4+&#10;D09LED4ga2wdk4If8rDdzB7WmGs38gcNZahFhLDPUUETQpdL6auGLPqF64ijd3G9xRBlX0vd4xjh&#10;tpVpkrxIi4bjQoMd7RuqruXNKvjemYyy0/ntPamICi3Px9JkSs0fp90KRKAp3MP/7UIrSF/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vMUQwwAAANsAAAAP&#10;AAAAAAAAAAAAAAAAAKoCAABkcnMvZG93bnJldi54bWxQSwUGAAAAAAQABAD6AAAAmgMAAAAA&#10;">
                    <v:oval id="Овал 25" o:spid="_x0000_s1053" style="position:absolute;left:5330;top:1800;width:756;height:9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PwcQA&#10;AADbAAAADwAAAGRycy9kb3ducmV2LnhtbESPS4vCQBCE7wv+h6EFL6ITDesjOooIsq4X8XluMm0S&#10;zPSEzKjZf7+zIOyxqKqvqPmyMaV4Uu0KywoG/QgEcWp1wZmC82nTm4BwHlljaZkU/JCD5aL1McdE&#10;2xcf6Hn0mQgQdgkqyL2vEildmpNB17cVcfButjbog6wzqWt8Bbgp5TCKRtJgwWEhx4rWOaX348Mo&#10;mG4v5528jZtu/HWffl8pLsw+VqrTblYzEJ4a/x9+t7dawfAT/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D8HEAAAA2wAAAA8AAAAAAAAAAAAAAAAAmAIAAGRycy9k&#10;b3ducmV2LnhtbFBLBQYAAAAABAAEAPUAAACJAw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oval id="Овал 26" o:spid="_x0000_s1054" style="position:absolute;left:1800;top:5705;width:755;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RtsMA&#10;AADbAAAADwAAAGRycy9kb3ducmV2LnhtbESPS4vCQBCE7wv+h6EFL6ITDfiIjiKC6O5FfJ6bTJsE&#10;Mz0hM2r89zsLwh6LqvqKmi8bU4on1a6wrGDQj0AQp1YXnCk4nza9CQjnkTWWlknBmxwsF62vOSba&#10;vvhAz6PPRICwS1BB7n2VSOnSnAy6vq2Ig3eztUEfZJ1JXeMrwE0ph1E0kgYLDgs5VrTOKb0fH0bB&#10;dHc5/8jbuOnG2/v0+0pxYfaxUp12s5qB8NT4//CnvdMKhiP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mRtsMAAADbAAAADwAAAAAAAAAAAAAAAACYAgAAZHJzL2Rv&#10;d25yZXYueG1sUEsFBgAAAAAEAAQA9QAAAIgDA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oval id="Овал 27" o:spid="_x0000_s1055" style="position:absolute;left:5330;top:9527;width:756;height:9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0LcMA&#10;AADbAAAADwAAAGRycy9kb3ducmV2LnhtbESPT4vCMBTE74LfITzBy6LpWthqNYosiLoX8e/50Tzb&#10;YvNSmqjdb78RFjwOM/MbZrZoTSUe1LjSsoLPYQSCOLO65FzB6bgajEE4j6yxskwKfsnBYt7tzDDV&#10;9sl7ehx8LgKEXYoKCu/rVEqXFWTQDW1NHLyrbQz6IJtc6gafAW4qOYqiL2mw5LBQYE3fBWW3w90o&#10;mGzOpx95TdqPeH2bbC8Ul2YXK9XvtcspCE+tf4f/2xutYJTA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U0LcMAAADbAAAADwAAAAAAAAAAAAAAAACYAgAAZHJzL2Rv&#10;d25yZXYueG1sUEsFBgAAAAAEAAQA9QAAAIgDAAAAAA==&#10;" filled="f"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oval id="Овал 28" o:spid="_x0000_s1056" style="position:absolute;left:5330;top:5610;width:756;height:9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EGcAA&#10;AADbAAAADwAAAGRycy9kb3ducmV2LnhtbERPzYrCMBC+C/sOYRa8iE23gkhtFBGW3cNetH2AIRnb&#10;ajOpTdT69uaw4PHj+y+2o+3EnQbfOlbwlaQgiLUzLdcKqvJ7vgLhA7LBzjEpeJKH7eZjUmBu3IMP&#10;dD+GWsQQ9jkqaELocym9bsiiT1xPHLmTGyyGCIdamgEfMdx2MkvTpbTYcmxosKd9Q/pyvFkF5enP&#10;e3uo9LNcZjd9dYvzbPWj1PRz3K1BBBrDW/zv/jUKsjg2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cEGcAAAADbAAAADwAAAAAAAAAAAAAAAACYAgAAZHJzL2Rvd25y&#10;ZXYueG1sUEsFBgAAAAAEAAQA9QAAAIUDAAAAAA==&#10;" fillcolor="black [3213]" strokecolor="black [3213]" strokeweight="2pt">
                      <v:textbox>
                        <w:txbxContent>
                          <w:p w:rsidR="00172F0B" w:rsidRDefault="00172F0B" w:rsidP="00DF7D9D">
                            <w:pPr>
                              <w:pStyle w:val="a5"/>
                              <w:spacing w:before="0" w:beforeAutospacing="0" w:after="200" w:afterAutospacing="0" w:line="276" w:lineRule="auto"/>
                            </w:pPr>
                            <w:r>
                              <w:rPr>
                                <w:rFonts w:eastAsia="Times New Roman"/>
                                <w:sz w:val="22"/>
                                <w:szCs w:val="22"/>
                              </w:rPr>
                              <w:t> </w:t>
                            </w:r>
                          </w:p>
                        </w:txbxContent>
                      </v:textbox>
                    </v:oval>
                  </v:group>
                </v:group>
              </v:group>
            </v:group>
            <w10:wrap type="topAndBottom"/>
          </v:group>
        </w:pict>
      </w:r>
      <w:r w:rsidR="00172F0B">
        <w:rPr>
          <w:rFonts w:ascii="Times New Roman" w:eastAsia="Times New Roman" w:hAnsi="Times New Roman" w:cs="Times New Roman"/>
          <w:sz w:val="24"/>
          <w:szCs w:val="24"/>
        </w:rPr>
        <w:t>Рисунок 2</w:t>
      </w:r>
    </w:p>
    <w:p w:rsidR="00172F0B" w:rsidRDefault="00DF7D9D" w:rsidP="00172F0B">
      <w:pPr>
        <w:shd w:val="clear" w:color="auto" w:fill="FFFFFF"/>
        <w:spacing w:after="0" w:line="240" w:lineRule="auto"/>
        <w:ind w:left="11" w:firstLine="698"/>
        <w:jc w:val="both"/>
        <w:rPr>
          <w:rFonts w:ascii="Times New Roman" w:eastAsia="Times New Roman" w:hAnsi="Times New Roman" w:cs="Times New Roman"/>
          <w:sz w:val="24"/>
          <w:szCs w:val="24"/>
        </w:rPr>
      </w:pPr>
      <w:r w:rsidRPr="00DF7D9D">
        <w:rPr>
          <w:rFonts w:ascii="Times New Roman" w:eastAsia="Times New Roman" w:hAnsi="Times New Roman" w:cs="Times New Roman"/>
          <w:sz w:val="24"/>
          <w:szCs w:val="24"/>
        </w:rPr>
        <w:t xml:space="preserve">Для </w:t>
      </w:r>
      <w:r w:rsidR="00172F0B">
        <w:rPr>
          <w:rFonts w:ascii="Times New Roman" w:eastAsia="Times New Roman" w:hAnsi="Times New Roman" w:cs="Times New Roman"/>
          <w:sz w:val="24"/>
          <w:szCs w:val="24"/>
          <w:lang w:val="en-US"/>
        </w:rPr>
        <w:t>n</w:t>
      </w:r>
      <w:r w:rsidRPr="00DF7D9D">
        <w:rPr>
          <w:rFonts w:ascii="Times New Roman" w:eastAsia="Times New Roman" w:hAnsi="Times New Roman" w:cs="Times New Roman"/>
          <w:sz w:val="24"/>
          <w:szCs w:val="24"/>
        </w:rPr>
        <w:t xml:space="preserve"> = </w:t>
      </w:r>
      <w:r w:rsidR="00172F0B">
        <w:rPr>
          <w:rFonts w:ascii="Times New Roman" w:eastAsia="Times New Roman" w:hAnsi="Times New Roman" w:cs="Times New Roman"/>
          <w:sz w:val="24"/>
          <w:szCs w:val="24"/>
        </w:rPr>
        <w:t>4 имеются два не</w:t>
      </w:r>
      <w:r w:rsidRPr="00DF7D9D">
        <w:rPr>
          <w:rFonts w:ascii="Times New Roman" w:eastAsia="Times New Roman" w:hAnsi="Times New Roman" w:cs="Times New Roman"/>
          <w:sz w:val="24"/>
          <w:szCs w:val="24"/>
        </w:rPr>
        <w:t>изоморфных графа, которым соо</w:t>
      </w:r>
      <w:r w:rsidR="00172F0B">
        <w:rPr>
          <w:rFonts w:ascii="Times New Roman" w:eastAsia="Times New Roman" w:hAnsi="Times New Roman" w:cs="Times New Roman"/>
          <w:sz w:val="24"/>
          <w:szCs w:val="24"/>
        </w:rPr>
        <w:t>тветствуют две различные углево</w:t>
      </w:r>
      <w:r w:rsidRPr="00DF7D9D">
        <w:rPr>
          <w:rFonts w:ascii="Times New Roman" w:eastAsia="Times New Roman" w:hAnsi="Times New Roman" w:cs="Times New Roman"/>
          <w:sz w:val="24"/>
          <w:szCs w:val="24"/>
        </w:rPr>
        <w:t xml:space="preserve">дородные молекулы: бутан и изобутан. В случае </w:t>
      </w:r>
      <w:r w:rsidR="00172F0B">
        <w:rPr>
          <w:rFonts w:ascii="Times New Roman" w:eastAsia="Times New Roman" w:hAnsi="Times New Roman" w:cs="Times New Roman"/>
          <w:sz w:val="24"/>
          <w:szCs w:val="24"/>
          <w:lang w:val="en-US"/>
        </w:rPr>
        <w:t>n</w:t>
      </w:r>
      <w:r w:rsidRPr="00DF7D9D">
        <w:rPr>
          <w:rFonts w:ascii="Times New Roman" w:eastAsia="Times New Roman" w:hAnsi="Times New Roman" w:cs="Times New Roman"/>
          <w:sz w:val="24"/>
          <w:szCs w:val="24"/>
        </w:rPr>
        <w:t xml:space="preserve"> = 5 существует три изомера, при увеличении </w:t>
      </w:r>
      <w:r w:rsidR="00172F0B">
        <w:rPr>
          <w:rFonts w:ascii="Times New Roman" w:eastAsia="Times New Roman" w:hAnsi="Times New Roman" w:cs="Times New Roman"/>
          <w:sz w:val="24"/>
          <w:szCs w:val="24"/>
          <w:lang w:val="en-US"/>
        </w:rPr>
        <w:t>n</w:t>
      </w:r>
      <w:r w:rsidRPr="00DF7D9D">
        <w:rPr>
          <w:rFonts w:ascii="Times New Roman" w:eastAsia="Times New Roman" w:hAnsi="Times New Roman" w:cs="Times New Roman"/>
          <w:sz w:val="24"/>
          <w:szCs w:val="24"/>
        </w:rPr>
        <w:t xml:space="preserve"> число изомеров резко возрастает. Например, при </w:t>
      </w:r>
      <w:r w:rsidR="00172F0B">
        <w:rPr>
          <w:rFonts w:ascii="Times New Roman" w:eastAsia="Times New Roman" w:hAnsi="Times New Roman" w:cs="Times New Roman"/>
          <w:sz w:val="24"/>
          <w:szCs w:val="24"/>
          <w:lang w:val="en-US"/>
        </w:rPr>
        <w:t>n</w:t>
      </w:r>
      <w:r w:rsidRPr="00DF7D9D">
        <w:rPr>
          <w:rFonts w:ascii="Times New Roman" w:eastAsia="Times New Roman" w:hAnsi="Times New Roman" w:cs="Times New Roman"/>
          <w:sz w:val="24"/>
          <w:szCs w:val="24"/>
        </w:rPr>
        <w:t xml:space="preserve"> = 20, в принципе, возможно существование 366 319 изомеров. С помощью графов описанного выше типа можно в общих чертах восстановить локальную геометрию углеводородных молекул. Каждой вершине четвертой степени соответствует атом углерода с тетраэдрическим расположением связанных с ним атомов. Более детальное описание этих структур провести трудно, потому что уже в случае этана появляется неоднозначность во взаимном расположении атомов водорода разных групп СН</w:t>
      </w:r>
      <w:r w:rsidRPr="00172F0B">
        <w:rPr>
          <w:rFonts w:ascii="Times New Roman" w:eastAsia="Times New Roman" w:hAnsi="Times New Roman" w:cs="Times New Roman"/>
          <w:sz w:val="24"/>
          <w:szCs w:val="24"/>
          <w:vertAlign w:val="subscript"/>
        </w:rPr>
        <w:t>3</w:t>
      </w:r>
      <w:r w:rsidRPr="00DF7D9D">
        <w:rPr>
          <w:rFonts w:ascii="Times New Roman" w:eastAsia="Times New Roman" w:hAnsi="Times New Roman" w:cs="Times New Roman"/>
          <w:sz w:val="24"/>
          <w:szCs w:val="24"/>
        </w:rPr>
        <w:t>, кото</w:t>
      </w:r>
      <w:r w:rsidR="00172F0B" w:rsidRPr="00172F0B">
        <w:rPr>
          <w:rFonts w:ascii="Times New Roman" w:eastAsia="Times New Roman" w:hAnsi="Times New Roman" w:cs="Times New Roman"/>
          <w:sz w:val="24"/>
          <w:szCs w:val="24"/>
        </w:rPr>
        <w:t>рая может быть уст</w:t>
      </w:r>
      <w:r w:rsidR="00172F0B">
        <w:rPr>
          <w:rFonts w:ascii="Times New Roman" w:eastAsia="Times New Roman" w:hAnsi="Times New Roman" w:cs="Times New Roman"/>
          <w:sz w:val="24"/>
          <w:szCs w:val="24"/>
        </w:rPr>
        <w:t>ранена, например, с помощью кван</w:t>
      </w:r>
      <w:r w:rsidR="00172F0B" w:rsidRPr="00172F0B">
        <w:rPr>
          <w:rFonts w:ascii="Times New Roman" w:eastAsia="Times New Roman" w:hAnsi="Times New Roman" w:cs="Times New Roman"/>
          <w:sz w:val="24"/>
          <w:szCs w:val="24"/>
        </w:rPr>
        <w:t>тово-х</w:t>
      </w:r>
      <w:r w:rsidR="00172F0B">
        <w:rPr>
          <w:rFonts w:ascii="Times New Roman" w:eastAsia="Times New Roman" w:hAnsi="Times New Roman" w:cs="Times New Roman"/>
          <w:sz w:val="24"/>
          <w:szCs w:val="24"/>
        </w:rPr>
        <w:t>ими</w:t>
      </w:r>
      <w:r w:rsidR="00172F0B" w:rsidRPr="00172F0B">
        <w:rPr>
          <w:rFonts w:ascii="Times New Roman" w:eastAsia="Times New Roman" w:hAnsi="Times New Roman" w:cs="Times New Roman"/>
          <w:sz w:val="24"/>
          <w:szCs w:val="24"/>
        </w:rPr>
        <w:t>ческ</w:t>
      </w:r>
      <w:r w:rsidR="00172F0B">
        <w:rPr>
          <w:rFonts w:ascii="Times New Roman" w:eastAsia="Times New Roman" w:hAnsi="Times New Roman" w:cs="Times New Roman"/>
          <w:sz w:val="24"/>
          <w:szCs w:val="24"/>
        </w:rPr>
        <w:t>и</w:t>
      </w:r>
      <w:r w:rsidR="00172F0B" w:rsidRPr="00172F0B">
        <w:rPr>
          <w:rFonts w:ascii="Times New Roman" w:eastAsia="Times New Roman" w:hAnsi="Times New Roman" w:cs="Times New Roman"/>
          <w:sz w:val="24"/>
          <w:szCs w:val="24"/>
        </w:rPr>
        <w:t>х расчетов или расчетов по методу атом — атом потенциалов.</w:t>
      </w:r>
    </w:p>
    <w:p w:rsidR="00DF7D9D" w:rsidRDefault="00172F0B" w:rsidP="00172F0B">
      <w:pPr>
        <w:shd w:val="clear" w:color="auto" w:fill="FFFFFF"/>
        <w:spacing w:after="0" w:line="240" w:lineRule="auto"/>
        <w:ind w:left="11" w:firstLine="698"/>
        <w:jc w:val="both"/>
        <w:rPr>
          <w:rFonts w:ascii="Times New Roman" w:eastAsia="Times New Roman" w:hAnsi="Times New Roman" w:cs="Times New Roman"/>
          <w:sz w:val="24"/>
          <w:szCs w:val="24"/>
        </w:rPr>
      </w:pPr>
      <w:r w:rsidRPr="00172F0B">
        <w:rPr>
          <w:rFonts w:ascii="Times New Roman" w:eastAsia="Times New Roman" w:hAnsi="Times New Roman" w:cs="Times New Roman"/>
          <w:sz w:val="24"/>
          <w:szCs w:val="24"/>
        </w:rPr>
        <w:t xml:space="preserve">Взаимные расположения атомов в молекуле, которые могут быть совмещены друг с другом в результате вращений некоторых групп атомов относительно одной </w:t>
      </w:r>
      <w:r>
        <w:rPr>
          <w:rFonts w:ascii="Times New Roman" w:eastAsia="Times New Roman" w:hAnsi="Times New Roman" w:cs="Times New Roman"/>
          <w:sz w:val="24"/>
          <w:szCs w:val="24"/>
        </w:rPr>
        <w:t>или</w:t>
      </w:r>
      <w:r w:rsidRPr="00172F0B">
        <w:rPr>
          <w:rFonts w:ascii="Times New Roman" w:eastAsia="Times New Roman" w:hAnsi="Times New Roman" w:cs="Times New Roman"/>
          <w:sz w:val="24"/>
          <w:szCs w:val="24"/>
        </w:rPr>
        <w:t xml:space="preserve"> нескольких простых связен, называются конфирмация</w:t>
      </w:r>
      <w:r>
        <w:rPr>
          <w:rFonts w:ascii="Times New Roman" w:eastAsia="Times New Roman" w:hAnsi="Times New Roman" w:cs="Times New Roman"/>
          <w:sz w:val="24"/>
          <w:szCs w:val="24"/>
        </w:rPr>
        <w:t>ми</w:t>
      </w:r>
      <w:r w:rsidRPr="00172F0B">
        <w:rPr>
          <w:rFonts w:ascii="Times New Roman" w:eastAsia="Times New Roman" w:hAnsi="Times New Roman" w:cs="Times New Roman"/>
          <w:sz w:val="24"/>
          <w:szCs w:val="24"/>
        </w:rPr>
        <w:t>. Д</w:t>
      </w:r>
      <w:r>
        <w:rPr>
          <w:rFonts w:ascii="Times New Roman" w:eastAsia="Times New Roman" w:hAnsi="Times New Roman" w:cs="Times New Roman"/>
          <w:sz w:val="24"/>
          <w:szCs w:val="24"/>
        </w:rPr>
        <w:t xml:space="preserve">ля графического изображения </w:t>
      </w:r>
      <w:proofErr w:type="spellStart"/>
      <w:r>
        <w:rPr>
          <w:rFonts w:ascii="Times New Roman" w:eastAsia="Times New Roman" w:hAnsi="Times New Roman" w:cs="Times New Roman"/>
          <w:sz w:val="24"/>
          <w:szCs w:val="24"/>
        </w:rPr>
        <w:t>кон</w:t>
      </w:r>
      <w:r w:rsidRPr="00172F0B">
        <w:rPr>
          <w:rFonts w:ascii="Times New Roman" w:eastAsia="Times New Roman" w:hAnsi="Times New Roman" w:cs="Times New Roman"/>
          <w:sz w:val="24"/>
          <w:szCs w:val="24"/>
        </w:rPr>
        <w:t>ф</w:t>
      </w:r>
      <w:r>
        <w:rPr>
          <w:rFonts w:ascii="Times New Roman" w:eastAsia="Times New Roman" w:hAnsi="Times New Roman" w:cs="Times New Roman"/>
          <w:sz w:val="24"/>
          <w:szCs w:val="24"/>
        </w:rPr>
        <w:t>о</w:t>
      </w:r>
      <w:r w:rsidRPr="00172F0B">
        <w:rPr>
          <w:rFonts w:ascii="Times New Roman" w:eastAsia="Times New Roman" w:hAnsi="Times New Roman" w:cs="Times New Roman"/>
          <w:sz w:val="24"/>
          <w:szCs w:val="24"/>
        </w:rPr>
        <w:t>рма</w:t>
      </w:r>
      <w:r>
        <w:rPr>
          <w:rFonts w:ascii="Times New Roman" w:eastAsia="Times New Roman" w:hAnsi="Times New Roman" w:cs="Times New Roman"/>
          <w:sz w:val="24"/>
          <w:szCs w:val="24"/>
        </w:rPr>
        <w:t>ций</w:t>
      </w:r>
      <w:proofErr w:type="spellEnd"/>
      <w:r w:rsidRPr="00172F0B">
        <w:rPr>
          <w:rFonts w:ascii="Times New Roman" w:eastAsia="Times New Roman" w:hAnsi="Times New Roman" w:cs="Times New Roman"/>
          <w:sz w:val="24"/>
          <w:szCs w:val="24"/>
        </w:rPr>
        <w:t xml:space="preserve"> используют различные способы. </w:t>
      </w:r>
    </w:p>
    <w:p w:rsidR="00566B7D" w:rsidRDefault="00566B7D" w:rsidP="00172F0B">
      <w:pPr>
        <w:shd w:val="clear" w:color="auto" w:fill="FFFFFF"/>
        <w:spacing w:after="0" w:line="240" w:lineRule="auto"/>
        <w:ind w:left="11" w:firstLine="698"/>
        <w:jc w:val="both"/>
        <w:rPr>
          <w:rFonts w:ascii="Times New Roman" w:eastAsia="Times New Roman" w:hAnsi="Times New Roman" w:cs="Times New Roman"/>
          <w:sz w:val="24"/>
          <w:szCs w:val="24"/>
        </w:rPr>
      </w:pPr>
      <w:r w:rsidRPr="00566B7D">
        <w:rPr>
          <w:rFonts w:ascii="Times New Roman" w:eastAsia="Times New Roman" w:hAnsi="Times New Roman" w:cs="Times New Roman"/>
          <w:sz w:val="24"/>
          <w:szCs w:val="24"/>
        </w:rPr>
        <w:t>В случае этана, как показы</w:t>
      </w:r>
      <w:r w:rsidR="00785C1C">
        <w:rPr>
          <w:rFonts w:ascii="Times New Roman" w:eastAsia="Times New Roman" w:hAnsi="Times New Roman" w:cs="Times New Roman"/>
          <w:sz w:val="24"/>
          <w:szCs w:val="24"/>
        </w:rPr>
        <w:t>вают расчеты, среди всех возмож</w:t>
      </w:r>
      <w:r w:rsidRPr="00566B7D">
        <w:rPr>
          <w:rFonts w:ascii="Times New Roman" w:eastAsia="Times New Roman" w:hAnsi="Times New Roman" w:cs="Times New Roman"/>
          <w:sz w:val="24"/>
          <w:szCs w:val="24"/>
        </w:rPr>
        <w:t xml:space="preserve">ных стабильной является только скошенная </w:t>
      </w:r>
      <w:proofErr w:type="spellStart"/>
      <w:r w:rsidRPr="00566B7D">
        <w:rPr>
          <w:rFonts w:ascii="Times New Roman" w:eastAsia="Times New Roman" w:hAnsi="Times New Roman" w:cs="Times New Roman"/>
          <w:sz w:val="24"/>
          <w:szCs w:val="24"/>
        </w:rPr>
        <w:t>конформация</w:t>
      </w:r>
      <w:proofErr w:type="spellEnd"/>
      <w:r>
        <w:rPr>
          <w:rFonts w:ascii="Times New Roman" w:eastAsia="Times New Roman" w:hAnsi="Times New Roman" w:cs="Times New Roman"/>
          <w:sz w:val="24"/>
          <w:szCs w:val="24"/>
        </w:rPr>
        <w:t>.</w:t>
      </w:r>
    </w:p>
    <w:p w:rsidR="00566B7D" w:rsidRDefault="00566B7D" w:rsidP="00566B7D">
      <w:pPr>
        <w:shd w:val="clear" w:color="auto" w:fill="FFFFFF"/>
        <w:spacing w:after="0" w:line="240" w:lineRule="auto"/>
        <w:ind w:left="11" w:firstLine="698"/>
        <w:jc w:val="both"/>
        <w:rPr>
          <w:rFonts w:ascii="Times New Roman" w:eastAsia="Times New Roman" w:hAnsi="Times New Roman" w:cs="Times New Roman"/>
          <w:sz w:val="24"/>
          <w:szCs w:val="24"/>
        </w:rPr>
      </w:pPr>
      <w:r w:rsidRPr="00566B7D">
        <w:rPr>
          <w:rFonts w:ascii="Times New Roman" w:eastAsia="Times New Roman" w:hAnsi="Times New Roman" w:cs="Times New Roman"/>
          <w:sz w:val="24"/>
          <w:szCs w:val="24"/>
        </w:rPr>
        <w:t xml:space="preserve">Однако в общем случае нельзя достаточно надежно восстанавливать равновесную геометрию молекулы </w:t>
      </w:r>
      <w:r w:rsidR="00785C1C" w:rsidRPr="00DF7D9D">
        <w:rPr>
          <w:rFonts w:ascii="Times New Roman" w:eastAsia="Times New Roman" w:hAnsi="Times New Roman" w:cs="Times New Roman"/>
          <w:sz w:val="24"/>
          <w:szCs w:val="24"/>
        </w:rPr>
        <w:t>С</w:t>
      </w:r>
      <w:r w:rsidR="00785C1C" w:rsidRPr="00DF7D9D">
        <w:rPr>
          <w:rFonts w:ascii="Times New Roman" w:eastAsia="Times New Roman" w:hAnsi="Times New Roman" w:cs="Times New Roman"/>
          <w:sz w:val="24"/>
          <w:szCs w:val="24"/>
          <w:vertAlign w:val="subscript"/>
          <w:lang w:val="en-US"/>
        </w:rPr>
        <w:t>n</w:t>
      </w:r>
      <w:r w:rsidR="00785C1C" w:rsidRPr="00DF7D9D">
        <w:rPr>
          <w:rFonts w:ascii="Times New Roman" w:eastAsia="Times New Roman" w:hAnsi="Times New Roman" w:cs="Times New Roman"/>
          <w:sz w:val="24"/>
          <w:szCs w:val="24"/>
        </w:rPr>
        <w:t>Н</w:t>
      </w:r>
      <w:r w:rsidR="00785C1C" w:rsidRPr="00DF7D9D">
        <w:rPr>
          <w:rFonts w:ascii="Times New Roman" w:eastAsia="Times New Roman" w:hAnsi="Times New Roman" w:cs="Times New Roman"/>
          <w:sz w:val="24"/>
          <w:szCs w:val="24"/>
          <w:vertAlign w:val="subscript"/>
        </w:rPr>
        <w:t>2</w:t>
      </w:r>
      <w:r w:rsidR="00785C1C" w:rsidRPr="00DF7D9D">
        <w:rPr>
          <w:rFonts w:ascii="Times New Roman" w:eastAsia="Times New Roman" w:hAnsi="Times New Roman" w:cs="Times New Roman"/>
          <w:sz w:val="24"/>
          <w:szCs w:val="24"/>
          <w:vertAlign w:val="subscript"/>
          <w:lang w:val="en-US"/>
        </w:rPr>
        <w:t>n</w:t>
      </w:r>
      <w:r w:rsidR="00785C1C" w:rsidRPr="00DF7D9D">
        <w:rPr>
          <w:rFonts w:ascii="Times New Roman" w:eastAsia="Times New Roman" w:hAnsi="Times New Roman" w:cs="Times New Roman"/>
          <w:sz w:val="24"/>
          <w:szCs w:val="24"/>
          <w:vertAlign w:val="subscript"/>
        </w:rPr>
        <w:t>+2</w:t>
      </w:r>
      <w:r w:rsidRPr="00566B7D">
        <w:rPr>
          <w:rFonts w:ascii="Times New Roman" w:eastAsia="Times New Roman" w:hAnsi="Times New Roman" w:cs="Times New Roman"/>
          <w:sz w:val="24"/>
          <w:szCs w:val="24"/>
        </w:rPr>
        <w:t xml:space="preserve"> по ее </w:t>
      </w:r>
      <w:r w:rsidR="00785C1C">
        <w:rPr>
          <w:rFonts w:ascii="Times New Roman" w:eastAsia="Times New Roman" w:hAnsi="Times New Roman" w:cs="Times New Roman"/>
          <w:sz w:val="24"/>
          <w:szCs w:val="24"/>
        </w:rPr>
        <w:t>молекулярному графу</w:t>
      </w:r>
      <w:r w:rsidRPr="00566B7D">
        <w:rPr>
          <w:rFonts w:ascii="Times New Roman" w:eastAsia="Times New Roman" w:hAnsi="Times New Roman" w:cs="Times New Roman"/>
          <w:sz w:val="24"/>
          <w:szCs w:val="24"/>
        </w:rPr>
        <w:t xml:space="preserve">. Например, при </w:t>
      </w:r>
      <w:r w:rsidR="00785C1C">
        <w:rPr>
          <w:rFonts w:ascii="Times New Roman" w:eastAsia="Times New Roman" w:hAnsi="Times New Roman" w:cs="Times New Roman"/>
          <w:sz w:val="24"/>
          <w:szCs w:val="24"/>
          <w:lang w:val="en-US"/>
        </w:rPr>
        <w:t>n</w:t>
      </w:r>
      <w:r w:rsidRPr="00566B7D">
        <w:rPr>
          <w:rFonts w:ascii="Times New Roman" w:eastAsia="Times New Roman" w:hAnsi="Times New Roman" w:cs="Times New Roman"/>
          <w:sz w:val="24"/>
          <w:szCs w:val="24"/>
        </w:rPr>
        <w:t xml:space="preserve"> = 4 возможно появление </w:t>
      </w:r>
      <w:proofErr w:type="spellStart"/>
      <w:r w:rsidRPr="00566B7D">
        <w:rPr>
          <w:rFonts w:ascii="Times New Roman" w:eastAsia="Times New Roman" w:hAnsi="Times New Roman" w:cs="Times New Roman"/>
          <w:sz w:val="24"/>
          <w:szCs w:val="24"/>
        </w:rPr>
        <w:t>ко</w:t>
      </w:r>
      <w:r w:rsidR="00785C1C">
        <w:rPr>
          <w:rFonts w:ascii="Times New Roman" w:eastAsia="Times New Roman" w:hAnsi="Times New Roman" w:cs="Times New Roman"/>
          <w:sz w:val="24"/>
          <w:szCs w:val="24"/>
        </w:rPr>
        <w:t>н</w:t>
      </w:r>
      <w:r w:rsidRPr="00566B7D">
        <w:rPr>
          <w:rFonts w:ascii="Times New Roman" w:eastAsia="Times New Roman" w:hAnsi="Times New Roman" w:cs="Times New Roman"/>
          <w:sz w:val="24"/>
          <w:szCs w:val="24"/>
        </w:rPr>
        <w:t>формеров</w:t>
      </w:r>
      <w:proofErr w:type="spellEnd"/>
      <w:r w:rsidRPr="00566B7D">
        <w:rPr>
          <w:rFonts w:ascii="Times New Roman" w:eastAsia="Times New Roman" w:hAnsi="Times New Roman" w:cs="Times New Roman"/>
          <w:sz w:val="24"/>
          <w:szCs w:val="24"/>
        </w:rPr>
        <w:t>, отличающихся взаимным расположением атомов угле</w:t>
      </w:r>
      <w:r w:rsidR="00785C1C">
        <w:rPr>
          <w:rFonts w:ascii="Times New Roman" w:eastAsia="Times New Roman" w:hAnsi="Times New Roman" w:cs="Times New Roman"/>
          <w:sz w:val="24"/>
          <w:szCs w:val="24"/>
        </w:rPr>
        <w:t>родной цепи. На рисунке 3 представлены два возможных спо</w:t>
      </w:r>
      <w:r w:rsidRPr="00566B7D">
        <w:rPr>
          <w:rFonts w:ascii="Times New Roman" w:eastAsia="Times New Roman" w:hAnsi="Times New Roman" w:cs="Times New Roman"/>
          <w:sz w:val="24"/>
          <w:szCs w:val="24"/>
        </w:rPr>
        <w:t>соба расположения атомов углерода, соответствующих тран</w:t>
      </w:r>
      <w:proofErr w:type="gramStart"/>
      <w:r w:rsidRPr="00566B7D">
        <w:rPr>
          <w:rFonts w:ascii="Times New Roman" w:eastAsia="Times New Roman" w:hAnsi="Times New Roman" w:cs="Times New Roman"/>
          <w:sz w:val="24"/>
          <w:szCs w:val="24"/>
        </w:rPr>
        <w:t>с-</w:t>
      </w:r>
      <w:proofErr w:type="gramEnd"/>
      <w:r w:rsidRPr="00566B7D">
        <w:rPr>
          <w:rFonts w:ascii="Times New Roman" w:eastAsia="Times New Roman" w:hAnsi="Times New Roman" w:cs="Times New Roman"/>
          <w:sz w:val="24"/>
          <w:szCs w:val="24"/>
        </w:rPr>
        <w:t xml:space="preserve"> и цис-формам.</w:t>
      </w:r>
    </w:p>
    <w:p w:rsidR="00785C1C" w:rsidRDefault="00785C1C" w:rsidP="00785C1C">
      <w:pPr>
        <w:shd w:val="clear" w:color="auto" w:fill="FFFFFF"/>
        <w:spacing w:after="0" w:line="240" w:lineRule="auto"/>
        <w:ind w:left="11" w:firstLine="69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lastRenderedPageBreak/>
        <w:drawing>
          <wp:inline distT="0" distB="0" distL="0" distR="0">
            <wp:extent cx="2457450" cy="11334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133475"/>
                    </a:xfrm>
                    <a:prstGeom prst="rect">
                      <a:avLst/>
                    </a:prstGeom>
                    <a:noFill/>
                    <a:ln>
                      <a:noFill/>
                    </a:ln>
                  </pic:spPr>
                </pic:pic>
              </a:graphicData>
            </a:graphic>
          </wp:inline>
        </w:drawing>
      </w:r>
    </w:p>
    <w:p w:rsidR="00785C1C" w:rsidRPr="00785C1C" w:rsidRDefault="00785C1C" w:rsidP="00785C1C">
      <w:pPr>
        <w:shd w:val="clear" w:color="auto" w:fill="FFFFFF"/>
        <w:spacing w:after="0" w:line="240" w:lineRule="auto"/>
        <w:ind w:left="11" w:firstLine="6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3</w:t>
      </w:r>
    </w:p>
    <w:p w:rsidR="00566B7D" w:rsidRPr="00566B7D" w:rsidRDefault="00566B7D" w:rsidP="00566B7D">
      <w:pPr>
        <w:shd w:val="clear" w:color="auto" w:fill="FFFFFF"/>
        <w:spacing w:after="0" w:line="240" w:lineRule="auto"/>
        <w:ind w:left="11" w:firstLine="698"/>
        <w:jc w:val="both"/>
        <w:rPr>
          <w:rFonts w:ascii="Times New Roman" w:eastAsia="Times New Roman" w:hAnsi="Times New Roman" w:cs="Times New Roman"/>
          <w:sz w:val="24"/>
          <w:szCs w:val="24"/>
        </w:rPr>
      </w:pPr>
      <w:r w:rsidRPr="00566B7D">
        <w:rPr>
          <w:rFonts w:ascii="Times New Roman" w:eastAsia="Times New Roman" w:hAnsi="Times New Roman" w:cs="Times New Roman"/>
          <w:sz w:val="24"/>
          <w:szCs w:val="24"/>
        </w:rPr>
        <w:t xml:space="preserve">Молекулу </w:t>
      </w:r>
      <w:r w:rsidRPr="00DF7D9D">
        <w:rPr>
          <w:rFonts w:ascii="Times New Roman" w:eastAsia="Times New Roman" w:hAnsi="Times New Roman" w:cs="Times New Roman"/>
          <w:sz w:val="24"/>
          <w:szCs w:val="24"/>
        </w:rPr>
        <w:t>С</w:t>
      </w:r>
      <w:r w:rsidRPr="00DF7D9D">
        <w:rPr>
          <w:rFonts w:ascii="Times New Roman" w:eastAsia="Times New Roman" w:hAnsi="Times New Roman" w:cs="Times New Roman"/>
          <w:sz w:val="24"/>
          <w:szCs w:val="24"/>
          <w:vertAlign w:val="subscript"/>
          <w:lang w:val="en-US"/>
        </w:rPr>
        <w:t>n</w:t>
      </w:r>
      <w:r w:rsidRPr="00DF7D9D">
        <w:rPr>
          <w:rFonts w:ascii="Times New Roman" w:eastAsia="Times New Roman" w:hAnsi="Times New Roman" w:cs="Times New Roman"/>
          <w:sz w:val="24"/>
          <w:szCs w:val="24"/>
        </w:rPr>
        <w:t>Н</w:t>
      </w:r>
      <w:r w:rsidRPr="00DF7D9D">
        <w:rPr>
          <w:rFonts w:ascii="Times New Roman" w:eastAsia="Times New Roman" w:hAnsi="Times New Roman" w:cs="Times New Roman"/>
          <w:sz w:val="24"/>
          <w:szCs w:val="24"/>
          <w:vertAlign w:val="subscript"/>
        </w:rPr>
        <w:t>2</w:t>
      </w:r>
      <w:r w:rsidRPr="00DF7D9D">
        <w:rPr>
          <w:rFonts w:ascii="Times New Roman" w:eastAsia="Times New Roman" w:hAnsi="Times New Roman" w:cs="Times New Roman"/>
          <w:sz w:val="24"/>
          <w:szCs w:val="24"/>
          <w:vertAlign w:val="subscript"/>
          <w:lang w:val="en-US"/>
        </w:rPr>
        <w:t>n</w:t>
      </w:r>
      <w:r w:rsidRPr="00DF7D9D">
        <w:rPr>
          <w:rFonts w:ascii="Times New Roman" w:eastAsia="Times New Roman" w:hAnsi="Times New Roman" w:cs="Times New Roman"/>
          <w:sz w:val="24"/>
          <w:szCs w:val="24"/>
          <w:vertAlign w:val="subscript"/>
        </w:rPr>
        <w:t>+2</w:t>
      </w:r>
      <w:r w:rsidRPr="00566B7D">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 2 можно рассматривать как моле</w:t>
      </w:r>
      <w:r w:rsidRPr="00566B7D">
        <w:rPr>
          <w:rFonts w:ascii="Times New Roman" w:eastAsia="Times New Roman" w:hAnsi="Times New Roman" w:cs="Times New Roman"/>
          <w:sz w:val="24"/>
          <w:szCs w:val="24"/>
        </w:rPr>
        <w:t xml:space="preserve">кулу метана, у которой некоторые </w:t>
      </w:r>
      <w:proofErr w:type="spellStart"/>
      <w:r w:rsidRPr="00566B7D">
        <w:rPr>
          <w:rFonts w:ascii="Times New Roman" w:eastAsia="Times New Roman" w:hAnsi="Times New Roman" w:cs="Times New Roman"/>
          <w:sz w:val="24"/>
          <w:szCs w:val="24"/>
        </w:rPr>
        <w:t>пз</w:t>
      </w:r>
      <w:proofErr w:type="spellEnd"/>
      <w:r w:rsidRPr="00566B7D">
        <w:rPr>
          <w:rFonts w:ascii="Times New Roman" w:eastAsia="Times New Roman" w:hAnsi="Times New Roman" w:cs="Times New Roman"/>
          <w:sz w:val="24"/>
          <w:szCs w:val="24"/>
        </w:rPr>
        <w:t xml:space="preserve"> атомов водорода замещены па углеводородные радикалы </w:t>
      </w:r>
      <w:r w:rsidRPr="00DF7D9D">
        <w:rPr>
          <w:rFonts w:ascii="Times New Roman" w:eastAsia="Times New Roman" w:hAnsi="Times New Roman" w:cs="Times New Roman"/>
          <w:sz w:val="24"/>
          <w:szCs w:val="24"/>
        </w:rPr>
        <w:t>С</w:t>
      </w:r>
      <w:r w:rsidRPr="00DF7D9D">
        <w:rPr>
          <w:rFonts w:ascii="Times New Roman" w:eastAsia="Times New Roman" w:hAnsi="Times New Roman" w:cs="Times New Roman"/>
          <w:sz w:val="24"/>
          <w:szCs w:val="24"/>
          <w:vertAlign w:val="subscript"/>
          <w:lang w:val="en-US"/>
        </w:rPr>
        <w:t>n</w:t>
      </w:r>
      <w:r w:rsidRPr="00DF7D9D">
        <w:rPr>
          <w:rFonts w:ascii="Times New Roman" w:eastAsia="Times New Roman" w:hAnsi="Times New Roman" w:cs="Times New Roman"/>
          <w:sz w:val="24"/>
          <w:szCs w:val="24"/>
        </w:rPr>
        <w:t>Н</w:t>
      </w:r>
      <w:r w:rsidRPr="00DF7D9D">
        <w:rPr>
          <w:rFonts w:ascii="Times New Roman" w:eastAsia="Times New Roman" w:hAnsi="Times New Roman" w:cs="Times New Roman"/>
          <w:sz w:val="24"/>
          <w:szCs w:val="24"/>
          <w:vertAlign w:val="subscript"/>
        </w:rPr>
        <w:t>2</w:t>
      </w:r>
      <w:r w:rsidRPr="00DF7D9D">
        <w:rPr>
          <w:rFonts w:ascii="Times New Roman" w:eastAsia="Times New Roman" w:hAnsi="Times New Roman" w:cs="Times New Roman"/>
          <w:sz w:val="24"/>
          <w:szCs w:val="24"/>
          <w:vertAlign w:val="subscript"/>
          <w:lang w:val="en-US"/>
        </w:rPr>
        <w:t>n</w:t>
      </w:r>
      <w:r w:rsidRPr="00DF7D9D">
        <w:rPr>
          <w:rFonts w:ascii="Times New Roman" w:eastAsia="Times New Roman" w:hAnsi="Times New Roman" w:cs="Times New Roman"/>
          <w:sz w:val="24"/>
          <w:szCs w:val="24"/>
          <w:vertAlign w:val="subscript"/>
        </w:rPr>
        <w:t>+2</w:t>
      </w:r>
      <w:r w:rsidRPr="00566B7D">
        <w:rPr>
          <w:rFonts w:ascii="Times New Roman" w:eastAsia="Times New Roman" w:hAnsi="Times New Roman" w:cs="Times New Roman"/>
          <w:sz w:val="24"/>
          <w:szCs w:val="24"/>
        </w:rPr>
        <w:t xml:space="preserve">. </w:t>
      </w:r>
    </w:p>
    <w:p w:rsidR="00785C1C" w:rsidRDefault="00566B7D" w:rsidP="00566B7D">
      <w:pPr>
        <w:shd w:val="clear" w:color="auto" w:fill="FFFFFF"/>
        <w:spacing w:after="0" w:line="240" w:lineRule="auto"/>
        <w:ind w:left="11" w:firstLine="698"/>
        <w:jc w:val="both"/>
        <w:rPr>
          <w:rFonts w:ascii="Times New Roman" w:eastAsia="Times New Roman" w:hAnsi="Times New Roman" w:cs="Times New Roman"/>
          <w:sz w:val="24"/>
          <w:szCs w:val="24"/>
        </w:rPr>
      </w:pPr>
      <w:r w:rsidRPr="00566B7D">
        <w:rPr>
          <w:rFonts w:ascii="Times New Roman" w:eastAsia="Times New Roman" w:hAnsi="Times New Roman" w:cs="Times New Roman"/>
          <w:sz w:val="24"/>
          <w:szCs w:val="24"/>
        </w:rPr>
        <w:t xml:space="preserve">В случае </w:t>
      </w:r>
      <w:r>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w:t>
      </w:r>
      <w:r w:rsidRPr="00566B7D">
        <w:rPr>
          <w:rFonts w:ascii="Times New Roman" w:eastAsia="Times New Roman" w:hAnsi="Times New Roman" w:cs="Times New Roman"/>
          <w:sz w:val="24"/>
          <w:szCs w:val="24"/>
        </w:rPr>
        <w:t xml:space="preserve"> 7 возможен изомер, в котором все радикалы различны. Такому изомеру соответствует граф, представленный на рис</w:t>
      </w:r>
      <w:r w:rsidR="00785C1C">
        <w:rPr>
          <w:rFonts w:ascii="Times New Roman" w:eastAsia="Times New Roman" w:hAnsi="Times New Roman" w:cs="Times New Roman"/>
          <w:sz w:val="24"/>
          <w:szCs w:val="24"/>
        </w:rPr>
        <w:t>унке 4</w:t>
      </w:r>
      <w:r w:rsidRPr="00566B7D">
        <w:rPr>
          <w:rFonts w:ascii="Times New Roman" w:eastAsia="Times New Roman" w:hAnsi="Times New Roman" w:cs="Times New Roman"/>
          <w:sz w:val="24"/>
          <w:szCs w:val="24"/>
        </w:rPr>
        <w:t xml:space="preserve">. </w:t>
      </w:r>
    </w:p>
    <w:p w:rsidR="00785C1C" w:rsidRDefault="00785C1C" w:rsidP="00785C1C">
      <w:pPr>
        <w:shd w:val="clear" w:color="auto" w:fill="FFFFFF"/>
        <w:spacing w:after="0" w:line="240" w:lineRule="auto"/>
        <w:ind w:left="11" w:firstLine="69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3162300" cy="24098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2409825"/>
                    </a:xfrm>
                    <a:prstGeom prst="rect">
                      <a:avLst/>
                    </a:prstGeom>
                    <a:noFill/>
                    <a:ln>
                      <a:noFill/>
                    </a:ln>
                  </pic:spPr>
                </pic:pic>
              </a:graphicData>
            </a:graphic>
          </wp:inline>
        </w:drawing>
      </w:r>
    </w:p>
    <w:p w:rsidR="00785C1C" w:rsidRDefault="00785C1C" w:rsidP="00785C1C">
      <w:pPr>
        <w:shd w:val="clear" w:color="auto" w:fill="FFFFFF"/>
        <w:spacing w:after="0" w:line="240" w:lineRule="auto"/>
        <w:ind w:left="11" w:firstLine="6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Рисунок 4</w:t>
      </w:r>
    </w:p>
    <w:p w:rsidR="00785C1C" w:rsidRDefault="00785C1C" w:rsidP="00785C1C">
      <w:pPr>
        <w:shd w:val="clear" w:color="auto" w:fill="FFFFFF"/>
        <w:spacing w:after="0" w:line="240" w:lineRule="auto"/>
        <w:ind w:left="11" w:firstLine="698"/>
        <w:jc w:val="center"/>
        <w:rPr>
          <w:rFonts w:ascii="Times New Roman" w:eastAsia="Times New Roman" w:hAnsi="Times New Roman" w:cs="Times New Roman"/>
          <w:sz w:val="24"/>
          <w:szCs w:val="24"/>
        </w:rPr>
      </w:pPr>
    </w:p>
    <w:p w:rsidR="00566B7D" w:rsidRDefault="00566B7D" w:rsidP="00566B7D">
      <w:pPr>
        <w:shd w:val="clear" w:color="auto" w:fill="FFFFFF"/>
        <w:spacing w:after="0" w:line="240" w:lineRule="auto"/>
        <w:ind w:left="11" w:firstLine="698"/>
        <w:jc w:val="both"/>
        <w:rPr>
          <w:rFonts w:ascii="Times New Roman" w:eastAsia="Times New Roman" w:hAnsi="Times New Roman" w:cs="Times New Roman"/>
          <w:sz w:val="24"/>
          <w:szCs w:val="24"/>
        </w:rPr>
      </w:pPr>
      <w:r w:rsidRPr="00566B7D">
        <w:rPr>
          <w:rFonts w:ascii="Times New Roman" w:eastAsia="Times New Roman" w:hAnsi="Times New Roman" w:cs="Times New Roman"/>
          <w:sz w:val="24"/>
          <w:szCs w:val="24"/>
        </w:rPr>
        <w:t xml:space="preserve">Упростим детали структуры </w:t>
      </w:r>
      <w:proofErr w:type="spellStart"/>
      <w:r w:rsidRPr="00566B7D">
        <w:rPr>
          <w:rFonts w:ascii="Times New Roman" w:eastAsia="Times New Roman" w:hAnsi="Times New Roman" w:cs="Times New Roman"/>
          <w:sz w:val="24"/>
          <w:szCs w:val="24"/>
        </w:rPr>
        <w:t>тетразаме</w:t>
      </w:r>
      <w:r>
        <w:rPr>
          <w:rFonts w:ascii="Times New Roman" w:eastAsia="Times New Roman" w:hAnsi="Times New Roman" w:cs="Times New Roman"/>
          <w:sz w:val="24"/>
          <w:szCs w:val="24"/>
        </w:rPr>
        <w:t>щающей</w:t>
      </w:r>
      <w:proofErr w:type="spellEnd"/>
      <w:r w:rsidRPr="00566B7D">
        <w:rPr>
          <w:rFonts w:ascii="Times New Roman" w:eastAsia="Times New Roman" w:hAnsi="Times New Roman" w:cs="Times New Roman"/>
          <w:sz w:val="24"/>
          <w:szCs w:val="24"/>
        </w:rPr>
        <w:t xml:space="preserve"> молекулы метана, сопоставляя каждому из </w:t>
      </w:r>
      <w:proofErr w:type="spellStart"/>
      <w:r>
        <w:rPr>
          <w:rFonts w:ascii="Times New Roman" w:eastAsia="Times New Roman" w:hAnsi="Times New Roman" w:cs="Times New Roman"/>
          <w:sz w:val="24"/>
          <w:szCs w:val="24"/>
        </w:rPr>
        <w:t>лигандов</w:t>
      </w:r>
      <w:proofErr w:type="spellEnd"/>
      <w:r w:rsidRPr="00566B7D">
        <w:rPr>
          <w:rFonts w:ascii="Times New Roman" w:eastAsia="Times New Roman" w:hAnsi="Times New Roman" w:cs="Times New Roman"/>
          <w:sz w:val="24"/>
          <w:szCs w:val="24"/>
        </w:rPr>
        <w:t xml:space="preserve"> только одну вершин</w:t>
      </w:r>
      <w:r>
        <w:rPr>
          <w:rFonts w:ascii="Times New Roman" w:eastAsia="Times New Roman" w:hAnsi="Times New Roman" w:cs="Times New Roman"/>
          <w:sz w:val="24"/>
          <w:szCs w:val="24"/>
        </w:rPr>
        <w:t>у в молекулярном графе. Восполь</w:t>
      </w:r>
      <w:r w:rsidRPr="00566B7D">
        <w:rPr>
          <w:rFonts w:ascii="Times New Roman" w:eastAsia="Times New Roman" w:hAnsi="Times New Roman" w:cs="Times New Roman"/>
          <w:sz w:val="24"/>
          <w:szCs w:val="24"/>
        </w:rPr>
        <w:t xml:space="preserve">зуемся далее для описания </w:t>
      </w:r>
      <w:proofErr w:type="spellStart"/>
      <w:r w:rsidRPr="00566B7D">
        <w:rPr>
          <w:rFonts w:ascii="Times New Roman" w:eastAsia="Times New Roman" w:hAnsi="Times New Roman" w:cs="Times New Roman"/>
          <w:sz w:val="24"/>
          <w:szCs w:val="24"/>
        </w:rPr>
        <w:t>тетразам</w:t>
      </w:r>
      <w:r>
        <w:rPr>
          <w:rFonts w:ascii="Times New Roman" w:eastAsia="Times New Roman" w:hAnsi="Times New Roman" w:cs="Times New Roman"/>
          <w:sz w:val="24"/>
          <w:szCs w:val="24"/>
        </w:rPr>
        <w:t>ещающего</w:t>
      </w:r>
      <w:proofErr w:type="spellEnd"/>
      <w:r>
        <w:rPr>
          <w:rFonts w:ascii="Times New Roman" w:eastAsia="Times New Roman" w:hAnsi="Times New Roman" w:cs="Times New Roman"/>
          <w:sz w:val="24"/>
          <w:szCs w:val="24"/>
        </w:rPr>
        <w:t xml:space="preserve"> метана молекуляр</w:t>
      </w:r>
      <w:r w:rsidRPr="00566B7D">
        <w:rPr>
          <w:rFonts w:ascii="Times New Roman" w:eastAsia="Times New Roman" w:hAnsi="Times New Roman" w:cs="Times New Roman"/>
          <w:sz w:val="24"/>
          <w:szCs w:val="24"/>
        </w:rPr>
        <w:t>ной топологической формой его н</w:t>
      </w:r>
      <w:r>
        <w:rPr>
          <w:rFonts w:ascii="Times New Roman" w:eastAsia="Times New Roman" w:hAnsi="Times New Roman" w:cs="Times New Roman"/>
          <w:sz w:val="24"/>
          <w:szCs w:val="24"/>
        </w:rPr>
        <w:t>езамещенной молекулы, т. е. тет</w:t>
      </w:r>
      <w:r w:rsidRPr="00566B7D">
        <w:rPr>
          <w:rFonts w:ascii="Times New Roman" w:eastAsia="Times New Roman" w:hAnsi="Times New Roman" w:cs="Times New Roman"/>
          <w:sz w:val="24"/>
          <w:szCs w:val="24"/>
        </w:rPr>
        <w:t xml:space="preserve">раэдром. Окрасим каждую ее вершину, используя для этого символ соответствующего радикала. В </w:t>
      </w:r>
      <w:r>
        <w:rPr>
          <w:rFonts w:ascii="Times New Roman" w:eastAsia="Times New Roman" w:hAnsi="Times New Roman" w:cs="Times New Roman"/>
          <w:sz w:val="24"/>
          <w:szCs w:val="24"/>
        </w:rPr>
        <w:t>результате этих упрощений мы по</w:t>
      </w:r>
      <w:r w:rsidRPr="00566B7D">
        <w:rPr>
          <w:rFonts w:ascii="Times New Roman" w:eastAsia="Times New Roman" w:hAnsi="Times New Roman" w:cs="Times New Roman"/>
          <w:sz w:val="24"/>
          <w:szCs w:val="24"/>
        </w:rPr>
        <w:t>лучим эскиз молекулы, отражающий главные черты структуры системы, состоящей из тетраэдр</w:t>
      </w:r>
      <w:r w:rsidR="002801E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ческого атома </w:t>
      </w:r>
      <w:r w:rsidR="002801EF">
        <w:rPr>
          <w:rFonts w:ascii="Times New Roman" w:eastAsia="Times New Roman" w:hAnsi="Times New Roman" w:cs="Times New Roman"/>
          <w:sz w:val="24"/>
          <w:szCs w:val="24"/>
        </w:rPr>
        <w:t>углерода</w:t>
      </w:r>
      <w:r>
        <w:rPr>
          <w:rFonts w:ascii="Times New Roman" w:eastAsia="Times New Roman" w:hAnsi="Times New Roman" w:cs="Times New Roman"/>
          <w:sz w:val="24"/>
          <w:szCs w:val="24"/>
        </w:rPr>
        <w:t xml:space="preserve"> с четырь</w:t>
      </w:r>
      <w:r w:rsidRPr="00566B7D">
        <w:rPr>
          <w:rFonts w:ascii="Times New Roman" w:eastAsia="Times New Roman" w:hAnsi="Times New Roman" w:cs="Times New Roman"/>
          <w:sz w:val="24"/>
          <w:szCs w:val="24"/>
        </w:rPr>
        <w:t xml:space="preserve">мя различными </w:t>
      </w:r>
      <w:proofErr w:type="spellStart"/>
      <w:r>
        <w:rPr>
          <w:rFonts w:ascii="Times New Roman" w:eastAsia="Times New Roman" w:hAnsi="Times New Roman" w:cs="Times New Roman"/>
          <w:sz w:val="24"/>
          <w:szCs w:val="24"/>
        </w:rPr>
        <w:t>лингадами</w:t>
      </w:r>
      <w:proofErr w:type="spellEnd"/>
      <w:r w:rsidRPr="00566B7D">
        <w:rPr>
          <w:rFonts w:ascii="Times New Roman" w:eastAsia="Times New Roman" w:hAnsi="Times New Roman" w:cs="Times New Roman"/>
          <w:sz w:val="24"/>
          <w:szCs w:val="24"/>
        </w:rPr>
        <w:t>.</w:t>
      </w:r>
    </w:p>
    <w:p w:rsidR="00785C1C" w:rsidRDefault="00785C1C" w:rsidP="00566B7D">
      <w:pPr>
        <w:shd w:val="clear" w:color="auto" w:fill="FFFFFF"/>
        <w:spacing w:after="0" w:line="240" w:lineRule="auto"/>
        <w:ind w:left="11" w:firstLine="698"/>
        <w:jc w:val="both"/>
        <w:rPr>
          <w:rFonts w:ascii="Times New Roman" w:eastAsia="Times New Roman" w:hAnsi="Times New Roman" w:cs="Times New Roman"/>
          <w:sz w:val="24"/>
          <w:szCs w:val="24"/>
        </w:rPr>
      </w:pPr>
    </w:p>
    <w:p w:rsidR="00785C1C" w:rsidRDefault="00785C1C" w:rsidP="00785C1C">
      <w:pPr>
        <w:shd w:val="clear" w:color="auto" w:fill="FFFFFF"/>
        <w:spacing w:after="0" w:line="240" w:lineRule="auto"/>
        <w:ind w:left="11" w:firstLine="698"/>
        <w:jc w:val="center"/>
        <w:rPr>
          <w:rFonts w:ascii="Times New Roman" w:eastAsia="Times New Roman" w:hAnsi="Times New Roman" w:cs="Times New Roman"/>
          <w:b/>
          <w:sz w:val="24"/>
          <w:szCs w:val="24"/>
        </w:rPr>
      </w:pPr>
      <w:r w:rsidRPr="00785C1C">
        <w:rPr>
          <w:rFonts w:ascii="Times New Roman" w:eastAsia="Times New Roman" w:hAnsi="Times New Roman" w:cs="Times New Roman"/>
          <w:b/>
          <w:sz w:val="24"/>
          <w:szCs w:val="24"/>
        </w:rPr>
        <w:t>СПИСОК ЛИТЕРАТУРЫ</w:t>
      </w:r>
    </w:p>
    <w:p w:rsidR="00FD2358" w:rsidRDefault="00FD2358" w:rsidP="00785C1C">
      <w:pPr>
        <w:shd w:val="clear" w:color="auto" w:fill="FFFFFF"/>
        <w:spacing w:after="0" w:line="240" w:lineRule="auto"/>
        <w:ind w:left="11" w:firstLine="698"/>
        <w:jc w:val="center"/>
        <w:rPr>
          <w:rFonts w:ascii="Times New Roman" w:eastAsia="Times New Roman" w:hAnsi="Times New Roman" w:cs="Times New Roman"/>
          <w:b/>
          <w:sz w:val="24"/>
          <w:szCs w:val="24"/>
        </w:rPr>
      </w:pPr>
    </w:p>
    <w:p w:rsidR="00785C1C" w:rsidRPr="00FD2358" w:rsidRDefault="00785C1C" w:rsidP="00FD2358">
      <w:pPr>
        <w:shd w:val="clear" w:color="auto" w:fill="FFFFFF"/>
        <w:spacing w:after="0" w:line="240" w:lineRule="auto"/>
        <w:ind w:left="11" w:firstLine="698"/>
        <w:jc w:val="both"/>
        <w:rPr>
          <w:rFonts w:ascii="Times New Roman" w:hAnsi="Times New Roman" w:cs="Times New Roman"/>
          <w:sz w:val="24"/>
          <w:szCs w:val="24"/>
        </w:rPr>
      </w:pPr>
      <w:r w:rsidRPr="00FD2358">
        <w:rPr>
          <w:rFonts w:ascii="Times New Roman" w:hAnsi="Times New Roman" w:cs="Times New Roman"/>
          <w:sz w:val="24"/>
          <w:szCs w:val="24"/>
        </w:rPr>
        <w:t xml:space="preserve">1. Ерёмин В.В. Математика в химии. М.: МЦНМО, 2011. 64 с. </w:t>
      </w:r>
    </w:p>
    <w:p w:rsidR="00785C1C" w:rsidRPr="00FD2358" w:rsidRDefault="00785C1C" w:rsidP="00FD2358">
      <w:pPr>
        <w:shd w:val="clear" w:color="auto" w:fill="FFFFFF"/>
        <w:spacing w:after="0" w:line="240" w:lineRule="auto"/>
        <w:ind w:left="11" w:firstLine="698"/>
        <w:jc w:val="both"/>
        <w:rPr>
          <w:rFonts w:ascii="Times New Roman" w:hAnsi="Times New Roman" w:cs="Times New Roman"/>
          <w:sz w:val="24"/>
          <w:szCs w:val="24"/>
        </w:rPr>
      </w:pPr>
      <w:r w:rsidRPr="00FD2358">
        <w:rPr>
          <w:rFonts w:ascii="Times New Roman" w:hAnsi="Times New Roman" w:cs="Times New Roman"/>
          <w:sz w:val="24"/>
          <w:szCs w:val="24"/>
        </w:rPr>
        <w:t xml:space="preserve">2. Химические приложения топологии и теории графов. Пер. с англ. Под ред. Р. Кинга. М.: Мир, 1987. 560 с. </w:t>
      </w:r>
    </w:p>
    <w:p w:rsidR="00785C1C" w:rsidRPr="00FD2358" w:rsidRDefault="00785C1C" w:rsidP="00FD2358">
      <w:pPr>
        <w:shd w:val="clear" w:color="auto" w:fill="FFFFFF"/>
        <w:spacing w:after="0" w:line="240" w:lineRule="auto"/>
        <w:ind w:left="11" w:firstLine="698"/>
        <w:jc w:val="both"/>
        <w:rPr>
          <w:rFonts w:ascii="Times New Roman" w:eastAsia="Times New Roman" w:hAnsi="Times New Roman" w:cs="Times New Roman"/>
          <w:sz w:val="24"/>
          <w:szCs w:val="24"/>
        </w:rPr>
      </w:pPr>
      <w:r w:rsidRPr="00FD2358">
        <w:rPr>
          <w:rFonts w:ascii="Times New Roman" w:hAnsi="Times New Roman" w:cs="Times New Roman"/>
          <w:sz w:val="24"/>
          <w:szCs w:val="24"/>
        </w:rPr>
        <w:t xml:space="preserve">3. Станкевич М. И., Станкевич И. В., Зефиров Н. С. Топологические индексы в органической химии // Успехи химии. 1988. Т. 57, </w:t>
      </w:r>
      <w:proofErr w:type="spellStart"/>
      <w:r w:rsidRPr="00FD2358">
        <w:rPr>
          <w:rFonts w:ascii="Times New Roman" w:hAnsi="Times New Roman" w:cs="Times New Roman"/>
          <w:sz w:val="24"/>
          <w:szCs w:val="24"/>
        </w:rPr>
        <w:t>вып</w:t>
      </w:r>
      <w:proofErr w:type="spellEnd"/>
      <w:r w:rsidRPr="00FD2358">
        <w:rPr>
          <w:rFonts w:ascii="Times New Roman" w:hAnsi="Times New Roman" w:cs="Times New Roman"/>
          <w:sz w:val="24"/>
          <w:szCs w:val="24"/>
        </w:rPr>
        <w:t>. 3. С. 337–366.</w:t>
      </w:r>
    </w:p>
    <w:sectPr w:rsidR="00785C1C" w:rsidRPr="00FD2358" w:rsidSect="00C4523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D7C"/>
    <w:rsid w:val="00172F0B"/>
    <w:rsid w:val="002801EF"/>
    <w:rsid w:val="002D20C4"/>
    <w:rsid w:val="00387D7A"/>
    <w:rsid w:val="00566B7D"/>
    <w:rsid w:val="00785C1C"/>
    <w:rsid w:val="007F2C5A"/>
    <w:rsid w:val="008E137E"/>
    <w:rsid w:val="008E5D74"/>
    <w:rsid w:val="00991E8E"/>
    <w:rsid w:val="009D481E"/>
    <w:rsid w:val="00A73A61"/>
    <w:rsid w:val="00A8163E"/>
    <w:rsid w:val="00C4523B"/>
    <w:rsid w:val="00DF7D9D"/>
    <w:rsid w:val="00E72C45"/>
    <w:rsid w:val="00EC4D7C"/>
    <w:rsid w:val="00FD2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E8E"/>
    <w:rPr>
      <w:rFonts w:ascii="Tahoma" w:hAnsi="Tahoma" w:cs="Tahoma"/>
      <w:sz w:val="16"/>
      <w:szCs w:val="16"/>
    </w:rPr>
  </w:style>
  <w:style w:type="paragraph" w:styleId="a5">
    <w:name w:val="Normal (Web)"/>
    <w:basedOn w:val="a"/>
    <w:uiPriority w:val="99"/>
    <w:semiHidden/>
    <w:unhideWhenUsed/>
    <w:rsid w:val="00DF7D9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E8E"/>
    <w:rPr>
      <w:rFonts w:ascii="Tahoma" w:hAnsi="Tahoma" w:cs="Tahoma"/>
      <w:sz w:val="16"/>
      <w:szCs w:val="16"/>
    </w:rPr>
  </w:style>
  <w:style w:type="paragraph" w:styleId="a5">
    <w:name w:val="Normal (Web)"/>
    <w:basedOn w:val="a"/>
    <w:uiPriority w:val="99"/>
    <w:semiHidden/>
    <w:unhideWhenUsed/>
    <w:rsid w:val="00DF7D9D"/>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Acer</cp:lastModifiedBy>
  <cp:revision>8</cp:revision>
  <dcterms:created xsi:type="dcterms:W3CDTF">2019-02-19T15:24:00Z</dcterms:created>
  <dcterms:modified xsi:type="dcterms:W3CDTF">2020-06-21T14:45:00Z</dcterms:modified>
</cp:coreProperties>
</file>