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A5" w:rsidRDefault="009427A5" w:rsidP="0094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со звучащим словом</w:t>
      </w:r>
    </w:p>
    <w:p w:rsidR="009427A5" w:rsidRDefault="009427A5" w:rsidP="0094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Поцелуева Г. Л.</w:t>
      </w:r>
    </w:p>
    <w:p w:rsidR="009427A5" w:rsidRDefault="009427A5" w:rsidP="0094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ГОСО ставит перед нами задачи – обеспечить каждому ребенку равные стартовые возможности для успешного обучения и развития, в связи с этим возникла потребность в обучении элементарным навыкам чтения и первоначальных навыков письма для дальнейшего успешного обучения в школе. В содержание программы предшкольной подготовки по развитию речи и обучению родному языку включены специальные задачи по ознакомлению дошкольников с основами грамоты и письма. В предшкольных группах (классах) дети впервые начинают рассматривать речь как предмет изучения. Таким образом, с психологической точки зрения начальный период обучения грамоте — это формирование нового отношения к речи. Предметом осознания становятся сама речь, ее внешняя звуковая сторона, словесный состав, в то время как раньше познание детей направлялось на обозначаемые в речи предметы.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формирования фонетических умений у детей при обучении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моте значительное место занимают игры. С их помощью формируется ориенти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ровка в звуковой структуре слова, закрепляется умение интонационно выделять звук в слове, активизируется словарь, совершенствуется звуковая культура речи, развивается связная речь. 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над формированием фонетических умений широко применяются словесные игры. Они не требуют наглядных материалов. При их проведении педагог опирается на знания уже накопленные детьми. Назначение таких игр - систематизация детского жизненного опыта, свободное оперирование зна</w:t>
      </w:r>
      <w:r>
        <w:rPr>
          <w:rFonts w:ascii="Times New Roman" w:hAnsi="Times New Roman" w:cs="Times New Roman"/>
          <w:sz w:val="24"/>
          <w:szCs w:val="24"/>
        </w:rPr>
        <w:softHyphen/>
        <w:t>ниями, повторение пройденного.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Дидактические игры и упражнения способствуют формированию одного из ценных качеств человеческого ума – его подвижности, гибкости. 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Именно в этих играх формируются различные мыслительные операции: дети учатся сравнению слов между собой, подбору слов, имеющих определённую звуковую структуру. Они должны быть достаточно жёстко регламентированы учителем. В то же время не должны проводится как скучные дидактические уп</w:t>
      </w:r>
      <w:r>
        <w:rPr>
          <w:rFonts w:ascii="Times New Roman" w:hAnsi="Times New Roman" w:cs="Times New Roman"/>
          <w:sz w:val="24"/>
          <w:szCs w:val="24"/>
        </w:rPr>
        <w:softHyphen/>
        <w:t>ражнения. Очень важно, чтобы в игре была передана не только точность и пра</w:t>
      </w:r>
      <w:r>
        <w:rPr>
          <w:rFonts w:ascii="Times New Roman" w:hAnsi="Times New Roman" w:cs="Times New Roman"/>
          <w:sz w:val="24"/>
          <w:szCs w:val="24"/>
        </w:rPr>
        <w:softHyphen/>
        <w:t>вильность методики обучения, но был бы сохранён свойственный ей развлека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тельный и эмоциональный характер. Благодаря этим играм, возможно, достичь чрезвычайно высокого уровня ориентировки детей в звуковой стороне слова.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Предлагаемая система игр и упражнений позволяет наиболее полно решать такие основные задачи обучения, как: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формирование полноценной звуковой стороны речи (развитие фонематического восприятия воспитание, артикуляционных навыков, правильного звукопроизношения, воспроизведения слоговой структуры);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  овладение основными элементами грамоты;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  формирование представления о взаимосвязи фонетико-фонематических и лексико-грамматических компонентов языка.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дидактические игры и занимательные упражнения, построенные на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вокупности приёмов, применяемых в системе, для повышения эффективности учебного процесса. Они построены на материале различной трудности, что даёт возможность осуществить дифференцированный подход к детям, обеспечивает участие в одной и той же игре детей разного уровня знаний. 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игр и упражнений составлена по следующим разделам: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игры, способствующие развитию слухового восприятия; 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игры и упражнения, направленные на исследование длительности звучащих слов;  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упражнения, направленные на выделение отдельного звука речи, определение его места в слове;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 с гласными звуками;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игры и упражнения, направленные на дифференциацию звуков по твердости-мягкости, звонкости-глухости; 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упражнения, направленные на выделение в звучащей речи звука [й];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упражнения, направленные на формирование словоразличительной роли звуков;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 для ознакомления со слоговым строением слов;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 со словесным ударением;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игры и упражнения, направленные на закрепление фонетических умений.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Игры, способствующие совершенствованию слухового восприятия.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«По звуку угадай предмет»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ширма, набор звучащих предметов – колокольчик, барабан, погремушка и др.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 за ширмой манипулирует игрушками, вызывая их звучание. Дети, отгадывая звучавший предмет, называют его.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«Угадай звук»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Ведущий произносит звук «про себя», четко артикулируя. Дети по движению губ ведущего угадывают звук и произносят его вслух. Угадавший звук первым становится ведущим, и игра продолжается.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Игры и упражнения, направленные на исследование длительности звучащих слов.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Формировать у детей понятие, что звуки в слове произносятся в определённой последовательности; показать им, что в разных словах разное количество звуков; учить детей самостоятельно находить длинные и короткие слова. </w:t>
      </w:r>
    </w:p>
    <w:p w:rsidR="009427A5" w:rsidRDefault="009427A5" w:rsidP="009427A5">
      <w:pPr>
        <w:numPr>
          <w:ilvl w:val="0"/>
          <w:numId w:val="1"/>
        </w:numPr>
        <w:tabs>
          <w:tab w:val="num" w:pos="1140"/>
        </w:tabs>
        <w:spacing w:after="0" w:line="240" w:lineRule="auto"/>
        <w:ind w:left="1140" w:hanging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 слово длиннее?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 – юбочка, лента – ленточка, змея – червячок, книга – книжечка.</w:t>
      </w:r>
    </w:p>
    <w:p w:rsidR="009427A5" w:rsidRDefault="009427A5" w:rsidP="009427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точек – столько звуков»</w:t>
      </w:r>
    </w:p>
    <w:p w:rsidR="009427A5" w:rsidRDefault="009427A5" w:rsidP="009427A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на гранях которого нанесено разное количество точек.</w:t>
      </w:r>
    </w:p>
    <w:p w:rsidR="009427A5" w:rsidRDefault="009427A5" w:rsidP="009427A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бросают кубик и называют слова, в которых количество звуков равно количеству точек на верхней грани кубика.</w:t>
      </w:r>
    </w:p>
    <w:p w:rsidR="009427A5" w:rsidRDefault="009427A5" w:rsidP="009427A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Игры и упражнения, направленные на выделение отдельного звука речи, определение его места в слове.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ориентироваться в звуковой структуре слова, формировать умение интонационно выделять звук в слове, развивать фонематический слух, совершенствовать звуковую культуру речи.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способа интонационного выделения заданного звука при проведении игр помогает детям приобрести простое умение обследовать звуковую структуру слова, вслушиваться в звучание произносимого слова, управлять артикуляцией в зависимости от поставленной задачи, совершенствовать звуковую культуру речи.</w:t>
      </w:r>
    </w:p>
    <w:p w:rsidR="009427A5" w:rsidRDefault="009427A5" w:rsidP="009427A5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Громко повторите за мной слова: АВГУСТ, АРМИЯ, АДРЕС, АНЯ.</w:t>
      </w:r>
    </w:p>
    <w:p w:rsidR="009427A5" w:rsidRDefault="009427A5" w:rsidP="00942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звука мы начинаем произносить эти слова?</w:t>
      </w:r>
    </w:p>
    <w:p w:rsidR="009427A5" w:rsidRDefault="009427A5" w:rsidP="009427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Я буду произносить различные звуки, а вы повторяйте за мной только звук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27A5" w:rsidRDefault="009427A5" w:rsidP="009427A5">
      <w:pPr>
        <w:keepNext/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У О У А А О У </w:t>
      </w:r>
    </w:p>
    <w:p w:rsidR="009427A5" w:rsidRDefault="009427A5" w:rsidP="009427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непрерывно тянуть звуки один за другим, а вы произносите вместе со мной звук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услышите.</w:t>
      </w:r>
    </w:p>
    <w:p w:rsidR="009427A5" w:rsidRDefault="009427A5" w:rsidP="009427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А-А-А-У-У-У-А-А-А-О-О-О-У-У-У-А-А-А-О-О-О</w:t>
      </w:r>
    </w:p>
    <w:p w:rsidR="009427A5" w:rsidRDefault="009427A5" w:rsidP="009427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и упражнения, направленные на выделение отдельного звука речи, определение его места в слове.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Учить детей ориентироваться в звуковой структуре слова, формировать умение интонационно выделять звук в слове, развивать фонематический слух, совершенствовать звуковую культуру речи.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способа интонационного выделения заданного звука при проведении игр помогает детям приобрести простое умение обследовать звуковую структуру слова, вслушиваться в звучание произносимого слова, управлять артикуляцией в зависимости от поставленной задачи, совершенствовать звуковую культуру речи.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 Громко повторите за мной слова: АВГУСТ, АРМИЯ, АДРЕС, АНЯ.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звука мы начинаем произносить эти слова?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Я буду произносить различные звуки, а вы повторяйте за мной только звук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У О У А А О У 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непрерывно тянуть звуки один за другим, а вы произносите вместе со мной звук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услышите.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А-А-А-У-У-У-А-А-А-О-О-О-У-У-У-А-А-А-О-О-О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pStyle w:val="2"/>
        <w:spacing w:after="0" w:line="240" w:lineRule="auto"/>
        <w:ind w:left="0"/>
        <w:jc w:val="both"/>
        <w:rPr>
          <w:b/>
          <w:color w:val="FF0000"/>
        </w:rPr>
      </w:pPr>
      <w:r>
        <w:rPr>
          <w:b/>
          <w:color w:val="000000" w:themeColor="text1"/>
        </w:rPr>
        <w:t>Игры и упражнения с гласными звуками.</w:t>
      </w:r>
    </w:p>
    <w:p w:rsidR="009427A5" w:rsidRDefault="009427A5" w:rsidP="009427A5">
      <w:pPr>
        <w:pStyle w:val="2"/>
        <w:spacing w:after="0" w:line="240" w:lineRule="auto"/>
        <w:ind w:firstLine="360"/>
        <w:jc w:val="both"/>
      </w:pPr>
      <w:r>
        <w:t>Цель: Учить различать гласные звуки.</w:t>
      </w:r>
    </w:p>
    <w:p w:rsidR="009427A5" w:rsidRDefault="009427A5" w:rsidP="009427A5">
      <w:pPr>
        <w:pStyle w:val="2"/>
        <w:spacing w:after="0" w:line="240" w:lineRule="auto"/>
        <w:ind w:left="0" w:firstLine="567"/>
        <w:jc w:val="both"/>
        <w:rPr>
          <w:i/>
        </w:rPr>
      </w:pPr>
      <w:r>
        <w:t xml:space="preserve">1. </w:t>
      </w:r>
      <w:r>
        <w:rPr>
          <w:i/>
        </w:rPr>
        <w:t>«Какой гласный начинает слово?»</w:t>
      </w:r>
    </w:p>
    <w:p w:rsidR="009427A5" w:rsidRDefault="009427A5" w:rsidP="009427A5">
      <w:pPr>
        <w:pStyle w:val="2"/>
        <w:spacing w:after="0" w:line="240" w:lineRule="auto"/>
        <w:ind w:left="0" w:firstLine="567"/>
        <w:jc w:val="both"/>
      </w:pPr>
      <w:r>
        <w:t xml:space="preserve">Игра с мячом. Учитель бросает мяч ребёнку и называет любое слово, начинающееся на гласный звук. Ребёнок ловит мячи, произнося этот звук, возвращает мяч учителю. </w:t>
      </w:r>
    </w:p>
    <w:p w:rsidR="009427A5" w:rsidRDefault="009427A5" w:rsidP="009427A5">
      <w:pPr>
        <w:pStyle w:val="2"/>
        <w:spacing w:after="0" w:line="240" w:lineRule="auto"/>
        <w:ind w:left="0" w:firstLine="567"/>
        <w:jc w:val="both"/>
      </w:pPr>
    </w:p>
    <w:p w:rsidR="009427A5" w:rsidRDefault="009427A5" w:rsidP="009427A5">
      <w:pPr>
        <w:pStyle w:val="2"/>
        <w:spacing w:after="0" w:line="240" w:lineRule="auto"/>
        <w:ind w:left="0" w:firstLine="567"/>
        <w:jc w:val="both"/>
        <w:rPr>
          <w:i/>
        </w:rPr>
      </w:pPr>
      <w:r>
        <w:t xml:space="preserve">2. </w:t>
      </w:r>
      <w:r>
        <w:rPr>
          <w:i/>
        </w:rPr>
        <w:t>«Какой гласный прячется в середине слова?»</w:t>
      </w:r>
    </w:p>
    <w:p w:rsidR="009427A5" w:rsidRDefault="009427A5" w:rsidP="009427A5">
      <w:pPr>
        <w:pStyle w:val="2"/>
        <w:spacing w:after="0" w:line="240" w:lineRule="auto"/>
        <w:ind w:left="0" w:firstLine="567"/>
        <w:jc w:val="both"/>
      </w:pPr>
      <w:r>
        <w:t>Игра проводится так же, как и предыдущая, но гласный звук стоит в середине односложных слов типа: мак, лук, лист, дом, мышь, дым и т. д.</w:t>
      </w:r>
    </w:p>
    <w:p w:rsidR="009427A5" w:rsidRDefault="009427A5" w:rsidP="009427A5">
      <w:pPr>
        <w:pStyle w:val="2"/>
        <w:spacing w:after="0" w:line="240" w:lineRule="auto"/>
        <w:ind w:left="0" w:firstLine="567"/>
        <w:jc w:val="both"/>
      </w:pPr>
    </w:p>
    <w:p w:rsidR="009427A5" w:rsidRDefault="009427A5" w:rsidP="009427A5">
      <w:pPr>
        <w:pStyle w:val="2"/>
        <w:spacing w:after="0" w:line="240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Игры и упражнения, направленные на дифференциацию звуков по твёрдости-мягкости, звонкости-глухости.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  <w:r>
        <w:t>Цель: Закреплять способ интонационного выделения звука в слове, упражнять в различении звуков в словах по их качественному звучанию, активизировать словарь, совершенствовать звуковую культуру речи.</w:t>
      </w:r>
    </w:p>
    <w:p w:rsidR="009427A5" w:rsidRDefault="009427A5" w:rsidP="009427A5">
      <w:pPr>
        <w:pStyle w:val="2"/>
        <w:spacing w:after="0" w:line="240" w:lineRule="auto"/>
        <w:ind w:left="0"/>
        <w:jc w:val="both"/>
        <w:rPr>
          <w:i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1. </w:t>
      </w:r>
      <w:r>
        <w:rPr>
          <w:i/>
        </w:rPr>
        <w:t>Игра «Назови пару»</w:t>
      </w:r>
    </w:p>
    <w:p w:rsidR="009427A5" w:rsidRDefault="009427A5" w:rsidP="009427A5">
      <w:pPr>
        <w:pStyle w:val="2"/>
        <w:tabs>
          <w:tab w:val="num" w:pos="-142"/>
        </w:tabs>
        <w:spacing w:after="0" w:line="240" w:lineRule="auto"/>
        <w:ind w:left="0"/>
        <w:jc w:val="both"/>
      </w:pPr>
      <w:r>
        <w:tab/>
        <w:t>Игра проводится с мячом. Учитель называет твёрдый согласный звук, ребёнок, которому учитель бросил мяч, должен назвать мягкий согласный - пару заданного звука. Игра проводится в быстром темпе.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  <w:r>
        <w:t>2. Услышав твёрдый звук, поднимите правую руку; услышав мягкий звук – левую.</w:t>
      </w:r>
    </w:p>
    <w:p w:rsidR="009427A5" w:rsidRDefault="009427A5" w:rsidP="009427A5">
      <w:pPr>
        <w:pStyle w:val="2"/>
        <w:tabs>
          <w:tab w:val="left" w:pos="284"/>
        </w:tabs>
        <w:spacing w:after="0" w:line="240" w:lineRule="auto"/>
        <w:ind w:left="0"/>
        <w:jc w:val="both"/>
      </w:pPr>
      <w:r>
        <w:t>Дал – даль, лук – люк, был – бил, вол – вёл, мел – мель, уголь – угол.</w:t>
      </w:r>
    </w:p>
    <w:p w:rsidR="009427A5" w:rsidRDefault="009427A5" w:rsidP="009427A5">
      <w:pPr>
        <w:pStyle w:val="2"/>
        <w:tabs>
          <w:tab w:val="left" w:pos="284"/>
        </w:tabs>
        <w:spacing w:after="0" w:line="240" w:lineRule="auto"/>
        <w:ind w:left="0"/>
        <w:jc w:val="both"/>
      </w:pPr>
    </w:p>
    <w:p w:rsidR="009427A5" w:rsidRDefault="009427A5" w:rsidP="009427A5">
      <w:pPr>
        <w:pStyle w:val="2"/>
        <w:spacing w:after="0" w:line="240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Игры и упражнения, направленные на формирование словоразличительной роли звуков.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  <w:rPr>
          <w:b/>
        </w:rPr>
      </w:pPr>
      <w:r>
        <w:t>1. Повторите пары слов. Назовите звук и покажите букву, изменившую слово:</w:t>
      </w:r>
    </w:p>
    <w:p w:rsidR="009427A5" w:rsidRDefault="009427A5" w:rsidP="009427A5">
      <w:pPr>
        <w:pStyle w:val="2"/>
        <w:tabs>
          <w:tab w:val="left" w:pos="0"/>
        </w:tabs>
        <w:spacing w:after="0" w:line="240" w:lineRule="auto"/>
        <w:ind w:left="0"/>
        <w:jc w:val="both"/>
      </w:pPr>
      <w:r>
        <w:t>Галька – калька           лига – Лика</w:t>
      </w:r>
    </w:p>
    <w:p w:rsidR="009427A5" w:rsidRDefault="009427A5" w:rsidP="009427A5">
      <w:pPr>
        <w:pStyle w:val="2"/>
        <w:tabs>
          <w:tab w:val="left" w:pos="0"/>
        </w:tabs>
        <w:spacing w:after="0" w:line="240" w:lineRule="auto"/>
        <w:ind w:left="0"/>
        <w:jc w:val="both"/>
      </w:pPr>
      <w:r>
        <w:t>Гладь – кладь               гладь – кладь</w:t>
      </w:r>
    </w:p>
    <w:p w:rsidR="009427A5" w:rsidRDefault="009427A5" w:rsidP="009427A5">
      <w:pPr>
        <w:pStyle w:val="2"/>
        <w:tabs>
          <w:tab w:val="left" w:pos="0"/>
        </w:tabs>
        <w:spacing w:after="0" w:line="240" w:lineRule="auto"/>
        <w:ind w:left="0"/>
        <w:jc w:val="both"/>
      </w:pPr>
      <w:r>
        <w:t>Угол – укол                  год – код</w:t>
      </w:r>
    </w:p>
    <w:p w:rsidR="009427A5" w:rsidRDefault="009427A5" w:rsidP="009427A5">
      <w:pPr>
        <w:pStyle w:val="2"/>
        <w:tabs>
          <w:tab w:val="left" w:pos="0"/>
        </w:tabs>
        <w:spacing w:after="0" w:line="240" w:lineRule="auto"/>
        <w:ind w:left="0"/>
        <w:jc w:val="both"/>
      </w:pPr>
      <w:r>
        <w:t xml:space="preserve">Голени – колени          гонки – конки  </w:t>
      </w:r>
    </w:p>
    <w:p w:rsidR="009427A5" w:rsidRDefault="009427A5" w:rsidP="009427A5">
      <w:pPr>
        <w:pStyle w:val="2"/>
        <w:tabs>
          <w:tab w:val="left" w:pos="0"/>
        </w:tabs>
        <w:spacing w:after="0" w:line="240" w:lineRule="auto"/>
        <w:ind w:left="0"/>
        <w:jc w:val="both"/>
      </w:pPr>
      <w:r>
        <w:t xml:space="preserve">Маги – маки </w:t>
      </w:r>
    </w:p>
    <w:p w:rsidR="009427A5" w:rsidRDefault="009427A5" w:rsidP="009427A5">
      <w:pPr>
        <w:pStyle w:val="2"/>
        <w:tabs>
          <w:tab w:val="left" w:pos="0"/>
        </w:tabs>
        <w:spacing w:after="0" w:line="240" w:lineRule="auto"/>
        <w:ind w:left="0"/>
        <w:jc w:val="both"/>
      </w:pPr>
      <w:r>
        <w:t xml:space="preserve"> </w:t>
      </w:r>
      <w:r>
        <w:tab/>
        <w:t>2. а) Замените последний звук в слове на звук [</w:t>
      </w:r>
      <w:r>
        <w:rPr>
          <w:i/>
        </w:rPr>
        <w:t>т</w:t>
      </w:r>
      <w:r>
        <w:t>]</w:t>
      </w:r>
      <w:r>
        <w:rPr>
          <w:i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 xml:space="preserve">Отвес – ответ           жилец – жилет 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Банк – бант              пол – пот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Ком – кот                 лом – лот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Марк – март             ворон – ворот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  <w:rPr>
          <w:i/>
        </w:rPr>
      </w:pPr>
      <w:r>
        <w:t xml:space="preserve">   </w:t>
      </w:r>
      <w:r>
        <w:tab/>
        <w:t xml:space="preserve"> б) Замените первый звук в слове на звук [</w:t>
      </w:r>
      <w:r>
        <w:rPr>
          <w:i/>
        </w:rPr>
        <w:t>с</w:t>
      </w:r>
      <w:r>
        <w:t>]</w:t>
      </w:r>
      <w:r>
        <w:rPr>
          <w:i/>
        </w:rPr>
        <w:t>.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Мало – сало           дам – сам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lastRenderedPageBreak/>
        <w:t>Лайка – сайка         бок – сок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Ранки – санки        дом – сом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Клава – слава         кон – сон</w:t>
      </w:r>
    </w:p>
    <w:p w:rsidR="009427A5" w:rsidRDefault="009427A5" w:rsidP="009427A5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Палки – салки        бор – сор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pStyle w:val="2"/>
        <w:spacing w:after="0" w:line="240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Игры и упражнения для ознакомления со слоговым строением слов.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  <w:r>
        <w:t>Цель: Учить детей делить на слоги двух-трёхсложные слова, отчётливо произносить каждую часть слова, самостоятельно преобразовывать слова из одной слоговой структуры в другую.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  <w:rPr>
          <w:i/>
        </w:rPr>
      </w:pPr>
      <w:r>
        <w:t xml:space="preserve">1. </w:t>
      </w:r>
      <w:r>
        <w:rPr>
          <w:i/>
        </w:rPr>
        <w:t>Игра «Эстафета»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  <w:r>
        <w:t xml:space="preserve">Две команды детей строятся в две шеренги. В руках впереди стоящих флажки. Для ведущих предлагают одни и те же задания впереди стоящим детям. Задания направлены на закрепление знаний о слоговом составе слова, например, название какой птицы, состоит из двух частей? Название, какого африканского животного имеет только одну часть? Вспомните рыб, в названии которых две части. Есть ли насекомые, в названии которых одна часть?  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  <w:r>
        <w:t>Впереди стоящему ребёнку разрешается передать флажок только после того, как тот правильно назовёт животное и произнесёт его название по слогам. Выигрывает команда, дети которой не допустили ошибок.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  <w:rPr>
          <w:i/>
        </w:rPr>
      </w:pPr>
      <w:r>
        <w:t xml:space="preserve">2. </w:t>
      </w:r>
      <w:r>
        <w:rPr>
          <w:i/>
        </w:rPr>
        <w:t>Игра «Купи игрушку»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  <w:r>
        <w:t xml:space="preserve">На столе разложены игрушки. Каждому играющему даётся задание - купить игрушку, в названии которой два (три, один) слог. 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</w:pPr>
    </w:p>
    <w:p w:rsidR="009427A5" w:rsidRDefault="009427A5" w:rsidP="009427A5">
      <w:pPr>
        <w:pStyle w:val="2"/>
        <w:spacing w:after="0" w:line="240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Игры и упражнения, направленные на закрепление фонетических умений.</w:t>
      </w:r>
    </w:p>
    <w:p w:rsidR="009427A5" w:rsidRDefault="009427A5" w:rsidP="009427A5">
      <w:pPr>
        <w:pStyle w:val="2"/>
        <w:spacing w:after="0" w:line="240" w:lineRule="auto"/>
        <w:ind w:left="0" w:firstLine="720"/>
        <w:jc w:val="both"/>
        <w:rPr>
          <w:b/>
        </w:rPr>
      </w:pPr>
      <w:r>
        <w:t xml:space="preserve">1. </w:t>
      </w:r>
      <w:r>
        <w:rPr>
          <w:i/>
        </w:rPr>
        <w:t>Игра «Назови слово» по заданной модели</w:t>
      </w:r>
    </w:p>
    <w:p w:rsidR="009427A5" w:rsidRDefault="009427A5" w:rsidP="009427A5">
      <w:pPr>
        <w:pStyle w:val="2"/>
        <w:spacing w:after="0" w:line="240" w:lineRule="auto"/>
        <w:ind w:left="0"/>
        <w:jc w:val="both"/>
      </w:pPr>
      <w:r>
        <w:t xml:space="preserve">   </w:t>
      </w:r>
      <w:r>
        <w:tab/>
        <w:t xml:space="preserve">Учитель предлагает детям рассмотреть звуковую модель слова и подобрать слова с такими звуками. Например, на доске стоят фишки (синяя, красная, синяя), дети называют слова: </w:t>
      </w:r>
      <w:r>
        <w:rPr>
          <w:i/>
        </w:rPr>
        <w:t xml:space="preserve">сон лоб, сын, кот, рот, нос, газ, бок, ком </w:t>
      </w:r>
      <w:r>
        <w:t xml:space="preserve">и т. п. В данной игре используются разные варианты моделей трёх-четырёх-пятизвуковых слов. </w:t>
      </w:r>
    </w:p>
    <w:p w:rsidR="009427A5" w:rsidRDefault="009427A5" w:rsidP="009427A5">
      <w:pPr>
        <w:pStyle w:val="2"/>
        <w:spacing w:after="0" w:line="240" w:lineRule="auto"/>
        <w:ind w:left="0"/>
        <w:jc w:val="both"/>
      </w:pPr>
      <w:r>
        <w:rPr>
          <w:i/>
        </w:rPr>
        <w:t xml:space="preserve">    </w:t>
      </w:r>
      <w:r>
        <w:rPr>
          <w:i/>
        </w:rPr>
        <w:tab/>
        <w:t>Методические рекомендации.</w:t>
      </w:r>
      <w:r>
        <w:t xml:space="preserve"> Игра вводится для закрепления у детей умения ориентироваться в звуковой структуре слова, когда они уже овладели звуковым анализом, различают звуки гласные и согласные, знают, что согласные бывают твёрдые и мягкие. Эта игра успешно развивается, если учитель на   всех уроках обращает внимание на модели разбираемых слов.</w:t>
      </w:r>
    </w:p>
    <w:p w:rsidR="009427A5" w:rsidRDefault="009427A5" w:rsidP="009427A5">
      <w:pPr>
        <w:pStyle w:val="2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rPr>
          <w:i/>
        </w:rPr>
        <w:t>Игра «Прочитай» слово»</w:t>
      </w:r>
    </w:p>
    <w:p w:rsidR="009427A5" w:rsidRDefault="009427A5" w:rsidP="009427A5">
      <w:pPr>
        <w:pStyle w:val="2"/>
        <w:spacing w:after="0" w:line="240" w:lineRule="auto"/>
        <w:ind w:left="0"/>
        <w:jc w:val="both"/>
      </w:pPr>
      <w:r>
        <w:t>«Прочитай» слово по первым звукам с помощью предметных картинок.</w:t>
      </w:r>
    </w:p>
    <w:p w:rsidR="009427A5" w:rsidRDefault="009427A5" w:rsidP="009427A5">
      <w:pPr>
        <w:pStyle w:val="2"/>
        <w:spacing w:after="0" w:line="240" w:lineRule="auto"/>
        <w:ind w:left="0"/>
        <w:jc w:val="both"/>
      </w:pPr>
      <w:r>
        <w:rPr>
          <w:u w:val="single"/>
        </w:rPr>
        <w:t>Р</w:t>
      </w:r>
      <w:r>
        <w:t xml:space="preserve">ыба, </w:t>
      </w:r>
      <w:r>
        <w:rPr>
          <w:u w:val="single"/>
        </w:rPr>
        <w:t>у</w:t>
      </w:r>
      <w:r>
        <w:t xml:space="preserve">тюг, </w:t>
      </w:r>
      <w:r>
        <w:rPr>
          <w:u w:val="single"/>
        </w:rPr>
        <w:t>к</w:t>
      </w:r>
      <w:r>
        <w:t xml:space="preserve">люч, </w:t>
      </w:r>
      <w:r>
        <w:rPr>
          <w:u w:val="single"/>
        </w:rPr>
        <w:t>а</w:t>
      </w:r>
      <w:r>
        <w:t>кула (</w:t>
      </w:r>
      <w:r>
        <w:rPr>
          <w:i/>
        </w:rPr>
        <w:t>рука</w:t>
      </w:r>
      <w:r>
        <w:t>)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дошкольником звуковой стороны слова – длительный процесс. Он осуществляется в различных видах деятельности детей. Задача взрослого состоит в том, чтобы слово, которое ребенок воспринимает как неразрывно звучащий комплекс, сделать объектом специального внимания, наблюдения и изучения.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игры могут и должны использоваться как в ОД, так и в режимные моменты. В первом случае игра позволяет дать ребенку необходимые знания о правильной речи и поведения, помогает воспитать необходимые умения и навыки. Во втором (между занятиями) помогает переключить ребенка с одного вида деятельности на другой, дать ему возможность отдохнуть и в то же время закрепить в непринужденной обстановке те новые навыки речи и поведения, которые воспитываются у него в ОД.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 деятельность следует организовывать так, чтобы с самого начала овладение звуковой стороной речи носило творческий характер, опиралось на ориентировочную (поисковую) активность ребенка в окружающем мире и в слове, на языковые обобщения, экспериментирование со словом.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Значение предлагаемых игр и упражнений для детей: </w:t>
      </w:r>
    </w:p>
    <w:p w:rsidR="009427A5" w:rsidRDefault="009427A5" w:rsidP="0094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способствуют общеречевому развитию детей, помогают овладеть всем богатством родного языка;  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создают условия для ориентировочно-исследовательской деятельности детей, что достигается через систему действий, включающих не только словесно-зрительное, но и двигательное ознакомление со словом, звуком;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развивают различные стороны психической деятельности – внимание, мышление, память, речь;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закрепляют запас имеющихся представлений о звуковой стороне слова;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умение принять учебную задачу и разрешить её самостоятельно;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навык самоконтроля.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предлагаемых методических рекомендаций для педагога: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снимают трудности подбора дидактического материала;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позволяют контролировать уровень усвоения программного материала;</w:t>
      </w:r>
    </w:p>
    <w:p w:rsidR="009427A5" w:rsidRDefault="009427A5" w:rsidP="0094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познавательный интерес и устойчивость произвольного внимания учащихся.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игры помогают в усвоении программных задач, делают педагогический процесс эмоциональным, помогают добиваться большой активности детей на всех уроках обучения грамоте.</w:t>
      </w:r>
    </w:p>
    <w:p w:rsidR="009427A5" w:rsidRDefault="009427A5" w:rsidP="00942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литературы: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Государственный общеобязательный стандарт дошкольного воспитания и обучения (утвержден постановлением Правительства Республики Казахстан от 3 августа 2022 № 348).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Типовой учебный план дошкольного воспитания и обучения детей от 1 до 6 (7) лет (утвержден приказом МОН РК 12.07.2022г.).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Типовая учебная программа дошкольного воспитания и обучения (утверждена приказом МОН РК 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октября 2022 года№ 422).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Е.В. Колесникова «От звука к букве» у детей 6 – 7 лет.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Трофимова С.В. Тетрадь цыплёнка «Грамотей». Развитие речи и обучение грамоте (интегрированный курс): Методические рекомендации с примерным планированием Алматы 2012 г.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Л.Е. Журова, Н.С. Варенцова, Н.В. Дурова, Л.Н. Невская. Обучение дошкольников грамоте. Методическое пособие под редакцией Н.В. Дуровой. - М.: «Школьная Пресса», 2004 г. 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Дидактические материалы: Н.В. Дурова, Л.Н. Невская. Поиграем в слова. - М.: «Школьная Пресса», 2006 г. Н.В. Дурова, Л.Н. Невская. От слова к звуку. - М.: «Школьная Пресса», 2006 г. Н.В. Дурова, Л.Н. Невская. От звука к букве. - М.: «Школьная Пресса», 2006 г. Н.В. Дурова. Читаем сами. - М.: «Школьная Пресса», 2006 г.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Канал для детей. https://www.youtube.com/watch?v=4UQxE0sUSg8 https://www.youtube.com/watch?v=4V9wTuX8VTM&amp;t=208s</w:t>
      </w:r>
    </w:p>
    <w:p w:rsidR="009427A5" w:rsidRDefault="009427A5" w:rsidP="0094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2D" w:rsidRDefault="0075502D"/>
    <w:sectPr w:rsidR="0075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7E1D"/>
    <w:multiLevelType w:val="hybridMultilevel"/>
    <w:tmpl w:val="A0183668"/>
    <w:lvl w:ilvl="0" w:tplc="CD7244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44D375D"/>
    <w:multiLevelType w:val="hybridMultilevel"/>
    <w:tmpl w:val="67E05A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80"/>
    <w:rsid w:val="0075502D"/>
    <w:rsid w:val="009427A5"/>
    <w:rsid w:val="00C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A53AB-14C0-4275-905D-028D16D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427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42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2023-04-17T14:19:00Z</dcterms:created>
  <dcterms:modified xsi:type="dcterms:W3CDTF">2023-04-17T14:19:00Z</dcterms:modified>
</cp:coreProperties>
</file>