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1C81F" w14:textId="77777777" w:rsidR="00A24B6F" w:rsidRPr="007E28EF" w:rsidRDefault="007E28EF" w:rsidP="007E28EF">
      <w:pPr>
        <w:kinsoku w:val="0"/>
        <w:overflowPunct w:val="0"/>
        <w:ind w:right="600"/>
        <w:jc w:val="center"/>
        <w:rPr>
          <w:lang w:val="kk-KZ"/>
        </w:rPr>
      </w:pPr>
      <w:r>
        <w:rPr>
          <w:lang w:val="kk-KZ"/>
        </w:rPr>
        <w:t>Разработка урока математики</w:t>
      </w:r>
    </w:p>
    <w:p w14:paraId="42D73809" w14:textId="77777777" w:rsidR="008F3F2B" w:rsidRPr="007E28EF" w:rsidRDefault="008F3F2B" w:rsidP="008F3F2B">
      <w:pPr>
        <w:kinsoku w:val="0"/>
        <w:overflowPunct w:val="0"/>
        <w:ind w:right="600"/>
        <w:jc w:val="center"/>
        <w:rPr>
          <w:lang w:val="kk-KZ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3346"/>
        <w:gridCol w:w="4549"/>
      </w:tblGrid>
      <w:tr w:rsidR="00D25E4E" w:rsidRPr="007E28EF" w14:paraId="16BA1CF0" w14:textId="77777777" w:rsidTr="002C6327">
        <w:trPr>
          <w:cantSplit/>
          <w:trHeight w:val="473"/>
        </w:trPr>
        <w:tc>
          <w:tcPr>
            <w:tcW w:w="2712" w:type="pct"/>
            <w:gridSpan w:val="2"/>
            <w:hideMark/>
          </w:tcPr>
          <w:p w14:paraId="558D84E3" w14:textId="77777777" w:rsidR="00D25E4E" w:rsidRPr="007E28EF" w:rsidRDefault="00D25E4E" w:rsidP="008B16BA">
            <w:pPr>
              <w:rPr>
                <w:rFonts w:eastAsia="Times New Roman"/>
                <w:b/>
                <w:lang w:eastAsia="en-US"/>
              </w:rPr>
            </w:pPr>
            <w:r w:rsidRPr="007E28EF">
              <w:rPr>
                <w:b/>
              </w:rPr>
              <w:t xml:space="preserve">Раздел долгосрочного плана: </w:t>
            </w:r>
            <w:r w:rsidR="000951D6" w:rsidRPr="007E28EF">
              <w:rPr>
                <w:b/>
              </w:rPr>
              <w:t>количественные понятия</w:t>
            </w:r>
          </w:p>
        </w:tc>
        <w:tc>
          <w:tcPr>
            <w:tcW w:w="2288" w:type="pct"/>
            <w:hideMark/>
          </w:tcPr>
          <w:p w14:paraId="312FED94" w14:textId="77777777" w:rsidR="00D25E4E" w:rsidRPr="007E28EF" w:rsidRDefault="00D25E4E" w:rsidP="008B16BA">
            <w:pPr>
              <w:rPr>
                <w:rFonts w:eastAsia="Times New Roman"/>
                <w:b/>
                <w:lang w:eastAsia="en-US"/>
              </w:rPr>
            </w:pPr>
            <w:r w:rsidRPr="007E28EF">
              <w:rPr>
                <w:b/>
              </w:rPr>
              <w:t xml:space="preserve">Школа: </w:t>
            </w:r>
            <w:r w:rsidR="008A318D" w:rsidRPr="007E28EF">
              <w:t>КГУ «Рудненская специальная школа для детей с ООП» УоаКО</w:t>
            </w:r>
          </w:p>
        </w:tc>
      </w:tr>
      <w:tr w:rsidR="00D25E4E" w:rsidRPr="007E28EF" w14:paraId="336E9CB1" w14:textId="77777777" w:rsidTr="002C6327">
        <w:trPr>
          <w:cantSplit/>
          <w:trHeight w:val="472"/>
        </w:trPr>
        <w:tc>
          <w:tcPr>
            <w:tcW w:w="2712" w:type="pct"/>
            <w:gridSpan w:val="2"/>
            <w:hideMark/>
          </w:tcPr>
          <w:p w14:paraId="7CF4D250" w14:textId="77777777" w:rsidR="00D25E4E" w:rsidRPr="007E28EF" w:rsidRDefault="00D25E4E" w:rsidP="008B16BA">
            <w:pPr>
              <w:rPr>
                <w:rFonts w:eastAsia="Times New Roman"/>
                <w:b/>
                <w:lang w:eastAsia="en-US"/>
              </w:rPr>
            </w:pPr>
            <w:r w:rsidRPr="007E28EF">
              <w:rPr>
                <w:b/>
              </w:rPr>
              <w:t>Дата:</w:t>
            </w:r>
            <w:r w:rsidR="002C6327" w:rsidRPr="007E28EF">
              <w:rPr>
                <w:b/>
              </w:rPr>
              <w:t xml:space="preserve"> 17</w:t>
            </w:r>
            <w:r w:rsidR="00672FE9" w:rsidRPr="007E28EF">
              <w:rPr>
                <w:b/>
              </w:rPr>
              <w:t>.10.23</w:t>
            </w:r>
            <w:r w:rsidR="00A41BF9" w:rsidRPr="007E28EF">
              <w:rPr>
                <w:b/>
              </w:rPr>
              <w:t>г</w:t>
            </w:r>
          </w:p>
        </w:tc>
        <w:tc>
          <w:tcPr>
            <w:tcW w:w="2288" w:type="pct"/>
            <w:hideMark/>
          </w:tcPr>
          <w:p w14:paraId="573550EE" w14:textId="7EA680F1" w:rsidR="00D25E4E" w:rsidRPr="007E28EF" w:rsidRDefault="00D25E4E" w:rsidP="00807D13">
            <w:pPr>
              <w:rPr>
                <w:rFonts w:eastAsia="Times New Roman"/>
                <w:b/>
                <w:lang w:eastAsia="en-US"/>
              </w:rPr>
            </w:pPr>
            <w:r w:rsidRPr="007E28EF">
              <w:rPr>
                <w:b/>
              </w:rPr>
              <w:t>ФИО учителя:</w:t>
            </w:r>
            <w:r w:rsidR="00B40715">
              <w:rPr>
                <w:b/>
              </w:rPr>
              <w:t xml:space="preserve"> </w:t>
            </w:r>
            <w:r w:rsidR="00807D13" w:rsidRPr="007E28EF">
              <w:t>Урускаева Э.М</w:t>
            </w:r>
          </w:p>
        </w:tc>
      </w:tr>
      <w:tr w:rsidR="00672FE9" w:rsidRPr="007E28EF" w14:paraId="69C495E3" w14:textId="77777777" w:rsidTr="002C6327">
        <w:trPr>
          <w:cantSplit/>
          <w:trHeight w:val="723"/>
        </w:trPr>
        <w:tc>
          <w:tcPr>
            <w:tcW w:w="2712" w:type="pct"/>
            <w:gridSpan w:val="2"/>
            <w:hideMark/>
          </w:tcPr>
          <w:p w14:paraId="357E1129" w14:textId="77777777" w:rsidR="00672FE9" w:rsidRPr="007E28EF" w:rsidRDefault="00672FE9" w:rsidP="008B16BA">
            <w:pPr>
              <w:rPr>
                <w:rFonts w:eastAsia="Times New Roman"/>
                <w:b/>
                <w:lang w:eastAsia="en-US"/>
              </w:rPr>
            </w:pPr>
            <w:r w:rsidRPr="007E28EF">
              <w:rPr>
                <w:b/>
              </w:rPr>
              <w:t>Класс: 0</w:t>
            </w:r>
          </w:p>
        </w:tc>
        <w:tc>
          <w:tcPr>
            <w:tcW w:w="2288" w:type="pct"/>
            <w:hideMark/>
          </w:tcPr>
          <w:p w14:paraId="40652A16" w14:textId="77777777" w:rsidR="00672FE9" w:rsidRPr="007E28EF" w:rsidRDefault="00672FE9" w:rsidP="008B16BA">
            <w:pPr>
              <w:rPr>
                <w:rFonts w:eastAsia="Times New Roman"/>
                <w:b/>
                <w:lang w:eastAsia="en-US"/>
              </w:rPr>
            </w:pPr>
            <w:r w:rsidRPr="007E28EF">
              <w:rPr>
                <w:b/>
              </w:rPr>
              <w:t>Учащаяся</w:t>
            </w:r>
          </w:p>
          <w:p w14:paraId="040C5FD1" w14:textId="77777777" w:rsidR="00672FE9" w:rsidRPr="007E28EF" w:rsidRDefault="00A41BF9" w:rsidP="008B16BA">
            <w:pPr>
              <w:rPr>
                <w:rFonts w:eastAsia="Times New Roman"/>
                <w:b/>
                <w:lang w:eastAsia="en-US"/>
              </w:rPr>
            </w:pPr>
            <w:r w:rsidRPr="007E28EF">
              <w:rPr>
                <w:b/>
              </w:rPr>
              <w:t>с</w:t>
            </w:r>
            <w:r w:rsidR="00672FE9" w:rsidRPr="007E28EF">
              <w:rPr>
                <w:b/>
              </w:rPr>
              <w:t xml:space="preserve"> ЛУО</w:t>
            </w:r>
          </w:p>
        </w:tc>
      </w:tr>
      <w:tr w:rsidR="00672FE9" w:rsidRPr="007E28EF" w14:paraId="1E208A36" w14:textId="77777777" w:rsidTr="002C6327">
        <w:tblPrEx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1029" w:type="pct"/>
          </w:tcPr>
          <w:p w14:paraId="35B711D0" w14:textId="77777777" w:rsidR="00672FE9" w:rsidRPr="007E28EF" w:rsidRDefault="00672FE9" w:rsidP="008F3F2B">
            <w:r w:rsidRPr="007E28EF">
              <w:rPr>
                <w:b/>
              </w:rPr>
              <w:t>Тема урока</w:t>
            </w:r>
          </w:p>
        </w:tc>
        <w:tc>
          <w:tcPr>
            <w:tcW w:w="1683" w:type="pct"/>
          </w:tcPr>
          <w:p w14:paraId="4B332510" w14:textId="21D8A793" w:rsidR="00672FE9" w:rsidRPr="007E28EF" w:rsidRDefault="0080149F" w:rsidP="00C42F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0" w:name="_GoBack"/>
            <w:r w:rsidRPr="007E28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Длинн</w:t>
            </w:r>
            <w:r w:rsidR="00B74B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</w:t>
            </w:r>
            <w:r w:rsidRPr="007E28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й – короткий, широкий- узкий</w:t>
            </w:r>
            <w:bookmarkEnd w:id="0"/>
          </w:p>
        </w:tc>
        <w:tc>
          <w:tcPr>
            <w:tcW w:w="2288" w:type="pct"/>
          </w:tcPr>
          <w:p w14:paraId="0421C21D" w14:textId="77777777" w:rsidR="00672FE9" w:rsidRPr="007E28EF" w:rsidRDefault="00672FE9" w:rsidP="008F3F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2B" w:rsidRPr="007E28EF" w14:paraId="4BDC08CF" w14:textId="77777777" w:rsidTr="002C632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29" w:type="pct"/>
          </w:tcPr>
          <w:p w14:paraId="6162EB85" w14:textId="77777777" w:rsidR="008F3F2B" w:rsidRPr="007E28EF" w:rsidRDefault="008F3F2B" w:rsidP="008F3F2B">
            <w:pPr>
              <w:rPr>
                <w:b/>
              </w:rPr>
            </w:pPr>
            <w:r w:rsidRPr="007E28EF">
              <w:rPr>
                <w:b/>
              </w:rPr>
              <w:t>Учебные цели, достигаемые на этом уроке</w:t>
            </w:r>
          </w:p>
        </w:tc>
        <w:tc>
          <w:tcPr>
            <w:tcW w:w="3971" w:type="pct"/>
            <w:gridSpan w:val="2"/>
          </w:tcPr>
          <w:p w14:paraId="2AF2261C" w14:textId="77777777" w:rsidR="007E28EF" w:rsidRDefault="0080149F" w:rsidP="0080149F">
            <w:r w:rsidRPr="007E28EF">
              <w:t>0.1.4.1.1 узнавать и показывать широкий (узкий) предмет из двух сравниваемых;</w:t>
            </w:r>
          </w:p>
          <w:p w14:paraId="26ACBD04" w14:textId="77777777" w:rsidR="008F3F2B" w:rsidRPr="007E28EF" w:rsidRDefault="0080149F" w:rsidP="0080149F">
            <w:r w:rsidRPr="007E28EF">
              <w:t xml:space="preserve"> 0.1.4.1.2 пользоваться приемами наложения и приложения при сравнении предметов по ширине по показу учителя, по образцу, по словесной инструкции учителя, самостоятельно;, короткий и узкий)</w:t>
            </w:r>
          </w:p>
        </w:tc>
      </w:tr>
      <w:tr w:rsidR="008F3F2B" w:rsidRPr="007E28EF" w14:paraId="43E3EC59" w14:textId="77777777" w:rsidTr="002C6327">
        <w:tblPrEx>
          <w:tblLook w:val="0000" w:firstRow="0" w:lastRow="0" w:firstColumn="0" w:lastColumn="0" w:noHBand="0" w:noVBand="0"/>
        </w:tblPrEx>
        <w:trPr>
          <w:cantSplit/>
          <w:trHeight w:val="296"/>
        </w:trPr>
        <w:tc>
          <w:tcPr>
            <w:tcW w:w="1029" w:type="pct"/>
          </w:tcPr>
          <w:p w14:paraId="534ADC8B" w14:textId="77777777" w:rsidR="008F3F2B" w:rsidRPr="007E28EF" w:rsidRDefault="008F3F2B" w:rsidP="008F3F2B">
            <w:pPr>
              <w:ind w:left="-468" w:firstLine="468"/>
              <w:rPr>
                <w:b/>
              </w:rPr>
            </w:pPr>
            <w:r w:rsidRPr="007E28EF">
              <w:rPr>
                <w:b/>
              </w:rPr>
              <w:t>Цель урока</w:t>
            </w:r>
          </w:p>
        </w:tc>
        <w:tc>
          <w:tcPr>
            <w:tcW w:w="3971" w:type="pct"/>
            <w:gridSpan w:val="2"/>
          </w:tcPr>
          <w:p w14:paraId="79FB972F" w14:textId="77777777" w:rsidR="008F3F2B" w:rsidRPr="007E28EF" w:rsidRDefault="007E28EF" w:rsidP="00A41BF9">
            <w:r>
              <w:t>-</w:t>
            </w:r>
            <w:r w:rsidR="0080149F" w:rsidRPr="007E28EF">
              <w:t xml:space="preserve"> Учить узнавать и показывать широкий (узкий) предмет из двух сравниваемых;  пользоваться приемами наложения и приложения при сравнении предметов по ширине по показу учителя, по образцу, по словесной инструкции учителя, самостоятельно;, короткий и узкий) </w:t>
            </w:r>
            <w:r>
              <w:t>-</w:t>
            </w:r>
            <w:r w:rsidR="008F3F2B" w:rsidRPr="007E28EF">
              <w:t>Развивать и корригировать мышление, речь через выполнение следующих игр и упражнений:</w:t>
            </w:r>
            <w:r w:rsidR="00D228F2" w:rsidRPr="007E28EF">
              <w:t>«все ль на месте, всё ль в порядке», звуковая и сенсорная активация, физминутка и паьчиковая гимнастика, устный счёт, минутка чистописания, сравни количество, работа с ф</w:t>
            </w:r>
            <w:r w:rsidR="00A41BF9" w:rsidRPr="007E28EF">
              <w:t xml:space="preserve">игурами, </w:t>
            </w:r>
            <w:r w:rsidR="00D228F2" w:rsidRPr="007E28EF">
              <w:t xml:space="preserve"> «Я молодец».</w:t>
            </w:r>
          </w:p>
        </w:tc>
      </w:tr>
      <w:tr w:rsidR="008F3F2B" w:rsidRPr="007E28EF" w14:paraId="6C4E04A0" w14:textId="77777777" w:rsidTr="002C6327">
        <w:tblPrEx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1029" w:type="pct"/>
          </w:tcPr>
          <w:p w14:paraId="19EED8FE" w14:textId="77777777" w:rsidR="008F3F2B" w:rsidRPr="007E28EF" w:rsidRDefault="008F3F2B" w:rsidP="008F3F2B">
            <w:pPr>
              <w:rPr>
                <w:rFonts w:eastAsia="Times New Roman"/>
                <w:b/>
                <w:lang w:val="kk-KZ"/>
              </w:rPr>
            </w:pPr>
            <w:r w:rsidRPr="007E28EF">
              <w:rPr>
                <w:b/>
                <w:lang w:val="kk-KZ"/>
              </w:rPr>
              <w:t>Критерии оценки</w:t>
            </w:r>
          </w:p>
          <w:p w14:paraId="7B0746C3" w14:textId="77777777" w:rsidR="008F3F2B" w:rsidRPr="007E28EF" w:rsidRDefault="008F3F2B" w:rsidP="008F3F2B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971" w:type="pct"/>
            <w:gridSpan w:val="2"/>
          </w:tcPr>
          <w:p w14:paraId="61329369" w14:textId="77777777" w:rsidR="008F3F2B" w:rsidRPr="007E28EF" w:rsidRDefault="0080149F" w:rsidP="008F3F2B">
            <w:pPr>
              <w:jc w:val="both"/>
              <w:rPr>
                <w:lang w:val="kk-KZ"/>
              </w:rPr>
            </w:pPr>
            <w:r w:rsidRPr="007E28EF">
              <w:t>узнавать и показывать широкий (узкий), длинный- узкий предмет из двух сравниваемых</w:t>
            </w:r>
          </w:p>
        </w:tc>
      </w:tr>
      <w:tr w:rsidR="008F3F2B" w:rsidRPr="007E28EF" w14:paraId="4E5F0C12" w14:textId="77777777" w:rsidTr="002C6327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029" w:type="pct"/>
          </w:tcPr>
          <w:p w14:paraId="08145408" w14:textId="77777777" w:rsidR="008F3F2B" w:rsidRPr="007E28EF" w:rsidRDefault="008F3F2B" w:rsidP="008F3F2B">
            <w:pPr>
              <w:ind w:left="-468" w:firstLine="468"/>
              <w:rPr>
                <w:rFonts w:eastAsia="Times New Roman"/>
                <w:b/>
              </w:rPr>
            </w:pPr>
            <w:r w:rsidRPr="007E28EF">
              <w:rPr>
                <w:b/>
              </w:rPr>
              <w:t>Языковые цели</w:t>
            </w:r>
          </w:p>
          <w:p w14:paraId="0EE86B96" w14:textId="77777777" w:rsidR="008F3F2B" w:rsidRPr="007E28EF" w:rsidRDefault="008F3F2B" w:rsidP="008F3F2B">
            <w:pPr>
              <w:ind w:left="-468" w:firstLine="468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971" w:type="pct"/>
            <w:gridSpan w:val="2"/>
          </w:tcPr>
          <w:p w14:paraId="05740135" w14:textId="77777777" w:rsidR="008F3F2B" w:rsidRPr="007E28EF" w:rsidRDefault="008F3F2B" w:rsidP="000951D6">
            <w:pPr>
              <w:rPr>
                <w:i/>
                <w:lang w:val="kk-KZ"/>
              </w:rPr>
            </w:pPr>
            <w:r w:rsidRPr="007E28EF">
              <w:rPr>
                <w:i/>
              </w:rPr>
              <w:t>Развитие речи, обогащение словарного запаса (пассивного и активного)</w:t>
            </w:r>
          </w:p>
        </w:tc>
      </w:tr>
      <w:tr w:rsidR="008F3F2B" w:rsidRPr="007E28EF" w14:paraId="05F57C63" w14:textId="77777777" w:rsidTr="002C6327">
        <w:tblPrEx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1029" w:type="pct"/>
          </w:tcPr>
          <w:p w14:paraId="2F5EE2C3" w14:textId="77777777" w:rsidR="00E374A1" w:rsidRPr="007E28EF" w:rsidRDefault="00E374A1" w:rsidP="008F3F2B">
            <w:pPr>
              <w:ind w:left="-468" w:firstLine="468"/>
              <w:rPr>
                <w:b/>
              </w:rPr>
            </w:pPr>
            <w:r w:rsidRPr="007E28EF">
              <w:rPr>
                <w:b/>
              </w:rPr>
              <w:t>Привитие</w:t>
            </w:r>
          </w:p>
          <w:p w14:paraId="662E0C9C" w14:textId="77777777" w:rsidR="008F3F2B" w:rsidRPr="007E28EF" w:rsidRDefault="00E374A1" w:rsidP="008F3F2B">
            <w:pPr>
              <w:ind w:left="-468" w:firstLine="468"/>
              <w:rPr>
                <w:b/>
              </w:rPr>
            </w:pPr>
            <w:r w:rsidRPr="007E28EF">
              <w:rPr>
                <w:b/>
              </w:rPr>
              <w:t>цен</w:t>
            </w:r>
            <w:r w:rsidR="008F3F2B" w:rsidRPr="007E28EF">
              <w:rPr>
                <w:b/>
              </w:rPr>
              <w:t>ностей</w:t>
            </w:r>
          </w:p>
          <w:p w14:paraId="0FA6983D" w14:textId="77777777" w:rsidR="008F3F2B" w:rsidRPr="007E28EF" w:rsidRDefault="008F3F2B" w:rsidP="008F3F2B">
            <w:pPr>
              <w:ind w:left="-468" w:firstLine="468"/>
              <w:rPr>
                <w:b/>
              </w:rPr>
            </w:pPr>
          </w:p>
          <w:p w14:paraId="052B0E4B" w14:textId="77777777" w:rsidR="008F3F2B" w:rsidRPr="007E28EF" w:rsidRDefault="008F3F2B" w:rsidP="008F3F2B">
            <w:pPr>
              <w:ind w:left="-468" w:firstLine="468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971" w:type="pct"/>
            <w:gridSpan w:val="2"/>
          </w:tcPr>
          <w:p w14:paraId="5FCFF437" w14:textId="77777777" w:rsidR="008F3F2B" w:rsidRPr="007E28EF" w:rsidRDefault="008F3F2B" w:rsidP="008F3F2B">
            <w:pPr>
              <w:jc w:val="both"/>
            </w:pPr>
            <w:r w:rsidRPr="007E28EF">
              <w:t xml:space="preserve">(Обучение на протяжении всей жизни) </w:t>
            </w:r>
          </w:p>
          <w:p w14:paraId="47D8B8D2" w14:textId="77777777" w:rsidR="008F3F2B" w:rsidRPr="007E28EF" w:rsidRDefault="008F3F2B" w:rsidP="008F3F2B">
            <w:pPr>
              <w:jc w:val="both"/>
            </w:pPr>
            <w:r w:rsidRPr="007E28EF">
              <w:t xml:space="preserve">Привитие любви к учебе через любознательность, творчество к изучаемому материалу, постоянное развитие ума, тела. </w:t>
            </w:r>
          </w:p>
          <w:p w14:paraId="60373E22" w14:textId="77777777" w:rsidR="00DB20A4" w:rsidRPr="007E28EF" w:rsidRDefault="00DB20A4" w:rsidP="00DB20A4">
            <w:pPr>
              <w:jc w:val="both"/>
            </w:pPr>
            <w:r w:rsidRPr="007E28EF">
              <w:t>Как реализуется на уроке:</w:t>
            </w:r>
          </w:p>
          <w:p w14:paraId="42578321" w14:textId="77777777" w:rsidR="007E28EF" w:rsidRDefault="00DB20A4" w:rsidP="007E28EF">
            <w:pPr>
              <w:jc w:val="both"/>
            </w:pPr>
            <w:r w:rsidRPr="007E28EF">
              <w:t>Любовь к учёбе через любознательность и творчество</w:t>
            </w:r>
          </w:p>
          <w:p w14:paraId="324E6E98" w14:textId="77777777" w:rsidR="00DB20A4" w:rsidRPr="007E28EF" w:rsidRDefault="00DB20A4" w:rsidP="007E28EF">
            <w:pPr>
              <w:jc w:val="both"/>
            </w:pPr>
            <w:r w:rsidRPr="007E28EF">
              <w:t>Постоянное развитие ума и тела: паль</w:t>
            </w:r>
            <w:r w:rsidR="000951D6" w:rsidRPr="007E28EF">
              <w:t>чиковая гимнастика, физ.минутка</w:t>
            </w:r>
            <w:r w:rsidR="00C42F4A" w:rsidRPr="007E28EF">
              <w:t xml:space="preserve">, </w:t>
            </w:r>
            <w:r w:rsidRPr="007E28EF">
              <w:t xml:space="preserve"> дидактические упражнения и игры</w:t>
            </w:r>
          </w:p>
        </w:tc>
      </w:tr>
      <w:tr w:rsidR="008F3F2B" w:rsidRPr="007E28EF" w14:paraId="09A4C747" w14:textId="77777777" w:rsidTr="002C6327">
        <w:tblPrEx>
          <w:tblLook w:val="0000" w:firstRow="0" w:lastRow="0" w:firstColumn="0" w:lastColumn="0" w:noHBand="0" w:noVBand="0"/>
        </w:tblPrEx>
        <w:trPr>
          <w:cantSplit/>
          <w:trHeight w:val="321"/>
        </w:trPr>
        <w:tc>
          <w:tcPr>
            <w:tcW w:w="1029" w:type="pct"/>
          </w:tcPr>
          <w:p w14:paraId="35B19A29" w14:textId="77777777" w:rsidR="008F3F2B" w:rsidRPr="007E28EF" w:rsidRDefault="008F3F2B" w:rsidP="008F3F2B">
            <w:pPr>
              <w:ind w:left="-468" w:firstLine="468"/>
              <w:rPr>
                <w:b/>
              </w:rPr>
            </w:pPr>
            <w:r w:rsidRPr="007E28EF">
              <w:rPr>
                <w:b/>
              </w:rPr>
              <w:t>Межпредметная</w:t>
            </w:r>
          </w:p>
          <w:p w14:paraId="7973F992" w14:textId="77777777" w:rsidR="00E374A1" w:rsidRPr="007E28EF" w:rsidRDefault="00E374A1" w:rsidP="008F3F2B">
            <w:pPr>
              <w:ind w:left="-468" w:firstLine="468"/>
              <w:rPr>
                <w:rFonts w:eastAsia="Times New Roman"/>
                <w:b/>
                <w:lang w:eastAsia="en-US"/>
              </w:rPr>
            </w:pPr>
            <w:r w:rsidRPr="007E28EF">
              <w:rPr>
                <w:b/>
              </w:rPr>
              <w:t>связь</w:t>
            </w:r>
          </w:p>
        </w:tc>
        <w:tc>
          <w:tcPr>
            <w:tcW w:w="3971" w:type="pct"/>
            <w:gridSpan w:val="2"/>
          </w:tcPr>
          <w:p w14:paraId="713A5EB5" w14:textId="77777777" w:rsidR="008C1402" w:rsidRPr="007E28EF" w:rsidRDefault="000951D6" w:rsidP="005B33F9">
            <w:pPr>
              <w:rPr>
                <w:i/>
              </w:rPr>
            </w:pPr>
            <w:r w:rsidRPr="007E28EF">
              <w:rPr>
                <w:i/>
              </w:rPr>
              <w:t>Развитие речи - звуковая стимуляция, словоповторение</w:t>
            </w:r>
          </w:p>
          <w:p w14:paraId="67502B94" w14:textId="77777777" w:rsidR="008F3F2B" w:rsidRPr="007E28EF" w:rsidRDefault="008F3F2B" w:rsidP="000951D6">
            <w:pPr>
              <w:rPr>
                <w:i/>
              </w:rPr>
            </w:pPr>
            <w:r w:rsidRPr="007E28EF">
              <w:rPr>
                <w:i/>
              </w:rPr>
              <w:t>изобразительное искусство - повторение основных цветов</w:t>
            </w:r>
          </w:p>
        </w:tc>
      </w:tr>
      <w:tr w:rsidR="008F3F2B" w:rsidRPr="007E28EF" w14:paraId="5C472D08" w14:textId="77777777" w:rsidTr="002C632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29" w:type="pct"/>
          </w:tcPr>
          <w:p w14:paraId="117DA199" w14:textId="77777777" w:rsidR="008F3F2B" w:rsidRPr="007E28EF" w:rsidRDefault="008F3F2B" w:rsidP="008F3F2B">
            <w:pPr>
              <w:rPr>
                <w:rFonts w:eastAsia="Times New Roman"/>
                <w:b/>
                <w:lang w:val="kk-KZ"/>
              </w:rPr>
            </w:pPr>
            <w:r w:rsidRPr="007E28EF">
              <w:rPr>
                <w:b/>
                <w:lang w:val="kk-KZ"/>
              </w:rPr>
              <w:t>Тип урока</w:t>
            </w:r>
          </w:p>
        </w:tc>
        <w:tc>
          <w:tcPr>
            <w:tcW w:w="3971" w:type="pct"/>
            <w:gridSpan w:val="2"/>
          </w:tcPr>
          <w:p w14:paraId="1BAD23E8" w14:textId="77777777" w:rsidR="008F3F2B" w:rsidRPr="007E28EF" w:rsidRDefault="000951D6" w:rsidP="008F3F2B">
            <w:pPr>
              <w:rPr>
                <w:b/>
                <w:i/>
              </w:rPr>
            </w:pPr>
            <w:r w:rsidRPr="007E28EF">
              <w:rPr>
                <w:lang w:val="kk-KZ"/>
              </w:rPr>
              <w:t xml:space="preserve">Урок-закрепление </w:t>
            </w:r>
          </w:p>
        </w:tc>
      </w:tr>
      <w:tr w:rsidR="008F3F2B" w:rsidRPr="007E28EF" w14:paraId="1BA7F9B6" w14:textId="77777777" w:rsidTr="00807D1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94"/>
        </w:trPr>
        <w:tc>
          <w:tcPr>
            <w:tcW w:w="5000" w:type="pct"/>
            <w:gridSpan w:val="3"/>
          </w:tcPr>
          <w:p w14:paraId="31977D20" w14:textId="77777777" w:rsidR="008F3F2B" w:rsidRPr="007E28EF" w:rsidRDefault="008F3F2B" w:rsidP="008F3F2B">
            <w:pPr>
              <w:pStyle w:val="TableParagraph"/>
              <w:kinsoku w:val="0"/>
              <w:overflowPunct w:val="0"/>
              <w:jc w:val="center"/>
              <w:rPr>
                <w:lang w:val="kk-KZ"/>
              </w:rPr>
            </w:pPr>
            <w:r w:rsidRPr="007E28EF">
              <w:br w:type="page"/>
            </w:r>
            <w:r w:rsidRPr="007E28EF">
              <w:rPr>
                <w:b/>
                <w:bCs/>
                <w:lang w:val="kk-KZ"/>
              </w:rPr>
              <w:t>Ход урока</w:t>
            </w:r>
          </w:p>
        </w:tc>
      </w:tr>
    </w:tbl>
    <w:p w14:paraId="162380BA" w14:textId="77777777" w:rsidR="001458C0" w:rsidRPr="007E28EF" w:rsidRDefault="001458C0">
      <w:pPr>
        <w:kinsoku w:val="0"/>
        <w:overflowPunct w:val="0"/>
        <w:spacing w:before="5" w:line="190" w:lineRule="exact"/>
      </w:pPr>
    </w:p>
    <w:p w14:paraId="6B0E2F97" w14:textId="77777777" w:rsidR="00EC6E47" w:rsidRPr="007E28EF" w:rsidRDefault="00EC6E47">
      <w:pPr>
        <w:kinsoku w:val="0"/>
        <w:overflowPunct w:val="0"/>
        <w:ind w:left="208" w:right="811"/>
      </w:pPr>
    </w:p>
    <w:p w14:paraId="1A44B3C3" w14:textId="77777777" w:rsidR="002C6327" w:rsidRPr="007E28EF" w:rsidRDefault="002C6327">
      <w:pPr>
        <w:kinsoku w:val="0"/>
        <w:overflowPunct w:val="0"/>
        <w:ind w:left="208" w:right="811"/>
      </w:pPr>
    </w:p>
    <w:p w14:paraId="58B0F5B6" w14:textId="77777777" w:rsidR="002C6327" w:rsidRPr="007E28EF" w:rsidRDefault="002C6327">
      <w:pPr>
        <w:kinsoku w:val="0"/>
        <w:overflowPunct w:val="0"/>
        <w:ind w:left="208" w:right="811"/>
      </w:pPr>
    </w:p>
    <w:p w14:paraId="17CF37F6" w14:textId="77777777" w:rsidR="002C6327" w:rsidRPr="007E28EF" w:rsidRDefault="002C6327">
      <w:pPr>
        <w:kinsoku w:val="0"/>
        <w:overflowPunct w:val="0"/>
        <w:ind w:left="208" w:right="811"/>
      </w:pPr>
    </w:p>
    <w:p w14:paraId="03A2A0FA" w14:textId="77777777" w:rsidR="002C6327" w:rsidRPr="007E28EF" w:rsidRDefault="002C6327">
      <w:pPr>
        <w:kinsoku w:val="0"/>
        <w:overflowPunct w:val="0"/>
        <w:ind w:left="208" w:right="811"/>
      </w:pPr>
    </w:p>
    <w:p w14:paraId="11064AAD" w14:textId="77777777" w:rsidR="002C6327" w:rsidRPr="007E28EF" w:rsidRDefault="002C6327">
      <w:pPr>
        <w:kinsoku w:val="0"/>
        <w:overflowPunct w:val="0"/>
        <w:ind w:left="208" w:right="811"/>
      </w:pPr>
    </w:p>
    <w:p w14:paraId="396B76A3" w14:textId="77777777" w:rsidR="002C6327" w:rsidRPr="007E28EF" w:rsidRDefault="002C6327">
      <w:pPr>
        <w:kinsoku w:val="0"/>
        <w:overflowPunct w:val="0"/>
        <w:ind w:left="208" w:right="811"/>
      </w:pPr>
    </w:p>
    <w:p w14:paraId="6AB30FFF" w14:textId="77777777" w:rsidR="002C6327" w:rsidRPr="007E28EF" w:rsidRDefault="002C6327">
      <w:pPr>
        <w:kinsoku w:val="0"/>
        <w:overflowPunct w:val="0"/>
        <w:ind w:left="208" w:right="811"/>
      </w:pPr>
    </w:p>
    <w:p w14:paraId="7279A018" w14:textId="77777777" w:rsidR="002C6327" w:rsidRPr="007E28EF" w:rsidRDefault="002C6327">
      <w:pPr>
        <w:kinsoku w:val="0"/>
        <w:overflowPunct w:val="0"/>
        <w:ind w:left="208" w:right="811"/>
      </w:pPr>
    </w:p>
    <w:tbl>
      <w:tblPr>
        <w:tblStyle w:val="ab"/>
        <w:tblW w:w="9743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1772"/>
        <w:gridCol w:w="3202"/>
        <w:gridCol w:w="2893"/>
        <w:gridCol w:w="1876"/>
      </w:tblGrid>
      <w:tr w:rsidR="002C6327" w:rsidRPr="007E28EF" w14:paraId="73F1DAF3" w14:textId="77777777" w:rsidTr="002C6327">
        <w:tc>
          <w:tcPr>
            <w:tcW w:w="1772" w:type="dxa"/>
          </w:tcPr>
          <w:p w14:paraId="3EFFBF97" w14:textId="77777777" w:rsidR="002C6327" w:rsidRPr="007E28EF" w:rsidRDefault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  <w:r w:rsidRPr="007E28EF">
              <w:rPr>
                <w:sz w:val="24"/>
                <w:szCs w:val="24"/>
              </w:rPr>
              <w:t>Этапы урока</w:t>
            </w:r>
          </w:p>
        </w:tc>
        <w:tc>
          <w:tcPr>
            <w:tcW w:w="3202" w:type="dxa"/>
          </w:tcPr>
          <w:p w14:paraId="7465DBE5" w14:textId="77777777" w:rsidR="002C6327" w:rsidRPr="007E28EF" w:rsidRDefault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  <w:r w:rsidRPr="007E28EF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893" w:type="dxa"/>
          </w:tcPr>
          <w:p w14:paraId="02B1CA72" w14:textId="77777777" w:rsidR="002C6327" w:rsidRPr="007E28EF" w:rsidRDefault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  <w:r w:rsidRPr="007E28EF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876" w:type="dxa"/>
          </w:tcPr>
          <w:p w14:paraId="79B01A67" w14:textId="77777777" w:rsidR="002C6327" w:rsidRPr="007E28EF" w:rsidRDefault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  <w:r w:rsidRPr="007E28EF">
              <w:rPr>
                <w:sz w:val="24"/>
                <w:szCs w:val="24"/>
              </w:rPr>
              <w:t>Ресурсы</w:t>
            </w:r>
          </w:p>
        </w:tc>
      </w:tr>
      <w:tr w:rsidR="002C6327" w:rsidRPr="007E28EF" w14:paraId="1984C516" w14:textId="77777777" w:rsidTr="002C6327">
        <w:tc>
          <w:tcPr>
            <w:tcW w:w="1772" w:type="dxa"/>
          </w:tcPr>
          <w:p w14:paraId="2069A506" w14:textId="77777777" w:rsidR="002C6327" w:rsidRPr="007E28EF" w:rsidRDefault="002C6327" w:rsidP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  <w:r w:rsidRPr="007E28EF">
              <w:rPr>
                <w:sz w:val="24"/>
                <w:szCs w:val="24"/>
              </w:rPr>
              <w:t xml:space="preserve">Начало </w:t>
            </w:r>
            <w:r w:rsidRPr="007E28EF">
              <w:rPr>
                <w:sz w:val="24"/>
                <w:szCs w:val="24"/>
              </w:rPr>
              <w:lastRenderedPageBreak/>
              <w:t>урока 6 мин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C9DB1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Педагог приветствует </w:t>
            </w:r>
            <w:r w:rsidRPr="007E28EF">
              <w:rPr>
                <w:b/>
                <w:bCs/>
                <w:color w:val="000000"/>
                <w:sz w:val="24"/>
                <w:szCs w:val="24"/>
              </w:rPr>
              <w:lastRenderedPageBreak/>
              <w:t>детей:</w:t>
            </w:r>
          </w:p>
          <w:p w14:paraId="036A3FDC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-Собрались все дети в круг,</w:t>
            </w:r>
          </w:p>
          <w:p w14:paraId="1E208303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Я – твой друг и ты – мой друг.</w:t>
            </w:r>
          </w:p>
          <w:p w14:paraId="604EC462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Вместе за руки возьмемся</w:t>
            </w:r>
          </w:p>
          <w:p w14:paraId="48D0C994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И друг другу улыбнемся!</w:t>
            </w:r>
          </w:p>
          <w:p w14:paraId="0CD214C6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Педагог раздаёт детям ленты разной длины.</w:t>
            </w:r>
          </w:p>
          <w:p w14:paraId="7273B9E2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- Сядут сначала те, у кого длинные ленты, а теперь те, у кого короткие.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AEF7A7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lastRenderedPageBreak/>
              <w:t xml:space="preserve">Берутся за руки и смотрят друг на друга с </w:t>
            </w:r>
            <w:r w:rsidRPr="007E28EF">
              <w:rPr>
                <w:color w:val="000000"/>
                <w:sz w:val="24"/>
                <w:szCs w:val="24"/>
              </w:rPr>
              <w:lastRenderedPageBreak/>
              <w:t>улыбкой.</w:t>
            </w:r>
          </w:p>
          <w:p w14:paraId="3F5FB8E1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Дети смотрят на ленты, определяют длину и садятся на свои места.</w:t>
            </w:r>
          </w:p>
        </w:tc>
        <w:tc>
          <w:tcPr>
            <w:tcW w:w="1876" w:type="dxa"/>
          </w:tcPr>
          <w:p w14:paraId="56446934" w14:textId="77777777" w:rsidR="002C6327" w:rsidRPr="007E28EF" w:rsidRDefault="002C6327" w:rsidP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</w:p>
        </w:tc>
      </w:tr>
      <w:tr w:rsidR="002C6327" w:rsidRPr="007E28EF" w14:paraId="50594070" w14:textId="77777777" w:rsidTr="00B54B53">
        <w:tc>
          <w:tcPr>
            <w:tcW w:w="1772" w:type="dxa"/>
          </w:tcPr>
          <w:p w14:paraId="1589A4A0" w14:textId="77777777" w:rsidR="002C6327" w:rsidRPr="007E28EF" w:rsidRDefault="002C6327" w:rsidP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  <w:r w:rsidRPr="007E28EF">
              <w:rPr>
                <w:sz w:val="24"/>
                <w:szCs w:val="24"/>
              </w:rPr>
              <w:lastRenderedPageBreak/>
              <w:t>Середина урока</w:t>
            </w:r>
          </w:p>
          <w:p w14:paraId="5C7D5A7A" w14:textId="77777777" w:rsidR="002C6327" w:rsidRPr="007E28EF" w:rsidRDefault="002C6327" w:rsidP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  <w:r w:rsidRPr="007E28EF">
              <w:rPr>
                <w:sz w:val="24"/>
                <w:szCs w:val="24"/>
              </w:rPr>
              <w:t>34 мин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04D7AE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b/>
                <w:bCs/>
                <w:color w:val="000000"/>
                <w:sz w:val="24"/>
                <w:szCs w:val="24"/>
              </w:rPr>
              <w:t>1.Сравнение предметов по ширине.</w:t>
            </w:r>
          </w:p>
          <w:p w14:paraId="64D3147C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Педагог предлагает рассмотреть два шарфа одинаковой длины, но разной ширины. Один шарф широкий, а другой узкий. </w:t>
            </w:r>
            <w:r w:rsidR="001300C3" w:rsidRPr="007E28EF">
              <w:rPr>
                <w:color w:val="000000"/>
              </w:rPr>
              <w:fldChar w:fldCharType="begin"/>
            </w:r>
            <w:r w:rsidRPr="007E28EF">
              <w:rPr>
                <w:color w:val="000000"/>
                <w:sz w:val="24"/>
                <w:szCs w:val="24"/>
              </w:rPr>
              <w:instrText xml:space="preserve"> INCLUDEPICTURE "https://xn--j1ahfl.xn--p1ai/data/images/u132896/t1611249994aa.jpg" \* MERGEFORMATINET </w:instrText>
            </w:r>
            <w:r w:rsidR="001300C3" w:rsidRPr="007E28EF">
              <w:rPr>
                <w:color w:val="000000"/>
              </w:rPr>
              <w:fldChar w:fldCharType="separate"/>
            </w:r>
            <w:r w:rsidR="00B40715">
              <w:rPr>
                <w:color w:val="000000"/>
              </w:rPr>
              <w:fldChar w:fldCharType="begin"/>
            </w:r>
            <w:r w:rsidR="00B40715">
              <w:rPr>
                <w:color w:val="000000"/>
              </w:rPr>
              <w:instrText xml:space="preserve"> INCLUDEPICTURE  "https://xn--j1ahfl.xn--p1ai/data/images/u132896/t1611249994aa.jpg" \* MERGEFORMATINET </w:instrText>
            </w:r>
            <w:r w:rsidR="00B40715">
              <w:rPr>
                <w:color w:val="000000"/>
              </w:rPr>
              <w:fldChar w:fldCharType="separate"/>
            </w:r>
            <w:r w:rsidR="00B74B13">
              <w:rPr>
                <w:color w:val="000000"/>
              </w:rPr>
              <w:fldChar w:fldCharType="begin"/>
            </w:r>
            <w:r w:rsidR="00B74B13">
              <w:rPr>
                <w:color w:val="000000"/>
              </w:rPr>
              <w:instrText xml:space="preserve"> </w:instrText>
            </w:r>
            <w:r w:rsidR="00B74B13">
              <w:rPr>
                <w:color w:val="000000"/>
              </w:rPr>
              <w:instrText>INCLUDEPICTURE  "https://xn--j1ahfl.xn--p1ai/data/images/u132896/t1611249994aa.jpg" \* MERGEFORMATINET</w:instrText>
            </w:r>
            <w:r w:rsidR="00B74B13">
              <w:rPr>
                <w:color w:val="000000"/>
              </w:rPr>
              <w:instrText xml:space="preserve"> </w:instrText>
            </w:r>
            <w:r w:rsidR="00B74B13">
              <w:rPr>
                <w:color w:val="000000"/>
              </w:rPr>
              <w:fldChar w:fldCharType="separate"/>
            </w:r>
            <w:r w:rsidR="00B74B13">
              <w:rPr>
                <w:color w:val="000000"/>
              </w:rPr>
              <w:pict w14:anchorId="4F0460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1611249994aa.jpg" style="width:141pt;height:105.6pt">
                  <v:imagedata r:id="rId7" r:href="rId8"/>
                </v:shape>
              </w:pict>
            </w:r>
            <w:r w:rsidR="00B74B13">
              <w:rPr>
                <w:color w:val="000000"/>
                <w:sz w:val="24"/>
                <w:szCs w:val="24"/>
              </w:rPr>
              <w:fldChar w:fldCharType="end"/>
            </w:r>
            <w:r w:rsidR="00B40715">
              <w:rPr>
                <w:color w:val="000000"/>
              </w:rPr>
              <w:fldChar w:fldCharType="end"/>
            </w:r>
            <w:r w:rsidR="001300C3" w:rsidRPr="007E28EF">
              <w:rPr>
                <w:color w:val="000000"/>
              </w:rPr>
              <w:fldChar w:fldCharType="end"/>
            </w:r>
          </w:p>
          <w:p w14:paraId="10C5D6EE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- Ребята посмотрите на эти вещи. Что это?</w:t>
            </w:r>
          </w:p>
          <w:p w14:paraId="10D321EF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- Чем они отличаются? Как доказать?</w:t>
            </w:r>
          </w:p>
          <w:p w14:paraId="0EC98D84" w14:textId="77777777" w:rsidR="00821A15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Таким же образом проводится работа с разными по ширине л</w:t>
            </w:r>
          </w:p>
          <w:p w14:paraId="6546C390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2.Сравнение предметов по ширине, размеру, высоте.</w:t>
            </w:r>
          </w:p>
          <w:p w14:paraId="66C95782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- Рассмотри рисунок. Сравни скамейки по ширине. Какого цвета широкая скамейка?</w:t>
            </w:r>
          </w:p>
          <w:p w14:paraId="552EFB27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0665FAB6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lastRenderedPageBreak/>
              <w:t>Назови цвет узкой скамейки. Чем они отличаются? Придумай сам вопросы к рисунку, используя слова:</w:t>
            </w:r>
          </w:p>
          <w:p w14:paraId="114FCF0B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Широкий-узкий</w:t>
            </w:r>
          </w:p>
          <w:p w14:paraId="3DC691F1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Большой-маленький</w:t>
            </w:r>
          </w:p>
          <w:p w14:paraId="05D9A631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Высокий-низкий</w:t>
            </w:r>
          </w:p>
          <w:p w14:paraId="09C95EE6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- Рассмотри рисунок. Какой ручей шире, какой уже?</w:t>
            </w:r>
          </w:p>
          <w:p w14:paraId="0D4A60C5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796F166B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- Через какой ручей легче перейти? Почему?</w:t>
            </w:r>
            <w:r w:rsidRPr="007E28EF">
              <w:rPr>
                <w:color w:val="000000"/>
                <w:sz w:val="24"/>
                <w:szCs w:val="24"/>
              </w:rPr>
              <w:tab/>
              <w:t>Дети рассматривают рисунок, отвечают на вопросы.</w:t>
            </w:r>
          </w:p>
          <w:p w14:paraId="35BBF132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Физкультминутка</w:t>
            </w:r>
            <w:r w:rsidRPr="007E28E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0620DB6B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Река широкая, а ручеек…</w:t>
            </w:r>
          </w:p>
          <w:p w14:paraId="358E3997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Тропинка узкая, а дорога…</w:t>
            </w:r>
          </w:p>
          <w:p w14:paraId="2C4425A8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Ремень узкий, а шарф…</w:t>
            </w:r>
          </w:p>
          <w:p w14:paraId="4D6562AA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Юбка широкая, а брюки…</w:t>
            </w:r>
          </w:p>
          <w:p w14:paraId="4586FC48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Диван узкий, а кровать…</w:t>
            </w:r>
          </w:p>
          <w:p w14:paraId="66893EE7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Работа с картинкой.</w:t>
            </w:r>
          </w:p>
          <w:p w14:paraId="3A3F2193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noProof/>
                <w:color w:val="000000"/>
                <w:lang w:val="en-US" w:eastAsia="en-US"/>
              </w:rPr>
              <w:drawing>
                <wp:inline distT="0" distB="0" distL="0" distR="0" wp14:anchorId="75F1E244" wp14:editId="5B824F06">
                  <wp:extent cx="1737546" cy="889768"/>
                  <wp:effectExtent l="0" t="0" r="0" b="5715"/>
                  <wp:docPr id="3" name="Рисунок 3" descr="t1611249994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11249994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222" cy="89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28EF">
              <w:rPr>
                <w:rFonts w:eastAsia="Times New Roman"/>
                <w:noProof/>
                <w:color w:val="000000"/>
                <w:lang w:val="en-US" w:eastAsia="en-US"/>
              </w:rPr>
              <w:drawing>
                <wp:inline distT="0" distB="0" distL="0" distR="0" wp14:anchorId="311E90FE" wp14:editId="7CAD24C1">
                  <wp:extent cx="1729803" cy="951230"/>
                  <wp:effectExtent l="0" t="0" r="3810" b="1270"/>
                  <wp:docPr id="2" name="Рисунок 2" descr="t1611249994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611249994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278" cy="95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7CF55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-Рассмотри картинку. Педагог задает детям вопросы:</w:t>
            </w:r>
          </w:p>
          <w:p w14:paraId="17D9BBEF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-Какого цвета узкая юбка?</w:t>
            </w:r>
          </w:p>
          <w:p w14:paraId="170B8150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 xml:space="preserve">-Какого цвета широкая </w:t>
            </w:r>
            <w:r w:rsidRPr="007E28E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юбка?</w:t>
            </w:r>
          </w:p>
          <w:p w14:paraId="2F6CAA76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И несколько подобных вопросов на правильное определение цвета предметов.</w:t>
            </w:r>
          </w:p>
          <w:p w14:paraId="76D446E2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 в тетради. Рисование по клеткам</w:t>
            </w:r>
            <w:r w:rsidRPr="007E28E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48B03A05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-Нарисуй по клеткам две ленты одну под другой. Верхняя лента должна быть узкой, а нижняя лента широкой. Раскрась их и назови, какого цвета широкая лента, а какого цвета – узкая.</w:t>
            </w:r>
          </w:p>
          <w:p w14:paraId="2BAEBDA4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-Нарисуй по клеткам широкие и узкие ворота.</w:t>
            </w:r>
          </w:p>
          <w:p w14:paraId="69ADFEAA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530FA18A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5068C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lastRenderedPageBreak/>
              <w:t>Дети рассматривают два шарфа, сравнивают их, называют отличия.</w:t>
            </w:r>
          </w:p>
          <w:p w14:paraId="50C8F36A" w14:textId="77777777" w:rsidR="002C6327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t>Затем выполняют сравнение лент, путём наложения.</w:t>
            </w:r>
          </w:p>
          <w:p w14:paraId="23366AB0" w14:textId="77777777" w:rsidR="00B40715" w:rsidRDefault="00B407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2FCAD646" w14:textId="77777777" w:rsidR="00B40715" w:rsidRDefault="00B407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55CDB700" w14:textId="77777777" w:rsidR="00B40715" w:rsidRDefault="00B407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220BE6FB" w14:textId="77777777" w:rsidR="00B40715" w:rsidRDefault="00B407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16D3D8A2" w14:textId="77777777" w:rsidR="00B40715" w:rsidRDefault="00B407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6FFACBFA" w14:textId="532CD204" w:rsidR="00B40715" w:rsidRPr="007E28EF" w:rsidRDefault="00B40715" w:rsidP="002C6327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482EF915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4D1670B9" w14:textId="77777777" w:rsidR="002C6327" w:rsidRPr="007E28EF" w:rsidRDefault="002C6327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70EF37BB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2439E890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5C9B97E1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581E7C16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248B40AB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0D3CB073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6C49D476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6768A4E8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348B43CE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5DB50269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042A686A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69F45E0E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5EC93E16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695FCD9F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1B6041BA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56C644CD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0F4A4A36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300DB603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190C5401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08FF65B6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48EDA533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5FE76433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4AFBEE17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3DE9C1F8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  <w:p w14:paraId="4BC32A39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28EF">
              <w:rPr>
                <w:color w:val="000000"/>
                <w:sz w:val="24"/>
                <w:szCs w:val="24"/>
                <w:shd w:val="clear" w:color="auto" w:fill="FFFFFF"/>
              </w:rPr>
              <w:t>Дети сопровождают слова соответствующими движениями.</w:t>
            </w:r>
          </w:p>
          <w:p w14:paraId="1937B276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8C625F9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34AB716A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302AAC93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02B5EAA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ADB82BD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233648D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8A55188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935C638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F0216D5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E329D9A" w14:textId="0A6B6056" w:rsidR="00821A15" w:rsidRPr="007E28EF" w:rsidRDefault="00B407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Дети работают вместе с учителм.</w:t>
            </w:r>
          </w:p>
          <w:p w14:paraId="56D50DF0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0FC2C22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535F05D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28EF">
              <w:rPr>
                <w:color w:val="000000"/>
                <w:sz w:val="24"/>
                <w:szCs w:val="24"/>
                <w:shd w:val="clear" w:color="auto" w:fill="FFFFFF"/>
              </w:rPr>
              <w:t>Дети рисуют по клеткам ленты и раскрашивают в разные цвета. Рисуют ворота узкие и широкие.</w:t>
            </w:r>
          </w:p>
          <w:p w14:paraId="4152FBB9" w14:textId="77777777" w:rsidR="00821A15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FBD2D" w14:textId="77777777" w:rsidR="002C6327" w:rsidRPr="007E28EF" w:rsidRDefault="00821A15" w:rsidP="002C6327">
            <w:pPr>
              <w:pStyle w:val="ae"/>
              <w:rPr>
                <w:color w:val="000000"/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</w:rPr>
              <w:lastRenderedPageBreak/>
              <w:t>картинки</w:t>
            </w:r>
          </w:p>
        </w:tc>
      </w:tr>
      <w:tr w:rsidR="002C6327" w:rsidRPr="007E28EF" w14:paraId="4E8899D6" w14:textId="77777777" w:rsidTr="002C6327">
        <w:tc>
          <w:tcPr>
            <w:tcW w:w="1772" w:type="dxa"/>
          </w:tcPr>
          <w:p w14:paraId="0B09E168" w14:textId="77777777" w:rsidR="002C6327" w:rsidRPr="007E28EF" w:rsidRDefault="002C6327" w:rsidP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  <w:r w:rsidRPr="007E28EF">
              <w:rPr>
                <w:sz w:val="24"/>
                <w:szCs w:val="24"/>
              </w:rPr>
              <w:lastRenderedPageBreak/>
              <w:t>Конец урока 5 мин</w:t>
            </w:r>
          </w:p>
        </w:tc>
        <w:tc>
          <w:tcPr>
            <w:tcW w:w="3202" w:type="dxa"/>
          </w:tcPr>
          <w:p w14:paraId="151908A8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-Ребята, чем мы сегодня занимались на занятии?</w:t>
            </w:r>
          </w:p>
          <w:p w14:paraId="7C6DDF82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- Что вам больше всего понравилось?</w:t>
            </w:r>
          </w:p>
          <w:p w14:paraId="1E246D33" w14:textId="77777777" w:rsidR="00821A15" w:rsidRPr="007E28EF" w:rsidRDefault="00821A15" w:rsidP="00821A1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7E28EF">
              <w:rPr>
                <w:rFonts w:eastAsia="Times New Roman"/>
                <w:color w:val="000000"/>
                <w:sz w:val="24"/>
                <w:szCs w:val="24"/>
              </w:rPr>
              <w:t>-Я думаю, что вы занимались отлично, сделали все работы аккуратно, красиво, и то, что мы сегодня повторяли, обязательно пригодится в будущем.</w:t>
            </w:r>
          </w:p>
          <w:p w14:paraId="767DF173" w14:textId="77777777" w:rsidR="002C6327" w:rsidRPr="007E28EF" w:rsidRDefault="002C6327" w:rsidP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14:paraId="58A4C442" w14:textId="77777777" w:rsidR="002C6327" w:rsidRPr="007E28EF" w:rsidRDefault="00821A15" w:rsidP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  <w:r w:rsidRPr="007E28EF">
              <w:rPr>
                <w:color w:val="000000"/>
                <w:sz w:val="24"/>
                <w:szCs w:val="24"/>
                <w:shd w:val="clear" w:color="auto" w:fill="FFFFFF"/>
              </w:rPr>
              <w:t>Дети отвечают на вопросы и оценивают свою деятельность.</w:t>
            </w:r>
          </w:p>
        </w:tc>
        <w:tc>
          <w:tcPr>
            <w:tcW w:w="1876" w:type="dxa"/>
          </w:tcPr>
          <w:p w14:paraId="4409FF01" w14:textId="77777777" w:rsidR="002C6327" w:rsidRPr="007E28EF" w:rsidRDefault="002C6327" w:rsidP="002C6327">
            <w:pPr>
              <w:kinsoku w:val="0"/>
              <w:overflowPunct w:val="0"/>
              <w:ind w:right="811"/>
              <w:rPr>
                <w:sz w:val="24"/>
                <w:szCs w:val="24"/>
              </w:rPr>
            </w:pPr>
          </w:p>
        </w:tc>
      </w:tr>
    </w:tbl>
    <w:p w14:paraId="698283BA" w14:textId="77777777" w:rsidR="002C6327" w:rsidRPr="007E28EF" w:rsidRDefault="002C6327">
      <w:pPr>
        <w:kinsoku w:val="0"/>
        <w:overflowPunct w:val="0"/>
        <w:ind w:left="208" w:right="811"/>
      </w:pPr>
    </w:p>
    <w:sectPr w:rsidR="002C6327" w:rsidRPr="007E28EF" w:rsidSect="001300C3">
      <w:footerReference w:type="default" r:id="rId11"/>
      <w:pgSz w:w="11905" w:h="16840"/>
      <w:pgMar w:top="940" w:right="840" w:bottom="600" w:left="1340" w:header="734" w:footer="4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306D" w14:textId="77777777" w:rsidR="008937F0" w:rsidRDefault="008937F0">
      <w:r>
        <w:separator/>
      </w:r>
    </w:p>
  </w:endnote>
  <w:endnote w:type="continuationSeparator" w:id="0">
    <w:p w14:paraId="12C2B470" w14:textId="77777777" w:rsidR="008937F0" w:rsidRDefault="0089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756A7" w14:textId="77777777" w:rsidR="001458C0" w:rsidRDefault="00B74B1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 w14:anchorId="07053C3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88.95pt;margin-top:810.45pt;width:17.3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zD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" o:allowincell="f" filled="f" stroked="f">
          <v:textbox inset="0,0,0,0">
            <w:txbxContent>
              <w:p w14:paraId="6EE3B031" w14:textId="0731F74B" w:rsidR="001458C0" w:rsidRDefault="001300C3">
                <w:pPr>
                  <w:kinsoku w:val="0"/>
                  <w:overflowPunct w:val="0"/>
                  <w:spacing w:line="184" w:lineRule="exact"/>
                  <w:ind w:left="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1458C0"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B74B13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B3E1" w14:textId="77777777" w:rsidR="008937F0" w:rsidRDefault="008937F0">
      <w:r>
        <w:separator/>
      </w:r>
    </w:p>
  </w:footnote>
  <w:footnote w:type="continuationSeparator" w:id="0">
    <w:p w14:paraId="3379111A" w14:textId="77777777" w:rsidR="008937F0" w:rsidRDefault="0089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76B1270"/>
    <w:multiLevelType w:val="multilevel"/>
    <w:tmpl w:val="EF2A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B10C2"/>
    <w:multiLevelType w:val="multilevel"/>
    <w:tmpl w:val="1268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3018C"/>
    <w:multiLevelType w:val="multilevel"/>
    <w:tmpl w:val="1B2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96071"/>
    <w:multiLevelType w:val="multilevel"/>
    <w:tmpl w:val="27BC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B6790"/>
    <w:multiLevelType w:val="multilevel"/>
    <w:tmpl w:val="9D4C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7436E"/>
    <w:multiLevelType w:val="multilevel"/>
    <w:tmpl w:val="44DC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12D5A"/>
    <w:multiLevelType w:val="multilevel"/>
    <w:tmpl w:val="126A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892"/>
    <w:rsid w:val="0000652F"/>
    <w:rsid w:val="000951D6"/>
    <w:rsid w:val="000D3FEA"/>
    <w:rsid w:val="00101CC1"/>
    <w:rsid w:val="00104CFD"/>
    <w:rsid w:val="00120A72"/>
    <w:rsid w:val="001300C3"/>
    <w:rsid w:val="001458C0"/>
    <w:rsid w:val="00156A41"/>
    <w:rsid w:val="001A39E2"/>
    <w:rsid w:val="001A5534"/>
    <w:rsid w:val="0021052D"/>
    <w:rsid w:val="00213034"/>
    <w:rsid w:val="0023161B"/>
    <w:rsid w:val="00274C81"/>
    <w:rsid w:val="002871FB"/>
    <w:rsid w:val="002B2B06"/>
    <w:rsid w:val="002C6327"/>
    <w:rsid w:val="003964CD"/>
    <w:rsid w:val="003B6F52"/>
    <w:rsid w:val="00416E85"/>
    <w:rsid w:val="004475AE"/>
    <w:rsid w:val="00476834"/>
    <w:rsid w:val="004A5F0F"/>
    <w:rsid w:val="004C7892"/>
    <w:rsid w:val="0059528F"/>
    <w:rsid w:val="005B33F9"/>
    <w:rsid w:val="00634E9B"/>
    <w:rsid w:val="006517F6"/>
    <w:rsid w:val="00672FE9"/>
    <w:rsid w:val="006E3CCB"/>
    <w:rsid w:val="007064DF"/>
    <w:rsid w:val="00720557"/>
    <w:rsid w:val="007450F0"/>
    <w:rsid w:val="0074735E"/>
    <w:rsid w:val="00763634"/>
    <w:rsid w:val="00773975"/>
    <w:rsid w:val="007B041D"/>
    <w:rsid w:val="007B6A38"/>
    <w:rsid w:val="007C19CA"/>
    <w:rsid w:val="007C26C2"/>
    <w:rsid w:val="007E28EF"/>
    <w:rsid w:val="0080149F"/>
    <w:rsid w:val="00807D13"/>
    <w:rsid w:val="0081765F"/>
    <w:rsid w:val="00821A15"/>
    <w:rsid w:val="00841A1F"/>
    <w:rsid w:val="00845F72"/>
    <w:rsid w:val="008464B1"/>
    <w:rsid w:val="008723F9"/>
    <w:rsid w:val="008937F0"/>
    <w:rsid w:val="008A1DA6"/>
    <w:rsid w:val="008A318D"/>
    <w:rsid w:val="008B16BA"/>
    <w:rsid w:val="008B3F37"/>
    <w:rsid w:val="008C1402"/>
    <w:rsid w:val="008D1893"/>
    <w:rsid w:val="008F3F2B"/>
    <w:rsid w:val="009127CC"/>
    <w:rsid w:val="00916A0D"/>
    <w:rsid w:val="00961C69"/>
    <w:rsid w:val="00967C47"/>
    <w:rsid w:val="00975571"/>
    <w:rsid w:val="00975707"/>
    <w:rsid w:val="00A03D11"/>
    <w:rsid w:val="00A24B6F"/>
    <w:rsid w:val="00A3123B"/>
    <w:rsid w:val="00A329A5"/>
    <w:rsid w:val="00A41BF9"/>
    <w:rsid w:val="00A66BCE"/>
    <w:rsid w:val="00AC3B0E"/>
    <w:rsid w:val="00AC6CE2"/>
    <w:rsid w:val="00AF7709"/>
    <w:rsid w:val="00B40715"/>
    <w:rsid w:val="00B460E7"/>
    <w:rsid w:val="00B74703"/>
    <w:rsid w:val="00B74B13"/>
    <w:rsid w:val="00C42F4A"/>
    <w:rsid w:val="00C57FBA"/>
    <w:rsid w:val="00CB46AD"/>
    <w:rsid w:val="00D228F2"/>
    <w:rsid w:val="00D2553A"/>
    <w:rsid w:val="00D25E4E"/>
    <w:rsid w:val="00D93DE8"/>
    <w:rsid w:val="00DB20A4"/>
    <w:rsid w:val="00E07615"/>
    <w:rsid w:val="00E2498D"/>
    <w:rsid w:val="00E374A1"/>
    <w:rsid w:val="00E41426"/>
    <w:rsid w:val="00E81FFC"/>
    <w:rsid w:val="00EC06DF"/>
    <w:rsid w:val="00EC6E47"/>
    <w:rsid w:val="00ED36C2"/>
    <w:rsid w:val="00F02D48"/>
    <w:rsid w:val="00F1792A"/>
    <w:rsid w:val="00F22CAB"/>
    <w:rsid w:val="00F42680"/>
    <w:rsid w:val="00F97D90"/>
    <w:rsid w:val="00FA799F"/>
    <w:rsid w:val="00FB1F23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03AD8FCD"/>
  <w15:docId w15:val="{BACA34EB-6613-469B-A4E4-861C30F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0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1300C3"/>
    <w:pPr>
      <w:ind w:left="208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rsid w:val="001300C3"/>
    <w:pPr>
      <w:ind w:left="20"/>
      <w:outlineLvl w:val="1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1"/>
    <w:qFormat/>
    <w:rsid w:val="001300C3"/>
    <w:pPr>
      <w:ind w:left="2972"/>
      <w:outlineLvl w:val="2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00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300C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300C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300C3"/>
    <w:pPr>
      <w:spacing w:before="1"/>
      <w:ind w:left="228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00C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300C3"/>
  </w:style>
  <w:style w:type="paragraph" w:customStyle="1" w:styleId="TableParagraph">
    <w:name w:val="Table Paragraph"/>
    <w:basedOn w:val="a"/>
    <w:uiPriority w:val="1"/>
    <w:qFormat/>
    <w:rsid w:val="001300C3"/>
  </w:style>
  <w:style w:type="paragraph" w:styleId="a6">
    <w:name w:val="header"/>
    <w:basedOn w:val="a"/>
    <w:link w:val="a7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rsid w:val="00A24B6F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2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a">
    <w:name w:val="No Spacing"/>
    <w:uiPriority w:val="1"/>
    <w:qFormat/>
    <w:rsid w:val="008F3F2B"/>
    <w:pPr>
      <w:spacing w:after="0" w:line="240" w:lineRule="auto"/>
    </w:pPr>
    <w:rPr>
      <w:rFonts w:eastAsiaTheme="minorHAnsi" w:cstheme="minorBidi"/>
      <w:lang w:eastAsia="en-US"/>
    </w:rPr>
  </w:style>
  <w:style w:type="table" w:styleId="ab">
    <w:name w:val="Table Grid"/>
    <w:basedOn w:val="a1"/>
    <w:uiPriority w:val="39"/>
    <w:rsid w:val="0039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06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06D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07D1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xn--j1ahfl.xn--p1ai/data/images/u132896/t1611249994aa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Безымянный-2</vt:lpstr>
    </vt:vector>
  </TitlesOfParts>
  <Company>Hewlett-Packard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Безымянный-2</dc:title>
  <dc:creator>Zhangazy</dc:creator>
  <cp:lastModifiedBy>Windows 10 Pro</cp:lastModifiedBy>
  <cp:revision>12</cp:revision>
  <cp:lastPrinted>2022-01-28T07:38:00Z</cp:lastPrinted>
  <dcterms:created xsi:type="dcterms:W3CDTF">2023-10-09T16:53:00Z</dcterms:created>
  <dcterms:modified xsi:type="dcterms:W3CDTF">2024-01-04T06:57:00Z</dcterms:modified>
</cp:coreProperties>
</file>