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85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3209"/>
        <w:gridCol w:w="4394"/>
        <w:gridCol w:w="992"/>
        <w:gridCol w:w="236"/>
      </w:tblGrid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F6" w:rsidRPr="007944F6" w:rsidRDefault="007944F6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44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</w:t>
            </w:r>
            <w:r w:rsidR="00075E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944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педагогического опыта </w:t>
            </w:r>
            <w:proofErr w:type="gramStart"/>
            <w:r w:rsidR="00AD22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 .директора</w:t>
            </w:r>
            <w:proofErr w:type="gramEnd"/>
            <w:r w:rsidR="00AD22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 УВР</w:t>
            </w:r>
          </w:p>
          <w:p w:rsidR="00363ACC" w:rsidRPr="00253B6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363ACC" w:rsidP="00D4614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коллег по выявлению, обобщению и распространению педагогического опыта. Показать участникам </w:t>
            </w: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команды в решении профессиональных проблем.</w:t>
            </w: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253B62" w:rsidRPr="00253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Задачи  обучения: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autoSpaceDN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понятием передовой педагогический опыт  через видео ресурс.</w:t>
            </w:r>
          </w:p>
          <w:p w:rsidR="00363ACC" w:rsidRPr="00D444CD" w:rsidRDefault="00363ACC" w:rsidP="00D461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представление о возможностях 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 передового опыта, для улучшения практики преподавания и обучения коллег.</w:t>
            </w:r>
          </w:p>
          <w:p w:rsidR="00363ACC" w:rsidRPr="00D444CD" w:rsidRDefault="00363ACC" w:rsidP="00D46141">
            <w:pPr>
              <w:autoSpaceDN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Учитель должен:</w:t>
            </w:r>
          </w:p>
          <w:p w:rsidR="00363ACC" w:rsidRPr="00D444CD" w:rsidRDefault="00363ACC" w:rsidP="00D4614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textAlignment w:val="baseline"/>
            </w:pPr>
            <w:r w:rsidRPr="00D444CD">
              <w:t>понимать значение передовой опыт в управлении качеством образования;</w:t>
            </w:r>
          </w:p>
          <w:p w:rsidR="00363ACC" w:rsidRPr="00D444CD" w:rsidRDefault="00363ACC" w:rsidP="00D4614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textAlignment w:val="baseline"/>
            </w:pPr>
            <w:r w:rsidRPr="00D444CD">
              <w:t>уметь проводить рефлексию своей деятельности, видеть</w:t>
            </w:r>
            <w:r w:rsidRPr="00D444CD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444CD">
              <w:rPr>
                <w:iCs/>
                <w:color w:val="000000"/>
                <w:shd w:val="clear" w:color="auto" w:fill="FFFFFF"/>
              </w:rPr>
              <w:t>проблемные области и направления совершенствования управления образованием;</w:t>
            </w:r>
          </w:p>
          <w:p w:rsidR="00363ACC" w:rsidRPr="00D444CD" w:rsidRDefault="00363ACC" w:rsidP="00D46141">
            <w:pPr>
              <w:pStyle w:val="a4"/>
              <w:numPr>
                <w:ilvl w:val="0"/>
                <w:numId w:val="3"/>
              </w:numPr>
              <w:textAlignment w:val="baseline"/>
            </w:pPr>
            <w:r w:rsidRPr="00D444CD">
              <w:t>уметь сотрудничать с коллегами в решении профессиональных проблем</w:t>
            </w: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(ключевые) идеи: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</w:t>
            </w: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совокупность всего того, что происходит с человеком в его жизни и что он осознает. Как философская категория О. основанное на практике чувственно-эмпирическое познание объективной действительности; единство знаний, умений и навыков. О. выступает и как процесс практического воздействия человека на внешний мир и как результат этого воздействия в виде знаний и умений. </w:t>
            </w: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Pr="00D444C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опыт</w:t>
            </w:r>
            <w:r w:rsidRPr="00D4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результат педагогической деятельности учителя, отражающий уровень овладения им совокупностью профессиональных умений, самостоятельно используемых им при реализации стоящих перед ним педагогических задач. </w:t>
            </w: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</w:t>
            </w:r>
            <w:r w:rsidRPr="00D444C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</w:t>
            </w: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Pr="00D444C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опыт</w:t>
            </w:r>
            <w:r w:rsidRPr="00D4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возникает из массового опыта, превосходит его по отдельным параметрам или в целом, отличаясь от него по ряду признаков, важнейшими из которых являются: актуальность, новизна, </w:t>
            </w:r>
            <w:proofErr w:type="spellStart"/>
            <w:r w:rsidRPr="00D4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D4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эффективность 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и стабильность результатов. </w:t>
            </w:r>
          </w:p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CC" w:rsidRPr="00E94A05" w:rsidTr="00D46141">
        <w:trPr>
          <w:gridAfter w:val="1"/>
          <w:wAfter w:w="236" w:type="dxa"/>
          <w:trHeight w:val="7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Тренинг-разминка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5"/>
                <w:rFonts w:ascii="Times New Roman" w:hAnsi="Times New Roman" w:cs="Times New Roman"/>
                <w:b w:val="0"/>
                <w:color w:val="35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44CD">
              <w:rPr>
                <w:rStyle w:val="a5"/>
                <w:rFonts w:ascii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Тренинг «</w:t>
            </w:r>
            <w:proofErr w:type="spellStart"/>
            <w:r w:rsidRPr="00D444CD">
              <w:rPr>
                <w:rStyle w:val="a5"/>
                <w:rFonts w:ascii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Саморефлексия</w:t>
            </w:r>
            <w:proofErr w:type="spellEnd"/>
            <w:r w:rsidRPr="00D444CD">
              <w:rPr>
                <w:rStyle w:val="a5"/>
                <w:rFonts w:ascii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363ACC" w:rsidRPr="00D444CD" w:rsidRDefault="00363ACC" w:rsidP="00D46141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D444CD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 xml:space="preserve">Участники тренинга встают в круг и по очереди </w:t>
            </w:r>
            <w:proofErr w:type="gramStart"/>
            <w:r w:rsidRPr="00D444CD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>отвечают  «</w:t>
            </w:r>
            <w:proofErr w:type="gramEnd"/>
            <w:r w:rsidRPr="00D444CD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>Я хороший учитель (</w:t>
            </w:r>
            <w:proofErr w:type="spellStart"/>
            <w:r w:rsidRPr="00D444CD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>коуч</w:t>
            </w:r>
            <w:proofErr w:type="spellEnd"/>
            <w:r w:rsidRPr="00D444CD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>), потому, что   »</w:t>
            </w:r>
            <w:r w:rsidR="00253B62">
              <w:rPr>
                <w:rStyle w:val="a5"/>
                <w:color w:val="353333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3B62" w:rsidRPr="00D444CD">
              <w:rPr>
                <w:color w:val="FF0000"/>
                <w:shd w:val="clear" w:color="auto" w:fill="FFFFFF"/>
              </w:rPr>
              <w:t>.</w:t>
            </w:r>
            <w:r w:rsidR="00253B62">
              <w:rPr>
                <w:color w:val="FF0000"/>
                <w:shd w:val="clear" w:color="auto" w:fill="FFFFFF"/>
              </w:rPr>
              <w:t xml:space="preserve">                                                                                     </w:t>
            </w:r>
            <w:r w:rsidR="00253B62" w:rsidRPr="00253B62">
              <w:rPr>
                <w:color w:val="FF0000"/>
                <w:shd w:val="clear" w:color="auto" w:fill="FFFFFF"/>
              </w:rPr>
              <w:t xml:space="preserve"> </w:t>
            </w:r>
            <w:r w:rsidR="00D46141">
              <w:rPr>
                <w:color w:val="FF0000"/>
                <w:shd w:val="clear" w:color="auto" w:fill="FFFFFF"/>
              </w:rPr>
              <w:t xml:space="preserve">                           </w:t>
            </w:r>
            <w:r w:rsidR="00253B62" w:rsidRPr="00253B62">
              <w:rPr>
                <w:b/>
                <w:shd w:val="clear" w:color="auto" w:fill="FFFFFF"/>
              </w:rPr>
              <w:t xml:space="preserve">Слайд </w:t>
            </w:r>
            <w:r w:rsidR="00253B62">
              <w:rPr>
                <w:b/>
                <w:shd w:val="clear" w:color="auto" w:fill="FFFFFF"/>
              </w:rPr>
              <w:t>1</w:t>
            </w:r>
          </w:p>
        </w:tc>
      </w:tr>
      <w:tr w:rsidR="00363ACC" w:rsidRPr="00E94A05" w:rsidTr="00D46141">
        <w:trPr>
          <w:gridAfter w:val="1"/>
          <w:wAfter w:w="236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групп: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62" w:rsidRPr="00253B62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» - участники получают фрагменты </w:t>
            </w: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, собрав которые, образуют группы</w:t>
            </w:r>
            <w:r w:rsidR="0025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62">
              <w:rPr>
                <w:rFonts w:ascii="Times New Roman" w:hAnsi="Times New Roman" w:cs="Times New Roman"/>
                <w:sz w:val="28"/>
                <w:szCs w:val="28"/>
              </w:rPr>
              <w:t xml:space="preserve">Вы собрали </w:t>
            </w:r>
            <w:proofErr w:type="spellStart"/>
            <w:r w:rsidR="00253B6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253B62">
              <w:rPr>
                <w:rFonts w:ascii="Times New Roman" w:hAnsi="Times New Roman" w:cs="Times New Roman"/>
                <w:sz w:val="28"/>
                <w:szCs w:val="28"/>
              </w:rPr>
              <w:t>, изображения на которых выбраны неслучайно: они связаны с темой нашего семинара.</w:t>
            </w:r>
          </w:p>
          <w:p w:rsidR="00253B62" w:rsidRDefault="00253B6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</w:t>
            </w:r>
            <w:r w:rsidRPr="00253B6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3557CF" w:rsidRDefault="003557CF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3557CF" w:rsidRDefault="003557CF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Цель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</w:t>
            </w:r>
          </w:p>
          <w:p w:rsidR="003557CF" w:rsidRDefault="003557CF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Ассоциативное поле</w:t>
            </w:r>
            <w:r w:rsidR="00D461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461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</w:t>
            </w:r>
            <w:r w:rsidR="00D461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такое опыт                                            </w:t>
            </w:r>
            <w:r w:rsidR="00D461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  <w:p w:rsidR="003557CF" w:rsidRPr="00D444CD" w:rsidRDefault="003557CF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Словарик                                                                                                 </w:t>
            </w: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6-7</w:t>
            </w:r>
          </w:p>
        </w:tc>
      </w:tr>
      <w:tr w:rsidR="00400F39" w:rsidRPr="00E94A05" w:rsidTr="00D46141">
        <w:trPr>
          <w:gridAfter w:val="1"/>
          <w:wAfter w:w="236" w:type="dxa"/>
          <w:trHeight w:val="4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заданий:</w:t>
            </w:r>
          </w:p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Подходы, используемые при выполнении данного задания/Деятельность учителей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и вопросы </w:t>
            </w:r>
            <w:proofErr w:type="spellStart"/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9" w:rsidRPr="00E94A05" w:rsidTr="00D46141">
        <w:trPr>
          <w:gridAfter w:val="1"/>
          <w:wAfter w:w="236" w:type="dxa"/>
          <w:trHeight w:val="4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задание </w:t>
            </w:r>
            <w:r w:rsidR="003557CF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r w:rsidRPr="00E94A0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161D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94A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57C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E94A05">
              <w:rPr>
                <w:rFonts w:ascii="Times New Roman" w:hAnsi="Times New Roman" w:cs="Times New Roman"/>
                <w:sz w:val="24"/>
                <w:szCs w:val="24"/>
              </w:rPr>
              <w:t>в команде»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после просмотра видео высказывают свои ассоциации, связанные с просмотренным сюжетом, анализируют событие, делают </w:t>
            </w:r>
            <w:proofErr w:type="gram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  <w:r w:rsidR="00355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Прокомментируйте данный видеоролик. </w:t>
            </w:r>
          </w:p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О чем данный ролик? </w:t>
            </w:r>
            <w:r w:rsidR="003557CF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Default="00363ACC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  <w:p w:rsidR="003557CF" w:rsidRDefault="003557CF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CF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  <w:p w:rsidR="003557CF" w:rsidRDefault="003557CF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CF" w:rsidRPr="00D444CD" w:rsidRDefault="003557CF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9" w:rsidRPr="00E94A05" w:rsidTr="00D46141">
        <w:trPr>
          <w:gridAfter w:val="1"/>
          <w:wAfter w:w="236" w:type="dxa"/>
          <w:trHeight w:val="4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</w:t>
            </w:r>
          </w:p>
          <w:p w:rsidR="00363ACC" w:rsidRPr="00400F39" w:rsidRDefault="00400F39" w:rsidP="00D46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</w:rPr>
              <w:t xml:space="preserve">Каким же </w:t>
            </w:r>
            <w:r w:rsidRPr="0040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 педагог, обладающий педагогическим опытом?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9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группах, участники </w:t>
            </w:r>
            <w:r w:rsidR="00400F39"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F39" w:rsidRPr="00D444CD" w:rsidRDefault="00400F39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создают портрет </w:t>
            </w:r>
            <w:proofErr w:type="gram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педагога .</w:t>
            </w:r>
            <w:proofErr w:type="gram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основных характеристик (представление, обсуждение)</w:t>
            </w:r>
          </w:p>
          <w:p w:rsidR="00363ACC" w:rsidRPr="00D444CD" w:rsidRDefault="00B71A0A" w:rsidP="00D46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 команды презентует </w:t>
            </w:r>
            <w:r w:rsidR="00363ACC" w:rsidRPr="00D444CD">
              <w:rPr>
                <w:rFonts w:ascii="Times New Roman" w:hAnsi="Times New Roman" w:cs="Times New Roman"/>
                <w:sz w:val="24"/>
                <w:szCs w:val="24"/>
              </w:rPr>
              <w:t>результат выполненного задания.</w:t>
            </w:r>
            <w:r w:rsidR="00400F39"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9" w:rsidRPr="00D444CD" w:rsidRDefault="00400F39" w:rsidP="00D4614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Критерием эффективности научно-методической работы 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является готовность и способность каждого педагога к инновационной деятельности. </w:t>
            </w:r>
          </w:p>
          <w:p w:rsidR="00400F39" w:rsidRPr="00D444CD" w:rsidRDefault="00400F39" w:rsidP="00D461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Квалифицированный педагог отличается:</w:t>
            </w:r>
          </w:p>
          <w:p w:rsidR="00363ACC" w:rsidRPr="00D444CD" w:rsidRDefault="00400F39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-высокой профессиональной компетентностью;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-самостоятельностью суждений;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-умением прогнозировать (ставить цель);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-проектировать (определять приоритетные задачи);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-программировать (видеть в полном объеме содержание педагогической деятельности);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-планировать и организовывать творческую деятельность свою и воспитанников (создавать оригинальные технологии обучения и воспитания);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-анализировать (соотносить продукт деятельности с предполагаемым результатом);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br/>
              <w:t>-оперативно принимать решения (совершенствовать свое мастерство и стимулировать творчество учащихся).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минут</w:t>
            </w:r>
          </w:p>
          <w:p w:rsidR="003557CF" w:rsidRDefault="003557CF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63ACC" w:rsidRDefault="003557CF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9</w:t>
            </w:r>
          </w:p>
          <w:p w:rsidR="005E5FE4" w:rsidRDefault="005E5FE4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E5FE4" w:rsidRDefault="005E5FE4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E5FE4" w:rsidRPr="00D444CD" w:rsidRDefault="005E5FE4" w:rsidP="00D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00F39" w:rsidRPr="00E94A05" w:rsidTr="00D46141">
        <w:trPr>
          <w:gridAfter w:val="1"/>
          <w:wAfter w:w="236" w:type="dxa"/>
          <w:trHeight w:val="4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Оценивание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по листам с критериями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363ACC" w:rsidRPr="00D444CD" w:rsidRDefault="00363ACC" w:rsidP="00D46141">
            <w:pPr>
              <w:pStyle w:val="a4"/>
              <w:numPr>
                <w:ilvl w:val="0"/>
                <w:numId w:val="4"/>
              </w:numPr>
            </w:pPr>
            <w:r w:rsidRPr="00D444CD">
              <w:t>содержание</w:t>
            </w:r>
            <w:r w:rsidR="00161D14">
              <w:t xml:space="preserve">                       1-5 б</w:t>
            </w:r>
          </w:p>
          <w:p w:rsidR="00161D14" w:rsidRPr="00D444CD" w:rsidRDefault="00363ACC" w:rsidP="00D46141">
            <w:pPr>
              <w:pStyle w:val="a4"/>
              <w:numPr>
                <w:ilvl w:val="0"/>
                <w:numId w:val="4"/>
              </w:numPr>
            </w:pPr>
            <w:r w:rsidRPr="00D444CD">
              <w:t>активность группы</w:t>
            </w:r>
            <w:r w:rsidR="00161D14">
              <w:t xml:space="preserve">           1-5 б</w:t>
            </w:r>
          </w:p>
          <w:p w:rsidR="00363ACC" w:rsidRPr="00D444CD" w:rsidRDefault="00363ACC" w:rsidP="00D46141">
            <w:pPr>
              <w:pStyle w:val="a4"/>
              <w:numPr>
                <w:ilvl w:val="0"/>
                <w:numId w:val="4"/>
              </w:numPr>
            </w:pPr>
            <w:proofErr w:type="spellStart"/>
            <w:r w:rsidRPr="00D444CD">
              <w:t>аудирование</w:t>
            </w:r>
            <w:proofErr w:type="spellEnd"/>
            <w:r w:rsidR="00161D14">
              <w:t xml:space="preserve">                      1-5 б</w:t>
            </w:r>
          </w:p>
          <w:p w:rsidR="00416497" w:rsidRPr="00D444CD" w:rsidRDefault="00363ACC" w:rsidP="00D46141">
            <w:pPr>
              <w:pStyle w:val="a4"/>
              <w:numPr>
                <w:ilvl w:val="0"/>
                <w:numId w:val="4"/>
              </w:numPr>
            </w:pPr>
            <w:r w:rsidRPr="00D444CD">
              <w:t>эстетичность постера</w:t>
            </w:r>
            <w:r w:rsidR="00161D14">
              <w:t xml:space="preserve">       1-5 б</w:t>
            </w:r>
          </w:p>
          <w:p w:rsidR="00416497" w:rsidRPr="00D444CD" w:rsidRDefault="00416497" w:rsidP="00D4614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Default="00363ACC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161D14" w:rsidRDefault="00161D14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D14" w:rsidRPr="00D444CD" w:rsidRDefault="00161D14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400F39" w:rsidRPr="00E94A05" w:rsidTr="00D46141">
        <w:trPr>
          <w:gridAfter w:val="1"/>
          <w:wAfter w:w="236" w:type="dxa"/>
          <w:trHeight w:val="212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363ACC" w:rsidRDefault="00161D14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2</w:t>
            </w:r>
          </w:p>
          <w:p w:rsidR="00161D14" w:rsidRDefault="00161D14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проблему лидерских качеств в педагогическом коллективе.</w:t>
            </w:r>
          </w:p>
          <w:p w:rsidR="00161D14" w:rsidRPr="00416497" w:rsidRDefault="00161D14" w:rsidP="00D4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CC" w:rsidRPr="00D444CD" w:rsidRDefault="00416497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416497" w:rsidRDefault="00416497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Обсуждение создание и защита постера</w:t>
            </w: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Как улучшить практику преподавания коллег?</w:t>
            </w: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как преодолеть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 со стороны учителей?</w:t>
            </w: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14" w:rsidRPr="00D444CD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 формула профессионального успеха.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14" w:rsidRDefault="00FC6A08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6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работу. Какие мысли у вас возникли при просмотре видеоролика?</w:t>
            </w:r>
          </w:p>
          <w:p w:rsidR="00FC6A08" w:rsidRPr="00D444CD" w:rsidRDefault="00FC6A08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  <w:proofErr w:type="spellStart"/>
            <w:r w:rsidRPr="00E94A05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7944F6">
              <w:rPr>
                <w:rFonts w:ascii="Times New Roman" w:hAnsi="Times New Roman" w:cs="Times New Roman"/>
                <w:sz w:val="24"/>
                <w:szCs w:val="24"/>
              </w:rPr>
              <w:t xml:space="preserve">Каковы основные шаги  поддержки при осуществлении работы по улучшению практики преподавания? С какого шага следует ее начинать?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(определение ценностей; 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проффессиональног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задач; согласование  с целью утверждения Программы развития; планирование действий, уточнение плана при согласовании; работа, основанная на исследовании, работа в сообществе)</w:t>
            </w: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Pr="00B5455E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44F6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нетрадиционный и </w:t>
            </w:r>
            <w:r w:rsidRPr="00794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поисковый режим деятельности вызывает неоднозначное  отношение коллектива. Какие качества личности лидера будут способствовать преодолению данного </w:t>
            </w:r>
            <w:proofErr w:type="gramStart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>барьера?(</w:t>
            </w:r>
            <w:proofErr w:type="gramEnd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компетентность, </w:t>
            </w:r>
            <w:proofErr w:type="spellStart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>креативностьи</w:t>
            </w:r>
            <w:proofErr w:type="spellEnd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 xml:space="preserve"> т.д. )</w:t>
            </w:r>
          </w:p>
          <w:p w:rsidR="007944F6" w:rsidRDefault="007944F6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F6" w:rsidRPr="00D444CD" w:rsidRDefault="007944F6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44F6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изменения в школу привнесены извне? Кем они инициируются? Что нужно сделать для продуктивных </w:t>
            </w:r>
            <w:proofErr w:type="gramStart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>изменений?(</w:t>
            </w:r>
            <w:proofErr w:type="gramEnd"/>
            <w:r w:rsidRPr="007944F6">
              <w:rPr>
                <w:rFonts w:ascii="Times New Roman" w:hAnsi="Times New Roman" w:cs="Times New Roman"/>
                <w:sz w:val="24"/>
                <w:szCs w:val="24"/>
              </w:rPr>
              <w:t>изменить сознание)Каковы основные причины для изменений вносимых учителем? Анализ собственной работы к учениками, обсуждение изменений и переоценки своей деятельности. (Идет по пути изменения сам, ведет за собой других, берет на себя ответственность за тех, кто пошел с ним, и ток, кто добивается успеха))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97" w:rsidRPr="00D444CD" w:rsidRDefault="00161D14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  <w:p w:rsidR="00416497" w:rsidRPr="00D444CD" w:rsidRDefault="00416497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97" w:rsidRPr="00D444CD" w:rsidRDefault="00416497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97" w:rsidRDefault="00416497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D14" w:rsidRDefault="00161D14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944F6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944F6" w:rsidRPr="00D444CD" w:rsidRDefault="007944F6" w:rsidP="00D46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15-20 мин</w:t>
            </w:r>
          </w:p>
        </w:tc>
      </w:tr>
      <w:tr w:rsidR="00400F39" w:rsidRPr="00E94A05" w:rsidTr="00D46141">
        <w:trPr>
          <w:gridAfter w:val="1"/>
          <w:wAfter w:w="236" w:type="dxa"/>
          <w:trHeight w:val="49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Две звезды 1 пожелание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Представителю каждой группы необходимо оценить работу в предложенном формате.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39" w:rsidRPr="00E94A05" w:rsidTr="00D46141">
        <w:trPr>
          <w:gridAfter w:val="1"/>
          <w:wAfter w:w="236" w:type="dxa"/>
          <w:trHeight w:val="84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363ACC" w:rsidRPr="00075ED2" w:rsidRDefault="00FC6A08" w:rsidP="00D46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вопрос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</w:t>
            </w:r>
            <w:r w:rsidRPr="00FC6A08">
              <w:rPr>
                <w:rFonts w:ascii="Times New Roman" w:hAnsi="Times New Roman" w:cs="Times New Roman"/>
                <w:sz w:val="24"/>
                <w:szCs w:val="24"/>
              </w:rPr>
              <w:t xml:space="preserve">изучения, обобщения 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опыта </w:t>
            </w:r>
            <w:r w:rsidR="00075ED2">
              <w:rPr>
                <w:rFonts w:ascii="Times New Roman" w:hAnsi="Times New Roman" w:cs="Times New Roman"/>
                <w:sz w:val="24"/>
                <w:szCs w:val="24"/>
              </w:rPr>
              <w:t>проводятся в вашей школе?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FC6A08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Учителя работают с ресурсом из которого выбирают какие формы изучения опыта у них проводятся?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A08" w:rsidRPr="00D444CD">
              <w:rPr>
                <w:rFonts w:ascii="Times New Roman" w:hAnsi="Times New Roman" w:cs="Times New Roman"/>
                <w:sz w:val="24"/>
                <w:szCs w:val="24"/>
              </w:rPr>
              <w:t>Ресурс  прилагается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ACC" w:rsidRPr="00D444CD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</w:t>
            </w:r>
          </w:p>
        </w:tc>
      </w:tr>
      <w:tr w:rsidR="00400F39" w:rsidRPr="00E94A05" w:rsidTr="00D46141">
        <w:trPr>
          <w:gridAfter w:val="1"/>
          <w:wAfter w:w="236" w:type="dxa"/>
          <w:trHeight w:val="69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Работает экспертная группа, критерии выбирает самостоятельно.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Направляет работу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400F39" w:rsidRPr="00E94A05" w:rsidTr="00D46141">
        <w:trPr>
          <w:gridAfter w:val="1"/>
          <w:wAfter w:w="236" w:type="dxa"/>
          <w:trHeight w:val="141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  <w:r w:rsidR="00F85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</w:p>
          <w:p w:rsidR="00F85390" w:rsidRPr="00F85390" w:rsidRDefault="00F85390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390">
              <w:rPr>
                <w:rFonts w:ascii="Times New Roman" w:hAnsi="Times New Roman" w:cs="Times New Roman"/>
                <w:sz w:val="24"/>
                <w:szCs w:val="24"/>
              </w:rPr>
              <w:t xml:space="preserve">В завершении работы хотелось бы обратиться к афоризмам, отражающим отношение </w:t>
            </w:r>
            <w:r w:rsidRPr="00F8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людей к опыту.</w:t>
            </w:r>
          </w:p>
          <w:p w:rsidR="00F85390" w:rsidRPr="00F85390" w:rsidRDefault="00F85390" w:rsidP="00D461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Афоризмы </w:t>
            </w:r>
            <w:r w:rsidRPr="00F85390"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(обсудите и кратко обоснуйте, согласны вы или нет с данными афоризмами)</w:t>
            </w:r>
          </w:p>
          <w:p w:rsidR="00363ACC" w:rsidRPr="00E94A05" w:rsidRDefault="00363ACC" w:rsidP="00D4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90" w:rsidRPr="00D444CD" w:rsidRDefault="00F85390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63ACC" w:rsidRPr="00D444CD" w:rsidRDefault="00F85390" w:rsidP="00D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обсуждение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- дитя мысли, а мысль - дитя действия. Нельзя учиться по книгам. </w:t>
            </w:r>
          </w:p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Хочешь облегчить свой труд, передай свой опыт другому. </w:t>
            </w:r>
          </w:p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любой науке, в любом искусстве лучший учитель - опыт. </w:t>
            </w:r>
          </w:p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Всегда практика должна быть воздвигнута на хорошей теории, ворота которой - перспектива. </w:t>
            </w:r>
          </w:p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Дело, в сущности, не в опыте, а в способности в</w:t>
            </w:r>
            <w:r w:rsidR="00D444CD"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оспринимать опыт: если есть замо</w:t>
            </w: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уж ключ к нему наверняка найдется. </w:t>
            </w:r>
          </w:p>
          <w:p w:rsidR="00F85390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накапливает свой опыт, о качестве которого судят по результатам. </w:t>
            </w:r>
          </w:p>
          <w:p w:rsidR="00363ACC" w:rsidRPr="00D444CD" w:rsidRDefault="00F85390" w:rsidP="00D4614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- лучший учитель: его уроки мы хорошо запоминаем.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  <w:p w:rsidR="00363ACC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ED2" w:rsidRDefault="00075ED2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</w:t>
            </w:r>
          </w:p>
          <w:p w:rsidR="00075ED2" w:rsidRDefault="00075ED2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2" w:rsidRDefault="00075ED2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2" w:rsidRPr="00D444CD" w:rsidRDefault="00075ED2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363ACC" w:rsidRPr="00D444CD" w:rsidRDefault="00363ACC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F39" w:rsidRPr="00E94A05" w:rsidTr="00D46141">
        <w:trPr>
          <w:gridAfter w:val="1"/>
          <w:wAfter w:w="236" w:type="dxa"/>
          <w:trHeight w:val="41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E94A05" w:rsidRDefault="00075ED2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D4614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F85390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</w:t>
            </w: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-сессии заполняет таблицу: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B71A0A" w:rsidP="00D461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на </w:t>
            </w:r>
            <w:proofErr w:type="spellStart"/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прилагательных, </w:t>
            </w:r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определяющих ваше отношение </w:t>
            </w:r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проведённому </w:t>
            </w:r>
            <w:proofErr w:type="spellStart"/>
            <w:r w:rsidRPr="00B71A0A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A" w:rsidRDefault="00B71A0A" w:rsidP="00D4614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A0A" w:rsidRDefault="00B71A0A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  <w:p w:rsidR="00B71A0A" w:rsidRDefault="00B71A0A" w:rsidP="00D4614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ACC" w:rsidRPr="00D444CD" w:rsidRDefault="00B71A0A" w:rsidP="00D461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85390" w:rsidRPr="00D444CD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</w:tc>
      </w:tr>
      <w:tr w:rsidR="00B71A0A" w:rsidRPr="00E94A05" w:rsidTr="00D46141">
        <w:trPr>
          <w:gridAfter w:val="1"/>
          <w:wAfter w:w="236" w:type="dxa"/>
          <w:trHeight w:val="41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A" w:rsidRDefault="00B71A0A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A" w:rsidRPr="00D444CD" w:rsidRDefault="00B71A0A" w:rsidP="00D4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A" w:rsidRPr="00B71A0A" w:rsidRDefault="00B71A0A" w:rsidP="00D461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 вами выяснили как важно уметь работать в команде, что нам всегда есть чему поучиться друг у друга, я предлагаю вашему вниманию заключительный видеоролик, который подведет нас к обобщению всей нашей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лидера в школе очень важна, ответственна, уметь принимать ответственные и правильные решения, отвечать за весь коллектив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0A" w:rsidRDefault="00B71A0A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</w:p>
          <w:p w:rsidR="00B71A0A" w:rsidRDefault="00B71A0A" w:rsidP="00D4614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259" w:rsidRDefault="002A6259" w:rsidP="00D4614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259" w:rsidRDefault="002A6259" w:rsidP="00D4614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мин</w:t>
            </w:r>
          </w:p>
        </w:tc>
      </w:tr>
      <w:tr w:rsidR="00FC6A08" w:rsidRPr="00E94A05" w:rsidTr="00D46141">
        <w:trPr>
          <w:gridAfter w:val="1"/>
          <w:wAfter w:w="236" w:type="dxa"/>
          <w:trHeight w:val="54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Эвалюация</w:t>
            </w:r>
            <w:proofErr w:type="spellEnd"/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качества </w:t>
            </w:r>
            <w:proofErr w:type="spellStart"/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74" w:rsidRDefault="00533574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Упражнение «Подарок»</w:t>
            </w:r>
          </w:p>
          <w:p w:rsidR="002A6259" w:rsidRDefault="002A6259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  <w:p w:rsidR="002A6259" w:rsidRDefault="002A6259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B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  <w:p w:rsidR="002A6259" w:rsidRDefault="002A6259" w:rsidP="00D4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A6259" w:rsidRPr="00D444CD" w:rsidRDefault="002A6259" w:rsidP="00D4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CC" w:rsidRPr="00D444CD" w:rsidRDefault="00363ACC" w:rsidP="00D4614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74" w:rsidRPr="00D444CD" w:rsidRDefault="00533574" w:rsidP="00D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Описание: </w:t>
            </w: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 xml:space="preserve">ведущий: «Давайте подумаем, что бы вы могли подарить нашему коллективу, чтобы дальнейшая работа оставалась эффективной, а отношения еще </w:t>
            </w:r>
            <w:proofErr w:type="spellStart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сплоченнее</w:t>
            </w:r>
            <w:proofErr w:type="spellEnd"/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33574" w:rsidRPr="00D444CD" w:rsidRDefault="00533574" w:rsidP="00D4614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D">
              <w:rPr>
                <w:rFonts w:ascii="Times New Roman" w:hAnsi="Times New Roman" w:cs="Times New Roman"/>
                <w:sz w:val="24"/>
                <w:szCs w:val="24"/>
              </w:rPr>
              <w:t>Я дарю нам оптимизм, взаимное доверие. (передают по кругу подарок)</w:t>
            </w:r>
          </w:p>
          <w:p w:rsidR="00363ACC" w:rsidRPr="00D444CD" w:rsidRDefault="00363ACC" w:rsidP="00D461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497" w:rsidRPr="00E94A05" w:rsidTr="00D46141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E94A05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C" w:rsidRPr="00D444CD" w:rsidRDefault="00363ACC" w:rsidP="00D461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CC" w:rsidRPr="00D444CD" w:rsidRDefault="00363ACC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63ACC" w:rsidRPr="00E94A05" w:rsidRDefault="00363ACC" w:rsidP="00D46141"/>
        </w:tc>
      </w:tr>
    </w:tbl>
    <w:p w:rsidR="00533574" w:rsidRDefault="00533574" w:rsidP="00FC6A08">
      <w:pPr>
        <w:spacing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574" w:rsidRDefault="00533574" w:rsidP="00FC6A08">
      <w:pPr>
        <w:spacing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574" w:rsidRDefault="00533574" w:rsidP="00FC6A08">
      <w:pPr>
        <w:spacing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574" w:rsidRDefault="00533574" w:rsidP="00FC6A08">
      <w:pPr>
        <w:spacing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574" w:rsidRDefault="00533574" w:rsidP="00FC6A08">
      <w:pPr>
        <w:spacing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C95" w:rsidRPr="00533574" w:rsidRDefault="00826C95" w:rsidP="001F42B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3574">
        <w:rPr>
          <w:rFonts w:ascii="Times New Roman" w:hAnsi="Times New Roman" w:cs="Times New Roman"/>
          <w:b/>
          <w:sz w:val="36"/>
          <w:szCs w:val="36"/>
          <w:u w:val="single"/>
        </w:rPr>
        <w:t>формы изучения, обобщения и представления опыта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pacing w:val="-2"/>
          <w:sz w:val="36"/>
          <w:szCs w:val="36"/>
        </w:rPr>
        <w:lastRenderedPageBreak/>
        <w:t>ознакомление педагогов с документальным обеспечением реа</w:t>
      </w:r>
      <w:r w:rsidRPr="00533574">
        <w:rPr>
          <w:spacing w:val="-2"/>
          <w:sz w:val="36"/>
          <w:szCs w:val="36"/>
        </w:rPr>
        <w:softHyphen/>
      </w:r>
      <w:r w:rsidRPr="00533574">
        <w:rPr>
          <w:sz w:val="36"/>
          <w:szCs w:val="36"/>
        </w:rPr>
        <w:t>лизуемых нововведений;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z w:val="36"/>
          <w:szCs w:val="36"/>
        </w:rPr>
        <w:t>изучение возможных перспектив внедрения и прогнозирова</w:t>
      </w:r>
      <w:r w:rsidRPr="00533574">
        <w:rPr>
          <w:sz w:val="36"/>
          <w:szCs w:val="36"/>
        </w:rPr>
        <w:softHyphen/>
      </w:r>
      <w:r w:rsidRPr="00533574">
        <w:rPr>
          <w:spacing w:val="-1"/>
          <w:sz w:val="36"/>
          <w:szCs w:val="36"/>
        </w:rPr>
        <w:t>ния последствий перехода на новые способы работы;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pacing w:val="-1"/>
          <w:sz w:val="36"/>
          <w:szCs w:val="36"/>
        </w:rPr>
        <w:t>составление краткого описания предъявленного опыта и соз</w:t>
      </w:r>
      <w:r w:rsidRPr="00533574">
        <w:rPr>
          <w:spacing w:val="-1"/>
          <w:sz w:val="36"/>
          <w:szCs w:val="36"/>
        </w:rPr>
        <w:softHyphen/>
      </w:r>
      <w:r w:rsidRPr="00533574">
        <w:rPr>
          <w:sz w:val="36"/>
          <w:szCs w:val="36"/>
        </w:rPr>
        <w:t>дание информационной базы;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pacing w:val="-4"/>
          <w:sz w:val="36"/>
          <w:szCs w:val="36"/>
        </w:rPr>
        <w:t>организация глубокого анализа до, в процессе и после внедре</w:t>
      </w:r>
      <w:r w:rsidRPr="00533574">
        <w:rPr>
          <w:spacing w:val="-4"/>
          <w:sz w:val="36"/>
          <w:szCs w:val="36"/>
        </w:rPr>
        <w:softHyphen/>
      </w:r>
      <w:r w:rsidRPr="00533574">
        <w:rPr>
          <w:spacing w:val="-1"/>
          <w:sz w:val="36"/>
          <w:szCs w:val="36"/>
        </w:rPr>
        <w:t>ния новых форм, методов и технологий работы;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pacing w:val="-3"/>
          <w:sz w:val="36"/>
          <w:szCs w:val="36"/>
        </w:rPr>
        <w:t xml:space="preserve">осуществление углубленного диагностирования по выявлению </w:t>
      </w:r>
      <w:r w:rsidRPr="00533574">
        <w:rPr>
          <w:spacing w:val="-1"/>
          <w:sz w:val="36"/>
          <w:szCs w:val="36"/>
        </w:rPr>
        <w:t>положительного эффекта от внедрения инноваций;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shd w:val="clear" w:color="auto" w:fill="FFFFFF"/>
        <w:ind w:left="-284" w:firstLine="142"/>
        <w:rPr>
          <w:sz w:val="36"/>
          <w:szCs w:val="36"/>
        </w:rPr>
      </w:pPr>
      <w:r w:rsidRPr="00533574">
        <w:rPr>
          <w:spacing w:val="-3"/>
          <w:sz w:val="36"/>
          <w:szCs w:val="36"/>
        </w:rPr>
        <w:t>проведение семинаров, конференций, практикумов, собеседова</w:t>
      </w:r>
      <w:r w:rsidRPr="00533574">
        <w:rPr>
          <w:spacing w:val="-3"/>
          <w:sz w:val="36"/>
          <w:szCs w:val="36"/>
        </w:rPr>
        <w:softHyphen/>
      </w:r>
      <w:r w:rsidRPr="00533574">
        <w:rPr>
          <w:spacing w:val="-5"/>
          <w:sz w:val="36"/>
          <w:szCs w:val="36"/>
        </w:rPr>
        <w:t>ний, имитационных игр, организация консультаций, выставок;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открытые занятия по различным темам и вопросам учебно-воспитательной работы;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научно-методическая и научно-практическая конференции;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педагогическая выставка;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педагогические чтения;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диспуты и дискуссии по актуальным проблемам учебно-воспитательной работы;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педагогические экскурсии;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семинарские занятия по проблемам педагогики;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практикумы по разработке методики изучения и обобщения педагогического опыта;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педагогические консультации;</w:t>
      </w:r>
    </w:p>
    <w:p w:rsidR="00826C95" w:rsidRPr="00533574" w:rsidRDefault="00826C95" w:rsidP="00826C95">
      <w:pPr>
        <w:numPr>
          <w:ilvl w:val="0"/>
          <w:numId w:val="5"/>
        </w:numPr>
        <w:spacing w:after="0" w:line="240" w:lineRule="auto"/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533574">
        <w:rPr>
          <w:rFonts w:ascii="Times New Roman" w:hAnsi="Times New Roman" w:cs="Times New Roman"/>
          <w:sz w:val="36"/>
          <w:szCs w:val="36"/>
        </w:rPr>
        <w:t>творческий отчет;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ind w:left="-284" w:firstLine="142"/>
        <w:rPr>
          <w:sz w:val="36"/>
          <w:szCs w:val="36"/>
        </w:rPr>
      </w:pPr>
      <w:r w:rsidRPr="00533574">
        <w:rPr>
          <w:sz w:val="36"/>
          <w:szCs w:val="36"/>
        </w:rPr>
        <w:t>рабочий план, конспекты уроков с методическими выводами;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ind w:left="-284" w:firstLine="142"/>
        <w:rPr>
          <w:sz w:val="36"/>
          <w:szCs w:val="36"/>
        </w:rPr>
      </w:pPr>
      <w:r w:rsidRPr="00533574">
        <w:rPr>
          <w:sz w:val="36"/>
          <w:szCs w:val="36"/>
        </w:rPr>
        <w:t xml:space="preserve">доклад на МО, педсовете, </w:t>
      </w:r>
      <w:proofErr w:type="spellStart"/>
      <w:r w:rsidRPr="00533574">
        <w:rPr>
          <w:sz w:val="36"/>
          <w:szCs w:val="36"/>
        </w:rPr>
        <w:t>педчтениях</w:t>
      </w:r>
      <w:proofErr w:type="spellEnd"/>
      <w:r w:rsidRPr="00533574">
        <w:rPr>
          <w:sz w:val="36"/>
          <w:szCs w:val="36"/>
        </w:rPr>
        <w:t>, статьи в журналах, методические письма, бюллетени;</w:t>
      </w:r>
    </w:p>
    <w:p w:rsidR="00826C95" w:rsidRPr="00533574" w:rsidRDefault="00826C95" w:rsidP="00826C95">
      <w:pPr>
        <w:pStyle w:val="a4"/>
        <w:numPr>
          <w:ilvl w:val="0"/>
          <w:numId w:val="5"/>
        </w:numPr>
        <w:ind w:left="-284" w:firstLine="142"/>
        <w:rPr>
          <w:sz w:val="36"/>
          <w:szCs w:val="36"/>
        </w:rPr>
      </w:pPr>
      <w:r w:rsidRPr="00533574">
        <w:rPr>
          <w:sz w:val="36"/>
          <w:szCs w:val="36"/>
        </w:rPr>
        <w:t>отчёт о педагогическом эксперименте (если он ведётся);</w:t>
      </w:r>
    </w:p>
    <w:p w:rsidR="00826C95" w:rsidRDefault="00826C95" w:rsidP="00826C95">
      <w:pPr>
        <w:pStyle w:val="a4"/>
        <w:numPr>
          <w:ilvl w:val="0"/>
          <w:numId w:val="5"/>
        </w:numPr>
        <w:ind w:left="-284" w:firstLine="142"/>
        <w:rPr>
          <w:sz w:val="36"/>
          <w:szCs w:val="36"/>
        </w:rPr>
      </w:pPr>
      <w:r w:rsidRPr="00533574">
        <w:rPr>
          <w:sz w:val="36"/>
          <w:szCs w:val="36"/>
        </w:rPr>
        <w:t>тематическая выставка методических материалов из опыта работы (стенды, альбомы, дидактические материалы, наглядные пособия);</w:t>
      </w:r>
      <w:r>
        <w:rPr>
          <w:sz w:val="36"/>
          <w:szCs w:val="36"/>
        </w:rPr>
        <w:t xml:space="preserve"> </w:t>
      </w:r>
    </w:p>
    <w:p w:rsidR="00826C95" w:rsidRPr="00CD63B1" w:rsidRDefault="00826C95" w:rsidP="00826C95">
      <w:pPr>
        <w:pStyle w:val="a4"/>
        <w:numPr>
          <w:ilvl w:val="0"/>
          <w:numId w:val="5"/>
        </w:numPr>
        <w:ind w:left="-284" w:firstLine="142"/>
        <w:rPr>
          <w:sz w:val="36"/>
          <w:szCs w:val="36"/>
        </w:rPr>
      </w:pPr>
      <w:r w:rsidRPr="00CD63B1">
        <w:rPr>
          <w:sz w:val="36"/>
          <w:szCs w:val="36"/>
        </w:rPr>
        <w:t>обобщение - описание с методическими выводами.</w:t>
      </w:r>
    </w:p>
    <w:p w:rsidR="002A6259" w:rsidRPr="002A6259" w:rsidRDefault="002A6259" w:rsidP="002A6259">
      <w:pPr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2A6259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Афоризмы</w:t>
      </w: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Опыт - дитя мысли, а мысль - дитя действия. Нельзя учиться по книгам.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Хочешь облегчить свой труд, передай свой опыт другому.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В любой науке, в любом искусстве лучший учитель - опыт.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Всегда практика должна быть воздвигнута на хорошей теории, ворота которой - перспектива.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Дело, в сущности, не в опыте, а в способности воспринимать опыт: если есть </w:t>
      </w:r>
      <w:proofErr w:type="spellStart"/>
      <w:r w:rsidRPr="00D46141">
        <w:rPr>
          <w:rFonts w:ascii="Times New Roman" w:eastAsia="Times New Roman" w:hAnsi="Times New Roman" w:cs="Times New Roman"/>
          <w:sz w:val="44"/>
          <w:szCs w:val="44"/>
        </w:rPr>
        <w:t>замОк</w:t>
      </w:r>
      <w:proofErr w:type="spellEnd"/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, уж ключ к нему наверняка найдется.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Каждый накапливает свой опыт, о качестве которого судят по результатам. </w:t>
      </w:r>
    </w:p>
    <w:p w:rsidR="00D46141" w:rsidRPr="00D46141" w:rsidRDefault="00D46141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533574" w:rsidRPr="00D46141" w:rsidRDefault="00533574" w:rsidP="00533574">
      <w:pPr>
        <w:ind w:firstLine="709"/>
        <w:rPr>
          <w:rFonts w:ascii="Times New Roman" w:eastAsia="Times New Roman" w:hAnsi="Times New Roman" w:cs="Times New Roman"/>
          <w:sz w:val="44"/>
          <w:szCs w:val="44"/>
        </w:rPr>
      </w:pPr>
      <w:r w:rsidRPr="00D46141">
        <w:rPr>
          <w:rFonts w:ascii="Times New Roman" w:eastAsia="Times New Roman" w:hAnsi="Times New Roman" w:cs="Times New Roman"/>
          <w:sz w:val="44"/>
          <w:szCs w:val="44"/>
        </w:rPr>
        <w:t xml:space="preserve">Опыт - лучший учитель: его уроки мы хорошо запоминаем. </w:t>
      </w:r>
    </w:p>
    <w:p w:rsidR="00533574" w:rsidRDefault="00533574" w:rsidP="00D46141"/>
    <w:sectPr w:rsidR="00533574" w:rsidSect="00D4614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675"/>
    <w:multiLevelType w:val="hybridMultilevel"/>
    <w:tmpl w:val="EC923BD0"/>
    <w:lvl w:ilvl="0" w:tplc="D0B40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6E09"/>
    <w:multiLevelType w:val="hybridMultilevel"/>
    <w:tmpl w:val="3F44795E"/>
    <w:lvl w:ilvl="0" w:tplc="55C6F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20EFE"/>
    <w:multiLevelType w:val="hybridMultilevel"/>
    <w:tmpl w:val="217293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AA433A"/>
    <w:multiLevelType w:val="hybridMultilevel"/>
    <w:tmpl w:val="AAF053FA"/>
    <w:lvl w:ilvl="0" w:tplc="A970D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52859"/>
    <w:multiLevelType w:val="hybridMultilevel"/>
    <w:tmpl w:val="5F84DED0"/>
    <w:lvl w:ilvl="0" w:tplc="4B462FA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C"/>
    <w:rsid w:val="00075ED2"/>
    <w:rsid w:val="00161D14"/>
    <w:rsid w:val="001F42BD"/>
    <w:rsid w:val="00253B62"/>
    <w:rsid w:val="002A6259"/>
    <w:rsid w:val="003557CF"/>
    <w:rsid w:val="00363ACC"/>
    <w:rsid w:val="00400F39"/>
    <w:rsid w:val="00416497"/>
    <w:rsid w:val="0042265E"/>
    <w:rsid w:val="00533574"/>
    <w:rsid w:val="005E5FE4"/>
    <w:rsid w:val="007944F6"/>
    <w:rsid w:val="00826C95"/>
    <w:rsid w:val="00954007"/>
    <w:rsid w:val="009C748A"/>
    <w:rsid w:val="00AD2213"/>
    <w:rsid w:val="00B71A0A"/>
    <w:rsid w:val="00CF19FB"/>
    <w:rsid w:val="00D444CD"/>
    <w:rsid w:val="00D46141"/>
    <w:rsid w:val="00F85390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CF-9A2B-481E-B1E9-67A10885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A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36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2020-12-01T17:16:00Z</dcterms:created>
  <dcterms:modified xsi:type="dcterms:W3CDTF">2020-12-01T17:16:00Z</dcterms:modified>
</cp:coreProperties>
</file>