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78" w:rsidRPr="00DF2FB0" w:rsidRDefault="009E2778" w:rsidP="00DF2FB0">
      <w:pPr>
        <w:spacing w:line="360" w:lineRule="auto"/>
        <w:ind w:firstLine="567"/>
        <w:jc w:val="center"/>
        <w:rPr>
          <w:sz w:val="28"/>
          <w:szCs w:val="28"/>
        </w:rPr>
      </w:pPr>
      <w:r w:rsidRPr="00DF2FB0">
        <w:rPr>
          <w:sz w:val="28"/>
          <w:szCs w:val="28"/>
        </w:rPr>
        <w:t>УСТНОЕ НАРОДНОЕ ТВОРЧЕСТВО В ВОСПИТАНИИ ЭТНОКУЛЬТУРЫ ДОШКОЛЬНИКОВ</w:t>
      </w:r>
    </w:p>
    <w:p w:rsidR="009E2778" w:rsidRPr="00DF2FB0" w:rsidRDefault="009E2778" w:rsidP="00AD5C48">
      <w:pPr>
        <w:spacing w:line="360" w:lineRule="auto"/>
        <w:ind w:firstLine="567"/>
        <w:jc w:val="right"/>
        <w:rPr>
          <w:sz w:val="28"/>
          <w:szCs w:val="28"/>
        </w:rPr>
      </w:pPr>
    </w:p>
    <w:p w:rsidR="0078112F" w:rsidRPr="00DF2FB0" w:rsidRDefault="0078112F" w:rsidP="00DF2FB0">
      <w:pPr>
        <w:spacing w:line="360" w:lineRule="auto"/>
        <w:ind w:firstLine="567"/>
        <w:jc w:val="both"/>
        <w:rPr>
          <w:sz w:val="28"/>
          <w:szCs w:val="28"/>
        </w:rPr>
      </w:pPr>
      <w:r w:rsidRPr="00DF2FB0">
        <w:rPr>
          <w:sz w:val="28"/>
          <w:szCs w:val="28"/>
        </w:rPr>
        <w:t xml:space="preserve">Перед педагогическим сообществом стоит важная задача – передать ценности мира и согласия подрастающему поколению. На решение этой проблемы направлены исследования многих ученых Казахстана. </w:t>
      </w:r>
      <w:r w:rsidRPr="00DF2FB0">
        <w:rPr>
          <w:spacing w:val="-4"/>
          <w:sz w:val="28"/>
          <w:szCs w:val="28"/>
        </w:rPr>
        <w:t>«Сегодня мы нуждаемся в новом опыте дружбы и, следовательно, демократии, когда равенство подразумевает признание непохожести другого человека, другого народа, отказ от назойливой привычки нивелировать своеобразие, свести непонятное и нужное к своему знакомому</w:t>
      </w:r>
      <w:proofErr w:type="gramStart"/>
      <w:r w:rsidRPr="00DF2FB0">
        <w:rPr>
          <w:spacing w:val="-4"/>
          <w:sz w:val="28"/>
          <w:szCs w:val="28"/>
        </w:rPr>
        <w:t>…</w:t>
      </w:r>
      <w:r w:rsidR="00731E91" w:rsidRPr="00DF2FB0">
        <w:rPr>
          <w:spacing w:val="-4"/>
          <w:sz w:val="28"/>
          <w:szCs w:val="28"/>
        </w:rPr>
        <w:t xml:space="preserve"> </w:t>
      </w:r>
      <w:r w:rsidRPr="00DF2FB0">
        <w:rPr>
          <w:spacing w:val="-4"/>
          <w:sz w:val="28"/>
          <w:szCs w:val="28"/>
        </w:rPr>
        <w:t>Д</w:t>
      </w:r>
      <w:proofErr w:type="gramEnd"/>
      <w:r w:rsidRPr="00DF2FB0">
        <w:rPr>
          <w:spacing w:val="-4"/>
          <w:sz w:val="28"/>
          <w:szCs w:val="28"/>
        </w:rPr>
        <w:t xml:space="preserve">ругой может быть дан в непосредственном опыте </w:t>
      </w:r>
      <w:proofErr w:type="spellStart"/>
      <w:r w:rsidRPr="00DF2FB0">
        <w:rPr>
          <w:spacing w:val="-4"/>
          <w:sz w:val="28"/>
          <w:szCs w:val="28"/>
        </w:rPr>
        <w:t>инаковости</w:t>
      </w:r>
      <w:proofErr w:type="spellEnd"/>
      <w:r w:rsidRPr="00DF2FB0">
        <w:rPr>
          <w:spacing w:val="-4"/>
          <w:sz w:val="28"/>
          <w:szCs w:val="28"/>
        </w:rPr>
        <w:t xml:space="preserve">», отмечает исследователь Ж.М. </w:t>
      </w:r>
      <w:proofErr w:type="spellStart"/>
      <w:r w:rsidRPr="00DF2FB0">
        <w:rPr>
          <w:spacing w:val="-4"/>
          <w:sz w:val="28"/>
          <w:szCs w:val="28"/>
        </w:rPr>
        <w:t>Абдильдин</w:t>
      </w:r>
      <w:proofErr w:type="spellEnd"/>
      <w:r w:rsidRPr="00DF2FB0">
        <w:rPr>
          <w:spacing w:val="-4"/>
          <w:sz w:val="28"/>
          <w:szCs w:val="28"/>
        </w:rPr>
        <w:t xml:space="preserve"> [1, с.345].</w:t>
      </w:r>
    </w:p>
    <w:p w:rsidR="0078112F" w:rsidRPr="00DF2FB0" w:rsidRDefault="0078112F" w:rsidP="00DF2FB0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F2FB0">
        <w:rPr>
          <w:spacing w:val="-4"/>
          <w:sz w:val="28"/>
          <w:szCs w:val="28"/>
        </w:rPr>
        <w:t xml:space="preserve">Мы согласны с этой точкой зрения и считаем, что следует </w:t>
      </w:r>
      <w:proofErr w:type="spellStart"/>
      <w:r w:rsidRPr="00DF2FB0">
        <w:rPr>
          <w:spacing w:val="-4"/>
          <w:sz w:val="28"/>
          <w:szCs w:val="28"/>
        </w:rPr>
        <w:t>целенаправить</w:t>
      </w:r>
      <w:proofErr w:type="spellEnd"/>
      <w:r w:rsidRPr="00DF2FB0">
        <w:rPr>
          <w:spacing w:val="-4"/>
          <w:sz w:val="28"/>
          <w:szCs w:val="28"/>
        </w:rPr>
        <w:t xml:space="preserve"> учебно-воспитательный процесс на изучение отличий культур этносов, их самодостаточности для достижения межэтнической интеграции личности с сохранением ее этнокультурной самобытности. </w:t>
      </w:r>
      <w:proofErr w:type="gramStart"/>
      <w:r w:rsidRPr="00DF2FB0">
        <w:rPr>
          <w:spacing w:val="-4"/>
          <w:sz w:val="28"/>
          <w:szCs w:val="28"/>
        </w:rPr>
        <w:t xml:space="preserve">По мнению К.Ж. </w:t>
      </w:r>
      <w:proofErr w:type="spellStart"/>
      <w:r w:rsidRPr="00DF2FB0">
        <w:rPr>
          <w:spacing w:val="-4"/>
          <w:sz w:val="28"/>
          <w:szCs w:val="28"/>
        </w:rPr>
        <w:t>Кожахметовой</w:t>
      </w:r>
      <w:proofErr w:type="spellEnd"/>
      <w:r w:rsidR="00731E91" w:rsidRPr="00DF2FB0">
        <w:rPr>
          <w:spacing w:val="-4"/>
          <w:sz w:val="28"/>
          <w:szCs w:val="28"/>
        </w:rPr>
        <w:t xml:space="preserve">, </w:t>
      </w:r>
      <w:r w:rsidRPr="00DF2FB0">
        <w:rPr>
          <w:spacing w:val="-4"/>
          <w:sz w:val="28"/>
          <w:szCs w:val="28"/>
        </w:rPr>
        <w:t xml:space="preserve"> наличие уникального феномена Казахстанского </w:t>
      </w:r>
      <w:r w:rsidR="00731E91" w:rsidRPr="00DF2FB0">
        <w:rPr>
          <w:spacing w:val="-4"/>
          <w:sz w:val="28"/>
          <w:szCs w:val="28"/>
        </w:rPr>
        <w:t xml:space="preserve"> </w:t>
      </w:r>
      <w:r w:rsidRPr="00DF2FB0">
        <w:rPr>
          <w:spacing w:val="-4"/>
          <w:sz w:val="28"/>
          <w:szCs w:val="28"/>
        </w:rPr>
        <w:t>менталитета,</w:t>
      </w:r>
      <w:r w:rsidR="00731E91" w:rsidRPr="00DF2FB0">
        <w:rPr>
          <w:spacing w:val="-4"/>
          <w:sz w:val="28"/>
          <w:szCs w:val="28"/>
        </w:rPr>
        <w:t xml:space="preserve"> </w:t>
      </w:r>
      <w:r w:rsidRPr="00DF2FB0">
        <w:rPr>
          <w:spacing w:val="-4"/>
          <w:sz w:val="28"/>
          <w:szCs w:val="28"/>
        </w:rPr>
        <w:t xml:space="preserve"> возникшего на основе долгих лет совместной жизни и ставшего результатом межэтнической интеграции, взаимовлияния различных этнических культур, </w:t>
      </w:r>
      <w:proofErr w:type="spellStart"/>
      <w:r w:rsidRPr="00DF2FB0">
        <w:rPr>
          <w:spacing w:val="-4"/>
          <w:sz w:val="28"/>
          <w:szCs w:val="28"/>
        </w:rPr>
        <w:t>конфессий</w:t>
      </w:r>
      <w:proofErr w:type="spellEnd"/>
      <w:r w:rsidRPr="00DF2FB0">
        <w:rPr>
          <w:spacing w:val="-4"/>
          <w:sz w:val="28"/>
          <w:szCs w:val="28"/>
        </w:rPr>
        <w:t>, «духом степей пронизаны не только казахи, но и русские, немцы и другие этнические группы»</w:t>
      </w:r>
      <w:r w:rsidR="00731E91" w:rsidRPr="00DF2FB0">
        <w:rPr>
          <w:spacing w:val="-4"/>
          <w:sz w:val="28"/>
          <w:szCs w:val="28"/>
        </w:rPr>
        <w:t xml:space="preserve">  </w:t>
      </w:r>
      <w:r w:rsidRPr="00DF2FB0">
        <w:rPr>
          <w:spacing w:val="-4"/>
          <w:sz w:val="28"/>
          <w:szCs w:val="28"/>
        </w:rPr>
        <w:t xml:space="preserve">- </w:t>
      </w:r>
      <w:r w:rsidR="00731E91" w:rsidRPr="00DF2FB0">
        <w:rPr>
          <w:spacing w:val="-4"/>
          <w:sz w:val="28"/>
          <w:szCs w:val="28"/>
        </w:rPr>
        <w:t xml:space="preserve"> </w:t>
      </w:r>
      <w:r w:rsidRPr="00DF2FB0">
        <w:rPr>
          <w:spacing w:val="-4"/>
          <w:sz w:val="28"/>
          <w:szCs w:val="28"/>
        </w:rPr>
        <w:t>главное основание для поликультурного образования в нашей стране [</w:t>
      </w:r>
      <w:r w:rsidR="00731E91" w:rsidRPr="00DF2FB0">
        <w:rPr>
          <w:spacing w:val="-4"/>
          <w:sz w:val="28"/>
          <w:szCs w:val="28"/>
        </w:rPr>
        <w:t>2</w:t>
      </w:r>
      <w:r w:rsidRPr="00DF2FB0">
        <w:rPr>
          <w:spacing w:val="-4"/>
          <w:sz w:val="28"/>
          <w:szCs w:val="28"/>
        </w:rPr>
        <w:t>, с.92].</w:t>
      </w:r>
      <w:proofErr w:type="gramEnd"/>
      <w:r w:rsidRPr="00DF2FB0">
        <w:rPr>
          <w:spacing w:val="-4"/>
          <w:sz w:val="28"/>
          <w:szCs w:val="28"/>
        </w:rPr>
        <w:t xml:space="preserve"> Вместе  с тем К.Ж. </w:t>
      </w:r>
      <w:proofErr w:type="spellStart"/>
      <w:r w:rsidRPr="00DF2FB0">
        <w:rPr>
          <w:spacing w:val="-4"/>
          <w:sz w:val="28"/>
          <w:szCs w:val="28"/>
        </w:rPr>
        <w:t>Кожахметова</w:t>
      </w:r>
      <w:proofErr w:type="spellEnd"/>
      <w:r w:rsidRPr="00DF2FB0">
        <w:rPr>
          <w:spacing w:val="-4"/>
          <w:sz w:val="28"/>
          <w:szCs w:val="28"/>
        </w:rPr>
        <w:t xml:space="preserve"> считает, что необходимо разработать комплекс мероприятий, направленных на развитие и поддержание самобытных этнических культур, и создание условий для оптимального развития и безболезненной интеграции их в казахстанскую культуру, что, на наш взгляд, очень важно.</w:t>
      </w:r>
    </w:p>
    <w:p w:rsidR="00F535CC" w:rsidRPr="00DF2FB0" w:rsidRDefault="00F535CC" w:rsidP="00DF2FB0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DF2FB0">
        <w:rPr>
          <w:sz w:val="28"/>
          <w:szCs w:val="28"/>
        </w:rPr>
        <w:t>Р.М.Чумичева</w:t>
      </w:r>
      <w:proofErr w:type="spellEnd"/>
      <w:r w:rsidRPr="00DF2FB0">
        <w:rPr>
          <w:sz w:val="28"/>
          <w:szCs w:val="28"/>
        </w:rPr>
        <w:t xml:space="preserve"> рассматривает культуру как творческий процесс, предоставляющий ребенку возможность </w:t>
      </w:r>
      <w:proofErr w:type="spellStart"/>
      <w:r w:rsidRPr="00DF2FB0">
        <w:rPr>
          <w:sz w:val="28"/>
          <w:szCs w:val="28"/>
        </w:rPr>
        <w:t>самовыразиться</w:t>
      </w:r>
      <w:proofErr w:type="spellEnd"/>
      <w:r w:rsidRPr="00DF2FB0">
        <w:rPr>
          <w:sz w:val="28"/>
          <w:szCs w:val="28"/>
        </w:rPr>
        <w:t xml:space="preserve"> в различных видах художественно-эстетической деятельности. Процесс творческого самовыражения актуализирует ценностный потенциал личности и ее отношение к миру природы, искусства, рукотворному миру и внутреннему </w:t>
      </w:r>
      <w:r w:rsidRPr="00DF2FB0">
        <w:rPr>
          <w:sz w:val="28"/>
          <w:szCs w:val="28"/>
        </w:rPr>
        <w:lastRenderedPageBreak/>
        <w:t>миру другой личности. Культура в образовательном процессе дошкольного учреждения выступает фактором преобразования содержания и пространственно-предметной среды как условий развития таких ценностей личности ребенка, как творческое самовыражение, самостоятельность в выборе средств деятельности. Культура является более активным фактором в развитии ребенка, чем пространственно-предметная среда [</w:t>
      </w:r>
      <w:r w:rsidR="00731E91" w:rsidRPr="00DF2FB0">
        <w:rPr>
          <w:sz w:val="28"/>
          <w:szCs w:val="28"/>
        </w:rPr>
        <w:t>3</w:t>
      </w:r>
      <w:r w:rsidRPr="00DF2FB0">
        <w:rPr>
          <w:sz w:val="28"/>
          <w:szCs w:val="28"/>
        </w:rPr>
        <w:t xml:space="preserve">, с. 15]. </w:t>
      </w:r>
    </w:p>
    <w:p w:rsidR="00B82A8B" w:rsidRPr="00DF2FB0" w:rsidRDefault="00F535CC" w:rsidP="00DF2FB0">
      <w:pPr>
        <w:spacing w:line="360" w:lineRule="auto"/>
        <w:ind w:firstLine="851"/>
        <w:jc w:val="both"/>
        <w:rPr>
          <w:sz w:val="28"/>
          <w:szCs w:val="28"/>
          <w:lang w:val="kk-KZ"/>
        </w:rPr>
      </w:pPr>
      <w:r w:rsidRPr="00DF2FB0">
        <w:rPr>
          <w:sz w:val="28"/>
          <w:szCs w:val="28"/>
        </w:rPr>
        <w:t xml:space="preserve">Данное положение подтверждает нашу точку зрения о том, что </w:t>
      </w:r>
      <w:r w:rsidR="008F6FCB" w:rsidRPr="00DF2FB0">
        <w:rPr>
          <w:sz w:val="28"/>
          <w:szCs w:val="28"/>
        </w:rPr>
        <w:t>знакомство с устным народным творчеством</w:t>
      </w:r>
      <w:r w:rsidRPr="00DF2FB0">
        <w:rPr>
          <w:sz w:val="28"/>
          <w:szCs w:val="28"/>
        </w:rPr>
        <w:t xml:space="preserve"> будет способствовать формированию  этнокультурной компетентности</w:t>
      </w:r>
      <w:r w:rsidR="008F6FCB" w:rsidRPr="00DF2FB0">
        <w:rPr>
          <w:sz w:val="28"/>
          <w:szCs w:val="28"/>
        </w:rPr>
        <w:t xml:space="preserve"> дошкольников</w:t>
      </w:r>
      <w:r w:rsidRPr="00DF2FB0">
        <w:rPr>
          <w:sz w:val="28"/>
          <w:szCs w:val="28"/>
        </w:rPr>
        <w:t xml:space="preserve">. </w:t>
      </w:r>
      <w:r w:rsidR="00B82A8B" w:rsidRPr="00DF2FB0">
        <w:rPr>
          <w:sz w:val="28"/>
          <w:szCs w:val="28"/>
          <w:lang w:val="kk-KZ"/>
        </w:rPr>
        <w:t>С самого раннего детства и до глубокой старости вся жизнь человека неразрывно связана с языком. Ребенок еще не говорит, а слух его ловит ласковый голос бабушки, материнскую колыбельную. Благодаря языку новый человек роднится с древними мыслями, появившимися за тысячелетия до его рождения и может обращаться к правнукам, которые будут жить после него. Истинная любовь к своей стране немыслима без любви к своему языку.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  <w:lang w:val="kk-KZ"/>
        </w:rPr>
      </w:pPr>
      <w:r w:rsidRPr="00DF2FB0">
        <w:rPr>
          <w:sz w:val="28"/>
          <w:szCs w:val="28"/>
          <w:lang w:val="kk-KZ"/>
        </w:rPr>
        <w:t xml:space="preserve">Знание родного и государственных языков, изучение иностранного языка расширяют кругозор личности, содействуют ее многогранному развитию, способствуют формированию установки на толерантность и объемное видение мира. Это определение как нельзя лучше дает нам представление о том, каким должно быть новое поколение.  Полиязыковые личности, то есть люди, владеющие двумя и более языками, свободно переключающиеся с одного языка на другой, знающие и уважающие культуру того народа, на языке которого они говорят, не могут относиться друг к другу нетерпимо или с ненавистью. 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  <w:lang w:val="kk-KZ"/>
        </w:rPr>
      </w:pPr>
      <w:r w:rsidRPr="00DF2FB0">
        <w:rPr>
          <w:sz w:val="28"/>
          <w:szCs w:val="28"/>
          <w:lang w:val="kk-KZ"/>
        </w:rPr>
        <w:t xml:space="preserve">Дошкольное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</w:t>
      </w:r>
      <w:r w:rsidRPr="00DF2FB0">
        <w:rPr>
          <w:sz w:val="28"/>
          <w:szCs w:val="28"/>
          <w:lang w:val="kk-KZ"/>
        </w:rPr>
        <w:lastRenderedPageBreak/>
        <w:t>происхождения. Они положительно влияют на человека, преображают его, возвышают, возвращают в более гармоничное состояние.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  <w:lang w:val="kk-KZ"/>
        </w:rPr>
      </w:pPr>
      <w:r w:rsidRPr="00DF2FB0">
        <w:rPr>
          <w:sz w:val="28"/>
          <w:szCs w:val="28"/>
          <w:lang w:val="kk-KZ"/>
        </w:rPr>
        <w:t>Основы толерантности закладываются у дошкольников в процессе работы на занятиях, во время досугов, в самостоятельной игровой деятельности, всевозможных экскурсий. А также – это огромная каждодневная работа педагогов.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t xml:space="preserve">Воспитание толерантности сегодня имеет огромное значение. Казахстан - страна многонациональная, </w:t>
      </w:r>
      <w:proofErr w:type="spellStart"/>
      <w:r w:rsidRPr="00DF2FB0">
        <w:rPr>
          <w:sz w:val="28"/>
          <w:szCs w:val="28"/>
        </w:rPr>
        <w:t>многокультурная</w:t>
      </w:r>
      <w:proofErr w:type="spellEnd"/>
      <w:r w:rsidRPr="00DF2FB0">
        <w:rPr>
          <w:sz w:val="28"/>
          <w:szCs w:val="28"/>
        </w:rPr>
        <w:t xml:space="preserve">, многоязычная. Основой для формирования толерантного сознания детей являются художественные ценности традиционной национальной культуры народа, источником которого является </w:t>
      </w:r>
      <w:r w:rsidRPr="00DF2FB0">
        <w:rPr>
          <w:i/>
          <w:sz w:val="28"/>
          <w:szCs w:val="28"/>
        </w:rPr>
        <w:t>фольклор.</w:t>
      </w:r>
    </w:p>
    <w:p w:rsidR="00B82A8B" w:rsidRPr="00DF2FB0" w:rsidRDefault="00B82A8B" w:rsidP="00DF2FB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F2FB0">
        <w:rPr>
          <w:i/>
          <w:sz w:val="28"/>
          <w:szCs w:val="28"/>
        </w:rPr>
        <w:t>Фольклор -</w:t>
      </w:r>
      <w:r w:rsidRPr="00DF2FB0">
        <w:rPr>
          <w:sz w:val="28"/>
          <w:szCs w:val="28"/>
        </w:rPr>
        <w:t xml:space="preserve"> свод народной мудрости и всех нравственных законов, источник знаний о действительности, о человеке и средство формирования важнейших понятий о добре и зле, средство познания родного языка. Фольклор формирует национальное мировоззрение, терпимость, толерантность.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t xml:space="preserve">Истоки народного поэтического творчества, или фольклора (от английского </w:t>
      </w:r>
      <w:proofErr w:type="spellStart"/>
      <w:r w:rsidRPr="00DF2FB0">
        <w:rPr>
          <w:sz w:val="28"/>
          <w:szCs w:val="28"/>
        </w:rPr>
        <w:t>folk</w:t>
      </w:r>
      <w:proofErr w:type="spellEnd"/>
      <w:r w:rsidRPr="00DF2FB0">
        <w:rPr>
          <w:sz w:val="28"/>
          <w:szCs w:val="28"/>
        </w:rPr>
        <w:t xml:space="preserve"> -1оге - народное знание, народная мудрость), берут начало в глубокой древности. В те далекие времена люди не умели писать, поэтому все свои знания передавали в устных рассказах. Народная мудрость нашла отражение и в творчестве.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t xml:space="preserve">Стоит отметить, что фольклор это не только искусство слова, устная поэзия. В нем также присутствуют элементы театрализации  -  жесты, интонация, мимика, потому что все произведения исполняются вживую. Народные сказки, песни, пословицы, </w:t>
      </w:r>
      <w:proofErr w:type="gramStart"/>
      <w:r w:rsidRPr="00DF2FB0">
        <w:rPr>
          <w:sz w:val="28"/>
          <w:szCs w:val="28"/>
        </w:rPr>
        <w:t>приговорки</w:t>
      </w:r>
      <w:proofErr w:type="gramEnd"/>
      <w:r w:rsidRPr="00DF2FB0">
        <w:rPr>
          <w:sz w:val="28"/>
          <w:szCs w:val="28"/>
        </w:rPr>
        <w:t xml:space="preserve">, прибаутки - это народная мудрость, свод правил жизни, кладезь яркого богатства языка. Все, что пришло к нам из глубины веков, мы теперь называем народным творчеством. И как важно с ранних лет, научить детей постигать культуру своего народа, показать им дорогу в этот сказочный и добрый мир, возродить в детских душах </w:t>
      </w:r>
      <w:proofErr w:type="gramStart"/>
      <w:r w:rsidRPr="00DF2FB0">
        <w:rPr>
          <w:sz w:val="28"/>
          <w:szCs w:val="28"/>
        </w:rPr>
        <w:t>прекрасное</w:t>
      </w:r>
      <w:proofErr w:type="gramEnd"/>
      <w:r w:rsidRPr="00DF2FB0">
        <w:rPr>
          <w:sz w:val="28"/>
          <w:szCs w:val="28"/>
        </w:rPr>
        <w:t xml:space="preserve"> и вечное.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t xml:space="preserve">В процессе работы  педагоги решают  задачи: </w:t>
      </w:r>
    </w:p>
    <w:p w:rsidR="00B82A8B" w:rsidRPr="00DF2FB0" w:rsidRDefault="00B82A8B" w:rsidP="00DF2FB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F2FB0">
        <w:rPr>
          <w:sz w:val="28"/>
          <w:szCs w:val="28"/>
        </w:rPr>
        <w:lastRenderedPageBreak/>
        <w:t xml:space="preserve">Развитие эмоциональной отзывчивости на произведения устного  народного творчества. </w:t>
      </w:r>
    </w:p>
    <w:p w:rsidR="00B82A8B" w:rsidRPr="00DF2FB0" w:rsidRDefault="00B82A8B" w:rsidP="00DF2FB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F2FB0">
        <w:rPr>
          <w:sz w:val="28"/>
          <w:szCs w:val="28"/>
        </w:rPr>
        <w:t>Развитие фантазии, творческих способностей дошкольников и умения находить средства выражения образа в мимике, жестах, интонациях.</w:t>
      </w:r>
    </w:p>
    <w:p w:rsidR="00B82A8B" w:rsidRPr="00DF2FB0" w:rsidRDefault="00B82A8B" w:rsidP="00DF2FB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F2FB0">
        <w:rPr>
          <w:sz w:val="28"/>
          <w:szCs w:val="28"/>
        </w:rPr>
        <w:t>Воспитание у дошкольников патриотизма через возрождение и преображение богатого опыта  традиций.</w:t>
      </w:r>
    </w:p>
    <w:p w:rsidR="00B82A8B" w:rsidRPr="00DF2FB0" w:rsidRDefault="00B82A8B" w:rsidP="00DF2FB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F2FB0">
        <w:rPr>
          <w:sz w:val="28"/>
          <w:szCs w:val="28"/>
        </w:rPr>
        <w:t>Обогащение словаря, развитие лексико-грамматического строя, выразительности интонации и фонематического слуха.</w:t>
      </w:r>
    </w:p>
    <w:p w:rsidR="00B82A8B" w:rsidRPr="00DF2FB0" w:rsidRDefault="00A06755" w:rsidP="00DF2FB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Интерес к языку и культуре других народов</w:t>
      </w:r>
      <w:r w:rsidR="00B82A8B" w:rsidRPr="00DF2FB0">
        <w:rPr>
          <w:sz w:val="28"/>
          <w:szCs w:val="28"/>
        </w:rPr>
        <w:t>.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t xml:space="preserve">При отборе фольклорного материала нужно  учитывать  возрастные возможности детей. Для детей младшего дошкольного возраста доступными являются "малые фольклорные формы" - </w:t>
      </w:r>
      <w:proofErr w:type="spellStart"/>
      <w:r w:rsidRPr="00DF2FB0">
        <w:rPr>
          <w:sz w:val="28"/>
          <w:szCs w:val="28"/>
        </w:rPr>
        <w:t>потешки</w:t>
      </w:r>
      <w:proofErr w:type="spellEnd"/>
      <w:r w:rsidRPr="00DF2FB0">
        <w:rPr>
          <w:sz w:val="28"/>
          <w:szCs w:val="28"/>
        </w:rPr>
        <w:t xml:space="preserve">, загадки, считалки, короткие сказки. В среднем возрасте, наряду с усложнением "малых форм", большее место уделять  народной сказке, пословицам, поговоркам, </w:t>
      </w:r>
      <w:proofErr w:type="spellStart"/>
      <w:r w:rsidRPr="00DF2FB0">
        <w:rPr>
          <w:sz w:val="28"/>
          <w:szCs w:val="28"/>
        </w:rPr>
        <w:t>закличкам</w:t>
      </w:r>
      <w:proofErr w:type="spellEnd"/>
      <w:r w:rsidRPr="00DF2FB0">
        <w:rPr>
          <w:sz w:val="28"/>
          <w:szCs w:val="28"/>
        </w:rPr>
        <w:t xml:space="preserve">. Старших детей знакомить  с более сложным фольклорным материалом - былинами, сказаниями и обрядовыми песнями. 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t xml:space="preserve">В </w:t>
      </w:r>
      <w:proofErr w:type="spellStart"/>
      <w:r w:rsidRPr="00DF2FB0">
        <w:rPr>
          <w:sz w:val="28"/>
          <w:szCs w:val="28"/>
        </w:rPr>
        <w:t>потешках</w:t>
      </w:r>
      <w:proofErr w:type="spellEnd"/>
      <w:r w:rsidRPr="00DF2FB0">
        <w:rPr>
          <w:sz w:val="28"/>
          <w:szCs w:val="28"/>
        </w:rPr>
        <w:t xml:space="preserve">, прибаутках, </w:t>
      </w:r>
      <w:proofErr w:type="spellStart"/>
      <w:r w:rsidRPr="00DF2FB0">
        <w:rPr>
          <w:sz w:val="28"/>
          <w:szCs w:val="28"/>
        </w:rPr>
        <w:t>закличках</w:t>
      </w:r>
      <w:proofErr w:type="spellEnd"/>
      <w:r w:rsidRPr="00DF2FB0">
        <w:rPr>
          <w:sz w:val="28"/>
          <w:szCs w:val="28"/>
        </w:rPr>
        <w:t xml:space="preserve">, загадках, пословицах язык богат сравнениями, эпитетами, олицетворениями, гиперболами, метафорами, что позволяет обогатить пассивный словарь детей, неоднократное повторение, заучивание, проведения инсценировок, перевести со временем эти яркие и выразительные средства в активный словарь. </w:t>
      </w:r>
    </w:p>
    <w:p w:rsidR="00B82A8B" w:rsidRPr="00DF2FB0" w:rsidRDefault="00B82A8B" w:rsidP="00DF2FB0">
      <w:pPr>
        <w:suppressAutoHyphens/>
        <w:spacing w:line="36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2FB0"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Возможность использования устного народного творчества в дошкольном </w:t>
      </w:r>
      <w:r w:rsidR="002D1547" w:rsidRPr="00DF2FB0">
        <w:rPr>
          <w:rFonts w:ascii="Times New Roman CYR" w:hAnsi="Times New Roman CYR" w:cs="Times New Roman CYR"/>
          <w:color w:val="000000"/>
          <w:sz w:val="28"/>
          <w:szCs w:val="28"/>
        </w:rPr>
        <w:t>возрасте</w:t>
      </w:r>
      <w:r w:rsidRPr="00DF2FB0"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развития творческой активности детей дошкольного возраста обусловлена спецификой содержания и форм произведений словесного творчества  народа, характером знакомства с ними и речевым развитием дошкольников. Дети хорошо воспринимают фольклорные произведения благодаря их мягкому юмору, ненавязчивому дидактизму и знакомым жизненным ситуациям. </w:t>
      </w:r>
    </w:p>
    <w:p w:rsidR="00B82A8B" w:rsidRPr="00DF2FB0" w:rsidRDefault="00B82A8B" w:rsidP="00DF2FB0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 </w:t>
      </w:r>
      <w:r w:rsidRPr="00DF2FB0">
        <w:rPr>
          <w:sz w:val="28"/>
          <w:szCs w:val="28"/>
        </w:rPr>
        <w:t>Поучительные и познавательные пословицы, загадки заставляют думать и развивать мышление, смекалку, образное восприятие. И все это есть у каждой национальности.</w:t>
      </w:r>
    </w:p>
    <w:p w:rsidR="00B82A8B" w:rsidRPr="00DF2FB0" w:rsidRDefault="00A06755" w:rsidP="00DF2FB0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82A8B" w:rsidRPr="00DF2FB0">
        <w:rPr>
          <w:sz w:val="28"/>
          <w:szCs w:val="28"/>
        </w:rPr>
        <w:t>ожно быть совершенно уверенным в том, что через знакомство с культурой через познание внутреннего мира различных народов, который ярко и полно раскрывается в эпосе, сказках, пословицах, поговорках, будет происходить постепенное сближение, основанное на терпимости. Очень важно, чтобы дети почувствовали, что дружеский настрой к другому народу, партнерские отношения делают собственный мир богаче, а жизнь полнее и интереснее.</w:t>
      </w:r>
      <w:r>
        <w:rPr>
          <w:sz w:val="28"/>
          <w:szCs w:val="28"/>
        </w:rPr>
        <w:t xml:space="preserve"> </w:t>
      </w:r>
      <w:r w:rsidR="00B82A8B" w:rsidRPr="00DF2FB0">
        <w:rPr>
          <w:sz w:val="28"/>
          <w:szCs w:val="28"/>
        </w:rPr>
        <w:t xml:space="preserve">Уважение к </w:t>
      </w:r>
      <w:proofErr w:type="gramStart"/>
      <w:r w:rsidR="00B82A8B" w:rsidRPr="00DF2FB0">
        <w:rPr>
          <w:sz w:val="28"/>
          <w:szCs w:val="28"/>
        </w:rPr>
        <w:t>живущим</w:t>
      </w:r>
      <w:proofErr w:type="gramEnd"/>
      <w:r w:rsidR="00B82A8B" w:rsidRPr="00DF2FB0">
        <w:rPr>
          <w:sz w:val="28"/>
          <w:szCs w:val="28"/>
        </w:rPr>
        <w:t xml:space="preserve"> рядом, понимание их души, жизни быта - надежный путь к национальному согласию, которое надо воспитывать смолоду. 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t>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народа, получает первые впечатления о ней. К тому же словесное творчество народа представляет собой особый вид искусства, то есть вид духовного освоения действительности человеком с целью творческого преобразования окружающего мира "по законам красоты". Произведения русского народного искусства через особую форму выражения отношения к воспринятой действительности, через богатую тематику, содержание разносторонне воздействуют на ребенка, учат образно мыслить, в обычном предмете или явлении видеть необычное, закладывают основы эстетической культуры, формируют уважение к результатам деятельности многих поколений и умение творчески применять полученный опыт в нестандартных ситуациях.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t xml:space="preserve">Вся работа с детьми по ознакомлению с устным народным творчеством проводится в основном в совместной деятельности, а также при организации режимных моментов и самостоятельной деятельности. При этом  используются самые разнообразные (наглядный, словесный, игровой) методы и приемы, способствующие возникновению атмосферы заинтересованности, созданию у </w:t>
      </w:r>
      <w:r w:rsidRPr="00DF2FB0">
        <w:rPr>
          <w:sz w:val="28"/>
          <w:szCs w:val="28"/>
        </w:rPr>
        <w:lastRenderedPageBreak/>
        <w:t xml:space="preserve">детей положительного эмоционального отношения к жанрам устного народного творчества. Знакомство с народным творчеством для малышей  мы начинаем с </w:t>
      </w:r>
      <w:proofErr w:type="spellStart"/>
      <w:r w:rsidRPr="00DF2FB0">
        <w:rPr>
          <w:sz w:val="28"/>
          <w:szCs w:val="28"/>
        </w:rPr>
        <w:t>потешек</w:t>
      </w:r>
      <w:proofErr w:type="spellEnd"/>
      <w:r w:rsidRPr="00DF2FB0">
        <w:rPr>
          <w:sz w:val="28"/>
          <w:szCs w:val="28"/>
        </w:rPr>
        <w:t xml:space="preserve"> и колыбельных песенок, которые вводят ребенка в мир, учат его жить. 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t xml:space="preserve">С приходом в детский сад у детей начинается адаптационный период, представляющий значительные трудности. При этом многие дети становятся плаксивыми, беспокойными, замкнутыми, тяжело расстаются с родителями. И вот здесь на помощь нам приходят </w:t>
      </w:r>
      <w:proofErr w:type="spellStart"/>
      <w:r w:rsidRPr="00DF2FB0">
        <w:rPr>
          <w:sz w:val="28"/>
          <w:szCs w:val="28"/>
        </w:rPr>
        <w:t>потешки</w:t>
      </w:r>
      <w:proofErr w:type="spellEnd"/>
      <w:r w:rsidRPr="00DF2FB0">
        <w:rPr>
          <w:sz w:val="28"/>
          <w:szCs w:val="28"/>
        </w:rPr>
        <w:t xml:space="preserve">.  Утром, во время приема, встречаем детей с яркой красочной игрушкой (кошечка, собачка, петух,  и т.п.), чтобы переключить внимание ребенка на нее и сопровождаем ее движения чтением </w:t>
      </w:r>
      <w:proofErr w:type="spellStart"/>
      <w:r w:rsidRPr="00DF2FB0">
        <w:rPr>
          <w:sz w:val="28"/>
          <w:szCs w:val="28"/>
        </w:rPr>
        <w:t>потешки</w:t>
      </w:r>
      <w:proofErr w:type="spellEnd"/>
      <w:r w:rsidRPr="00DF2FB0">
        <w:rPr>
          <w:sz w:val="28"/>
          <w:szCs w:val="28"/>
        </w:rPr>
        <w:t>.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DF2FB0">
        <w:rPr>
          <w:sz w:val="28"/>
          <w:szCs w:val="28"/>
        </w:rPr>
        <w:t>Потешки</w:t>
      </w:r>
      <w:proofErr w:type="spellEnd"/>
      <w:r w:rsidRPr="00DF2FB0">
        <w:rPr>
          <w:sz w:val="28"/>
          <w:szCs w:val="28"/>
        </w:rPr>
        <w:t xml:space="preserve"> мы используем во всех режимных процессах (умывание, кормление, сон, прогулка и др.), и во всех возрастных группах. Правильно подобранная  </w:t>
      </w:r>
      <w:proofErr w:type="spellStart"/>
      <w:r w:rsidRPr="00DF2FB0">
        <w:rPr>
          <w:sz w:val="28"/>
          <w:szCs w:val="28"/>
        </w:rPr>
        <w:t>потешка</w:t>
      </w:r>
      <w:proofErr w:type="spellEnd"/>
      <w:r w:rsidRPr="00DF2FB0">
        <w:rPr>
          <w:sz w:val="28"/>
          <w:szCs w:val="28"/>
        </w:rPr>
        <w:t xml:space="preserve">,  помогает нам устанавливать доброжелательную атмосферу в </w:t>
      </w:r>
      <w:proofErr w:type="spellStart"/>
      <w:r w:rsidRPr="00DF2FB0">
        <w:rPr>
          <w:sz w:val="28"/>
          <w:szCs w:val="28"/>
        </w:rPr>
        <w:t>группе</w:t>
      </w:r>
      <w:proofErr w:type="gramStart"/>
      <w:r w:rsidRPr="00DF2FB0">
        <w:rPr>
          <w:sz w:val="28"/>
          <w:szCs w:val="28"/>
        </w:rPr>
        <w:t>,в</w:t>
      </w:r>
      <w:proofErr w:type="gramEnd"/>
      <w:r w:rsidRPr="00DF2FB0">
        <w:rPr>
          <w:sz w:val="28"/>
          <w:szCs w:val="28"/>
        </w:rPr>
        <w:t>ызывает</w:t>
      </w:r>
      <w:proofErr w:type="spellEnd"/>
      <w:r w:rsidRPr="00DF2FB0">
        <w:rPr>
          <w:sz w:val="28"/>
          <w:szCs w:val="28"/>
        </w:rPr>
        <w:t xml:space="preserve"> эмоциональный отклик у детей, воспитывает положительное отношение к режимным моментам, делая их для ребенка более интересными.. 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t>В более, старшем возрасте 4-5 лет  мы используем пословицы и поговорки. Их называют жемчужиной народного творчества. Они оказывают воздействие не только на разум, но и на чувства человека: поучения, заключенные в них легко воспринимаются и запоминаются. Пословицу также используем во всех процессах воспитательной работы.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t>Помогают в работе по воспитанию у детей духовно-нравственных каче</w:t>
      </w:r>
      <w:proofErr w:type="gramStart"/>
      <w:r w:rsidRPr="00DF2FB0">
        <w:rPr>
          <w:sz w:val="28"/>
          <w:szCs w:val="28"/>
        </w:rPr>
        <w:t>ств сч</w:t>
      </w:r>
      <w:proofErr w:type="gramEnd"/>
      <w:r w:rsidRPr="00DF2FB0">
        <w:rPr>
          <w:sz w:val="28"/>
          <w:szCs w:val="28"/>
        </w:rPr>
        <w:t>италки - это истории,  придуманный для детей способ осуществления объективной справедливости. Как бы сама судьба, а не авторитет взрослого распоряжается распределением ролей. Ребенок в игре должен быть находчивым, сообразительным, памятливым, ловким, добрым и даже благородным, Все эти качества в детском сознании, душе, характере    развивают считалки.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t>Чаще всего считалки используем при проведении подвижных игр на свежем воздухе.</w:t>
      </w:r>
    </w:p>
    <w:p w:rsidR="00B82A8B" w:rsidRPr="00DF2FB0" w:rsidRDefault="00B82A8B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lastRenderedPageBreak/>
        <w:t xml:space="preserve">От того, насколько наши дети будут </w:t>
      </w:r>
      <w:r w:rsidR="00DF2FB0">
        <w:rPr>
          <w:sz w:val="28"/>
          <w:szCs w:val="28"/>
        </w:rPr>
        <w:t>знать устное народное творчество</w:t>
      </w:r>
      <w:r w:rsidR="00A06755">
        <w:rPr>
          <w:sz w:val="28"/>
          <w:szCs w:val="28"/>
        </w:rPr>
        <w:t>,</w:t>
      </w:r>
      <w:r w:rsidRPr="00DF2FB0">
        <w:rPr>
          <w:sz w:val="28"/>
          <w:szCs w:val="28"/>
        </w:rPr>
        <w:t xml:space="preserve"> зависит  становление его как</w:t>
      </w:r>
      <w:r w:rsidR="00DF2FB0">
        <w:rPr>
          <w:sz w:val="28"/>
          <w:szCs w:val="28"/>
        </w:rPr>
        <w:t xml:space="preserve"> </w:t>
      </w:r>
      <w:r w:rsidRPr="00DF2FB0">
        <w:rPr>
          <w:sz w:val="28"/>
          <w:szCs w:val="28"/>
        </w:rPr>
        <w:t xml:space="preserve"> личности</w:t>
      </w:r>
      <w:r w:rsidR="00DF2FB0">
        <w:rPr>
          <w:sz w:val="28"/>
          <w:szCs w:val="28"/>
        </w:rPr>
        <w:t>, владеющей этнокультурным сознанием.</w:t>
      </w:r>
    </w:p>
    <w:p w:rsidR="00731E91" w:rsidRPr="00DF2FB0" w:rsidRDefault="00731E91" w:rsidP="00DF2FB0">
      <w:pPr>
        <w:spacing w:line="360" w:lineRule="auto"/>
        <w:ind w:firstLine="851"/>
        <w:jc w:val="both"/>
        <w:rPr>
          <w:sz w:val="28"/>
          <w:szCs w:val="28"/>
        </w:rPr>
      </w:pPr>
    </w:p>
    <w:p w:rsidR="0098299F" w:rsidRPr="00DF2FB0" w:rsidRDefault="0098299F" w:rsidP="00DF2FB0">
      <w:pPr>
        <w:spacing w:line="360" w:lineRule="auto"/>
        <w:ind w:firstLine="851"/>
        <w:jc w:val="both"/>
        <w:rPr>
          <w:sz w:val="28"/>
          <w:szCs w:val="28"/>
        </w:rPr>
      </w:pPr>
      <w:r w:rsidRPr="00DF2FB0">
        <w:rPr>
          <w:sz w:val="28"/>
          <w:szCs w:val="28"/>
        </w:rPr>
        <w:t>Литература</w:t>
      </w:r>
    </w:p>
    <w:p w:rsidR="00252F5E" w:rsidRPr="00DF2FB0" w:rsidRDefault="008F6FCB" w:rsidP="00DF2FB0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F2FB0">
        <w:rPr>
          <w:sz w:val="28"/>
          <w:szCs w:val="28"/>
        </w:rPr>
        <w:t xml:space="preserve">Слесарь М.В. «Модель образовательного процесса по формированию </w:t>
      </w:r>
      <w:proofErr w:type="spellStart"/>
      <w:r w:rsidRPr="00DF2FB0">
        <w:rPr>
          <w:sz w:val="28"/>
          <w:szCs w:val="28"/>
        </w:rPr>
        <w:t>полиэтнической</w:t>
      </w:r>
      <w:proofErr w:type="spellEnd"/>
      <w:r w:rsidRPr="00DF2FB0">
        <w:rPr>
          <w:sz w:val="28"/>
          <w:szCs w:val="28"/>
        </w:rPr>
        <w:t xml:space="preserve"> культуры школьника как составляющей функциональной грамотности школьников», Сборник материалов </w:t>
      </w:r>
      <w:r w:rsidRPr="00DF2FB0">
        <w:rPr>
          <w:sz w:val="28"/>
          <w:szCs w:val="28"/>
          <w:lang w:val="en-US"/>
        </w:rPr>
        <w:t>II</w:t>
      </w:r>
      <w:r w:rsidRPr="00DF2FB0">
        <w:rPr>
          <w:sz w:val="28"/>
          <w:szCs w:val="28"/>
        </w:rPr>
        <w:t xml:space="preserve"> Международной научно-практической конференции «Инновации в образовании: опыт, проблемы и перспективы».</w:t>
      </w:r>
      <w:r w:rsidR="00731E91" w:rsidRPr="00DF2FB0">
        <w:rPr>
          <w:sz w:val="28"/>
          <w:szCs w:val="28"/>
        </w:rPr>
        <w:t xml:space="preserve"> - </w:t>
      </w:r>
      <w:r w:rsidRPr="00DF2FB0">
        <w:rPr>
          <w:sz w:val="28"/>
          <w:szCs w:val="28"/>
        </w:rPr>
        <w:t xml:space="preserve"> Павлодар, </w:t>
      </w:r>
      <w:r w:rsidR="00731E91" w:rsidRPr="00DF2FB0">
        <w:rPr>
          <w:sz w:val="28"/>
          <w:szCs w:val="28"/>
        </w:rPr>
        <w:t>2012 г.</w:t>
      </w:r>
      <w:r w:rsidRPr="00DF2FB0">
        <w:rPr>
          <w:sz w:val="28"/>
          <w:szCs w:val="28"/>
        </w:rPr>
        <w:t xml:space="preserve"> Стр. 49-54,г</w:t>
      </w:r>
      <w:proofErr w:type="gramStart"/>
      <w:r w:rsidRPr="00DF2FB0">
        <w:rPr>
          <w:sz w:val="28"/>
          <w:szCs w:val="28"/>
        </w:rPr>
        <w:t xml:space="preserve"> С</w:t>
      </w:r>
      <w:proofErr w:type="gramEnd"/>
      <w:r w:rsidRPr="00DF2FB0">
        <w:rPr>
          <w:sz w:val="28"/>
          <w:szCs w:val="28"/>
        </w:rPr>
        <w:t>тр. 49-54,г</w:t>
      </w:r>
    </w:p>
    <w:p w:rsidR="008F6FCB" w:rsidRPr="00DF2FB0" w:rsidRDefault="008F6FCB" w:rsidP="00DF2FB0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F2FB0">
        <w:rPr>
          <w:sz w:val="28"/>
          <w:szCs w:val="28"/>
        </w:rPr>
        <w:t>Ярочкина</w:t>
      </w:r>
      <w:proofErr w:type="spellEnd"/>
      <w:r w:rsidRPr="00DF2FB0">
        <w:rPr>
          <w:sz w:val="28"/>
          <w:szCs w:val="28"/>
        </w:rPr>
        <w:t xml:space="preserve"> Е.В</w:t>
      </w:r>
      <w:r w:rsidRPr="00DF2FB0">
        <w:rPr>
          <w:color w:val="FF0000"/>
          <w:sz w:val="28"/>
          <w:szCs w:val="28"/>
        </w:rPr>
        <w:t>.</w:t>
      </w:r>
      <w:r w:rsidRPr="00DF2FB0">
        <w:rPr>
          <w:color w:val="000000"/>
          <w:sz w:val="28"/>
          <w:szCs w:val="28"/>
        </w:rPr>
        <w:t xml:space="preserve"> «Формирование </w:t>
      </w:r>
      <w:proofErr w:type="spellStart"/>
      <w:r w:rsidRPr="00DF2FB0">
        <w:rPr>
          <w:color w:val="000000"/>
          <w:sz w:val="28"/>
          <w:szCs w:val="28"/>
        </w:rPr>
        <w:t>полиэтнической</w:t>
      </w:r>
      <w:proofErr w:type="spellEnd"/>
      <w:r w:rsidRPr="00DF2FB0">
        <w:rPr>
          <w:color w:val="000000"/>
          <w:sz w:val="28"/>
          <w:szCs w:val="28"/>
        </w:rPr>
        <w:t xml:space="preserve"> культуры на уроках истории и обществознания», Сборник статей участников международной научно-практической конференции «Воспитание </w:t>
      </w:r>
      <w:proofErr w:type="spellStart"/>
      <w:r w:rsidRPr="00DF2FB0">
        <w:rPr>
          <w:color w:val="000000"/>
          <w:sz w:val="28"/>
          <w:szCs w:val="28"/>
        </w:rPr>
        <w:t>полиэтнической</w:t>
      </w:r>
      <w:proofErr w:type="spellEnd"/>
      <w:r w:rsidRPr="00DF2FB0">
        <w:rPr>
          <w:color w:val="000000"/>
          <w:sz w:val="28"/>
          <w:szCs w:val="28"/>
        </w:rPr>
        <w:t xml:space="preserve"> культуры подрастающего поколения – основа мира и согласия», 2013г.</w:t>
      </w:r>
    </w:p>
    <w:p w:rsidR="00731E91" w:rsidRPr="00DF2FB0" w:rsidRDefault="00731E91" w:rsidP="00DF2FB0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F2FB0">
        <w:rPr>
          <w:sz w:val="28"/>
          <w:szCs w:val="28"/>
        </w:rPr>
        <w:t xml:space="preserve"> </w:t>
      </w:r>
      <w:proofErr w:type="spellStart"/>
      <w:r w:rsidRPr="00DF2FB0">
        <w:rPr>
          <w:sz w:val="28"/>
          <w:szCs w:val="28"/>
        </w:rPr>
        <w:t>Чумичева</w:t>
      </w:r>
      <w:proofErr w:type="spellEnd"/>
      <w:r w:rsidRPr="00DF2FB0">
        <w:rPr>
          <w:sz w:val="28"/>
          <w:szCs w:val="28"/>
        </w:rPr>
        <w:t>, Р.М. Взаимодействие искусств в развитии личн</w:t>
      </w:r>
      <w:r w:rsidR="006C2A73">
        <w:rPr>
          <w:sz w:val="28"/>
          <w:szCs w:val="28"/>
        </w:rPr>
        <w:t xml:space="preserve">ости старшего дошкольника: </w:t>
      </w:r>
      <w:proofErr w:type="spellStart"/>
      <w:r w:rsidR="006C2A73">
        <w:rPr>
          <w:sz w:val="28"/>
          <w:szCs w:val="28"/>
        </w:rPr>
        <w:t>дис</w:t>
      </w:r>
      <w:proofErr w:type="gramStart"/>
      <w:r w:rsidR="006C2A73">
        <w:rPr>
          <w:sz w:val="28"/>
          <w:szCs w:val="28"/>
        </w:rPr>
        <w:t>.</w:t>
      </w:r>
      <w:r w:rsidRPr="00DF2FB0">
        <w:rPr>
          <w:sz w:val="28"/>
          <w:szCs w:val="28"/>
        </w:rPr>
        <w:t>к</w:t>
      </w:r>
      <w:proofErr w:type="gramEnd"/>
      <w:r w:rsidRPr="00DF2FB0">
        <w:rPr>
          <w:sz w:val="28"/>
          <w:szCs w:val="28"/>
        </w:rPr>
        <w:t>анд</w:t>
      </w:r>
      <w:proofErr w:type="spellEnd"/>
      <w:r w:rsidRPr="00DF2FB0">
        <w:rPr>
          <w:sz w:val="28"/>
          <w:szCs w:val="28"/>
        </w:rPr>
        <w:t xml:space="preserve">. </w:t>
      </w:r>
      <w:proofErr w:type="spellStart"/>
      <w:r w:rsidRPr="00DF2FB0">
        <w:rPr>
          <w:sz w:val="28"/>
          <w:szCs w:val="28"/>
        </w:rPr>
        <w:t>пед</w:t>
      </w:r>
      <w:proofErr w:type="spellEnd"/>
      <w:r w:rsidRPr="00DF2FB0">
        <w:rPr>
          <w:sz w:val="28"/>
          <w:szCs w:val="28"/>
        </w:rPr>
        <w:t xml:space="preserve">. наук / P.M. </w:t>
      </w:r>
      <w:proofErr w:type="spellStart"/>
      <w:r w:rsidRPr="00DF2FB0">
        <w:rPr>
          <w:sz w:val="28"/>
          <w:szCs w:val="28"/>
        </w:rPr>
        <w:t>Чумичева</w:t>
      </w:r>
      <w:proofErr w:type="spellEnd"/>
      <w:r w:rsidRPr="00DF2FB0">
        <w:rPr>
          <w:sz w:val="28"/>
          <w:szCs w:val="28"/>
        </w:rPr>
        <w:t xml:space="preserve">. </w:t>
      </w:r>
      <w:proofErr w:type="spellStart"/>
      <w:r w:rsidRPr="00DF2FB0">
        <w:rPr>
          <w:sz w:val="28"/>
          <w:szCs w:val="28"/>
        </w:rPr>
        <w:t>Ростов-на</w:t>
      </w:r>
      <w:proofErr w:type="spellEnd"/>
      <w:r w:rsidRPr="00DF2FB0">
        <w:rPr>
          <w:sz w:val="28"/>
          <w:szCs w:val="28"/>
        </w:rPr>
        <w:t xml:space="preserve"> Дону, 1995.-248с. </w:t>
      </w:r>
    </w:p>
    <w:p w:rsidR="0098299F" w:rsidRPr="00DF2FB0" w:rsidRDefault="0098299F" w:rsidP="00DF2FB0">
      <w:pPr>
        <w:spacing w:line="360" w:lineRule="auto"/>
        <w:jc w:val="both"/>
        <w:rPr>
          <w:sz w:val="28"/>
          <w:szCs w:val="28"/>
        </w:rPr>
      </w:pPr>
    </w:p>
    <w:sectPr w:rsidR="0098299F" w:rsidRPr="00DF2FB0" w:rsidSect="00DF2F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C2E"/>
    <w:multiLevelType w:val="hybridMultilevel"/>
    <w:tmpl w:val="30D02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A39E2"/>
    <w:multiLevelType w:val="hybridMultilevel"/>
    <w:tmpl w:val="EE74732C"/>
    <w:lvl w:ilvl="0" w:tplc="E25C8B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F732A4"/>
    <w:multiLevelType w:val="hybridMultilevel"/>
    <w:tmpl w:val="3D32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A5606"/>
    <w:multiLevelType w:val="hybridMultilevel"/>
    <w:tmpl w:val="F774B3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A8B"/>
    <w:rsid w:val="00252F5E"/>
    <w:rsid w:val="002D1547"/>
    <w:rsid w:val="006C2A73"/>
    <w:rsid w:val="00731E91"/>
    <w:rsid w:val="0078112F"/>
    <w:rsid w:val="008F6FCB"/>
    <w:rsid w:val="0098299F"/>
    <w:rsid w:val="009E2778"/>
    <w:rsid w:val="00A06755"/>
    <w:rsid w:val="00A840B4"/>
    <w:rsid w:val="00AD5C48"/>
    <w:rsid w:val="00B82A8B"/>
    <w:rsid w:val="00DF2FB0"/>
    <w:rsid w:val="00F5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2A8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82A8B"/>
    <w:pPr>
      <w:ind w:left="720"/>
      <w:contextualSpacing/>
    </w:pPr>
  </w:style>
  <w:style w:type="character" w:customStyle="1" w:styleId="a5">
    <w:name w:val="Основной текст_"/>
    <w:link w:val="1"/>
    <w:uiPriority w:val="99"/>
    <w:locked/>
    <w:rsid w:val="008F6FCB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F6FCB"/>
    <w:pPr>
      <w:shd w:val="clear" w:color="auto" w:fill="FFFFFF"/>
      <w:spacing w:line="317" w:lineRule="exact"/>
    </w:pPr>
    <w:rPr>
      <w:rFonts w:eastAsiaTheme="minorHAnsi" w:cstheme="minorBidi"/>
      <w:sz w:val="23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2020-03-29T05:11:00Z</dcterms:created>
  <dcterms:modified xsi:type="dcterms:W3CDTF">2020-03-29T16:02:00Z</dcterms:modified>
</cp:coreProperties>
</file>