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66" w:rsidRDefault="00DD2266" w:rsidP="0002554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025549">
        <w:rPr>
          <w:rFonts w:ascii="Times New Roman" w:hAnsi="Times New Roman" w:cs="Times New Roman"/>
          <w:sz w:val="24"/>
          <w:szCs w:val="24"/>
        </w:rPr>
        <w:t xml:space="preserve">  </w:t>
      </w:r>
      <w:r w:rsidR="00A2641D" w:rsidRPr="00A2641D">
        <w:rPr>
          <w:rFonts w:ascii="Times New Roman" w:hAnsi="Times New Roman" w:cs="Times New Roman"/>
          <w:sz w:val="24"/>
          <w:szCs w:val="24"/>
        </w:rPr>
        <w:t>«Особенности нарушений письменной речи у младших школьников</w:t>
      </w:r>
      <w:r w:rsidR="00A2641D">
        <w:rPr>
          <w:rFonts w:ascii="Times New Roman" w:hAnsi="Times New Roman" w:cs="Times New Roman"/>
          <w:sz w:val="24"/>
          <w:szCs w:val="24"/>
        </w:rPr>
        <w:t xml:space="preserve"> ЗПР</w:t>
      </w:r>
      <w:r w:rsidR="00025549">
        <w:rPr>
          <w:rFonts w:ascii="Times New Roman" w:hAnsi="Times New Roman" w:cs="Times New Roman"/>
          <w:sz w:val="24"/>
          <w:szCs w:val="24"/>
        </w:rPr>
        <w:t>»</w:t>
      </w:r>
    </w:p>
    <w:p w:rsidR="00835C35" w:rsidRDefault="001966D0" w:rsidP="00835C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D0">
        <w:rPr>
          <w:rFonts w:ascii="Times New Roman" w:hAnsi="Times New Roman" w:cs="Times New Roman"/>
          <w:sz w:val="24"/>
          <w:szCs w:val="24"/>
        </w:rPr>
        <w:t>Дети с задержкой психического развития (ЗПР) имеют особенности в письменной речи, которые вытекают из их специфических особенностей психического развития. Показатели письменной речи у детей с ЗПР могут отличаться от сверстников без таких проблем и требуют особого внимания и коррекционной работы.</w:t>
      </w:r>
    </w:p>
    <w:p w:rsidR="001966D0" w:rsidRPr="001966D0" w:rsidRDefault="001966D0" w:rsidP="00835C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D0">
        <w:rPr>
          <w:rFonts w:ascii="Times New Roman" w:hAnsi="Times New Roman" w:cs="Times New Roman"/>
          <w:sz w:val="24"/>
          <w:szCs w:val="24"/>
        </w:rPr>
        <w:t xml:space="preserve">Одной из особенностей письменной речи детей с ЗПР является </w:t>
      </w:r>
      <w:proofErr w:type="spellStart"/>
      <w:r w:rsidRPr="001966D0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1966D0">
        <w:rPr>
          <w:rFonts w:ascii="Times New Roman" w:hAnsi="Times New Roman" w:cs="Times New Roman"/>
          <w:sz w:val="24"/>
          <w:szCs w:val="24"/>
        </w:rPr>
        <w:t xml:space="preserve">, то есть нарушение письменной деятельности. Дети с ЗПР могут испытывать трудности с формированием букв, написанием слов и предложений, следованием правильной структуры текста. Они также могут иметь проблемы с орфографией и пунктуацией. </w:t>
      </w:r>
      <w:proofErr w:type="spellStart"/>
      <w:r w:rsidRPr="001966D0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1966D0">
        <w:rPr>
          <w:rFonts w:ascii="Times New Roman" w:hAnsi="Times New Roman" w:cs="Times New Roman"/>
          <w:sz w:val="24"/>
          <w:szCs w:val="24"/>
        </w:rPr>
        <w:t xml:space="preserve"> у детей с ЗПР может быть следствием недостаточной развитости мелкой моторики, слабой памяти, недостаточного внимания и множества других факторов, связанных с их специфическим психическим развитием.</w:t>
      </w:r>
    </w:p>
    <w:p w:rsidR="001966D0" w:rsidRPr="001966D0" w:rsidRDefault="001966D0" w:rsidP="00835C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966D0">
        <w:rPr>
          <w:rFonts w:ascii="Times New Roman" w:hAnsi="Times New Roman" w:cs="Times New Roman"/>
          <w:sz w:val="24"/>
          <w:szCs w:val="24"/>
        </w:rPr>
        <w:t>ругой особенностью письменной речи детей с ЗПР является неадекватность текстового анализа и объемности выводов. Дети с ЗПР могут иметь проблемы с анализом текста, выделением главной мысли, связыванием идей в тексте, что делает их тексты несвязными и неструктурированными. Они также могут писать краткие и поверхностные тексты, не способные передать глубокие мысли и идеи.</w:t>
      </w:r>
    </w:p>
    <w:p w:rsidR="001966D0" w:rsidRPr="001966D0" w:rsidRDefault="001966D0" w:rsidP="00835C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D0">
        <w:rPr>
          <w:rFonts w:ascii="Times New Roman" w:hAnsi="Times New Roman" w:cs="Times New Roman"/>
          <w:sz w:val="24"/>
          <w:szCs w:val="24"/>
        </w:rPr>
        <w:t>Кроме того, у детей с ЗПР может возникать неадекватное использование языковых сре</w:t>
      </w:r>
      <w:proofErr w:type="gramStart"/>
      <w:r w:rsidRPr="001966D0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1966D0">
        <w:rPr>
          <w:rFonts w:ascii="Times New Roman" w:hAnsi="Times New Roman" w:cs="Times New Roman"/>
          <w:sz w:val="24"/>
          <w:szCs w:val="24"/>
        </w:rPr>
        <w:t>исьменной речи. Они могут использовать недостаточное количество слов, ограниченный набор лексики, простые и поверхностные предложения. Это связано с их ограниченными возможностями в области языкового развития, связанными с ЗПР.</w:t>
      </w:r>
    </w:p>
    <w:p w:rsidR="001C3077" w:rsidRDefault="001966D0" w:rsidP="00835C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D0">
        <w:rPr>
          <w:rFonts w:ascii="Times New Roman" w:hAnsi="Times New Roman" w:cs="Times New Roman"/>
          <w:sz w:val="24"/>
          <w:szCs w:val="24"/>
        </w:rPr>
        <w:t>Для коррекции особенностей письменной речи детей с ЗПР необходимо проводить комплексную работу, включающую в себя развитие мелкой моторики, обучение правилам орфографии и пунктуации, тренировки по анализу текста и формированию связного высказывания, расширение словарного запаса и разнообразия языковых средств. Важно также создание условий для индивидуального подхода к каждому ребенку с ЗПР и учета его специфических потребностей и возможностей.</w:t>
      </w:r>
    </w:p>
    <w:p w:rsidR="001C3077" w:rsidRDefault="001C3077" w:rsidP="001C30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A6C69" w:rsidRDefault="001C3077" w:rsidP="007A6C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3077">
        <w:rPr>
          <w:rFonts w:ascii="Times New Roman" w:hAnsi="Times New Roman" w:cs="Times New Roman"/>
          <w:sz w:val="24"/>
          <w:szCs w:val="24"/>
        </w:rPr>
        <w:t xml:space="preserve">Неретина Т. Г. Специальная педагогика и коррекционная психология. Учебно-методический комплекс / Т. Г. </w:t>
      </w:r>
      <w:proofErr w:type="spellStart"/>
      <w:r w:rsidRPr="001C3077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1C3077">
        <w:rPr>
          <w:rFonts w:ascii="Times New Roman" w:hAnsi="Times New Roman" w:cs="Times New Roman"/>
          <w:sz w:val="24"/>
          <w:szCs w:val="24"/>
        </w:rPr>
        <w:t>. – Москва: Флинта, 2014. – 376 с.</w:t>
      </w:r>
    </w:p>
    <w:p w:rsidR="007A6C69" w:rsidRDefault="007A6C69" w:rsidP="007A6C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A6C69">
        <w:rPr>
          <w:rFonts w:ascii="Times New Roman" w:hAnsi="Times New Roman" w:cs="Times New Roman"/>
          <w:sz w:val="24"/>
          <w:szCs w:val="24"/>
        </w:rPr>
        <w:t xml:space="preserve">Гальперин П. Я. Актуальные проблемы возрастной психологии / П. Я. Гальперин, А. В. Запорожец С. Н. Карпов. - М.: </w:t>
      </w:r>
      <w:proofErr w:type="spellStart"/>
      <w:proofErr w:type="gramStart"/>
      <w:r w:rsidRPr="007A6C6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7A6C69">
        <w:rPr>
          <w:rFonts w:ascii="Times New Roman" w:hAnsi="Times New Roman" w:cs="Times New Roman"/>
          <w:sz w:val="24"/>
          <w:szCs w:val="24"/>
        </w:rPr>
        <w:t xml:space="preserve"> - во МГУ, 2008.</w:t>
      </w:r>
    </w:p>
    <w:p w:rsidR="001C3077" w:rsidRDefault="00615976" w:rsidP="007A6C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15976">
        <w:rPr>
          <w:rFonts w:ascii="Times New Roman" w:hAnsi="Times New Roman" w:cs="Times New Roman"/>
          <w:sz w:val="24"/>
          <w:szCs w:val="24"/>
        </w:rPr>
        <w:t>Хитрюк</w:t>
      </w:r>
      <w:proofErr w:type="spellEnd"/>
      <w:r w:rsidRPr="00615976">
        <w:rPr>
          <w:rFonts w:ascii="Times New Roman" w:hAnsi="Times New Roman" w:cs="Times New Roman"/>
          <w:sz w:val="24"/>
          <w:szCs w:val="24"/>
        </w:rPr>
        <w:t>, В. В. Основы дефектологии: учеб</w:t>
      </w:r>
      <w:proofErr w:type="gramStart"/>
      <w:r w:rsidRPr="006159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59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5976">
        <w:rPr>
          <w:rFonts w:ascii="Times New Roman" w:hAnsi="Times New Roman" w:cs="Times New Roman"/>
          <w:sz w:val="24"/>
          <w:szCs w:val="24"/>
        </w:rPr>
        <w:t xml:space="preserve">особие / В.В. </w:t>
      </w:r>
      <w:proofErr w:type="spellStart"/>
      <w:r w:rsidRPr="00615976">
        <w:rPr>
          <w:rFonts w:ascii="Times New Roman" w:hAnsi="Times New Roman" w:cs="Times New Roman"/>
          <w:sz w:val="24"/>
          <w:szCs w:val="24"/>
        </w:rPr>
        <w:t>Хитрюк</w:t>
      </w:r>
      <w:proofErr w:type="spellEnd"/>
      <w:r w:rsidRPr="00615976">
        <w:rPr>
          <w:rFonts w:ascii="Times New Roman" w:hAnsi="Times New Roman" w:cs="Times New Roman"/>
          <w:sz w:val="24"/>
          <w:szCs w:val="24"/>
        </w:rPr>
        <w:t>. – Мн.</w:t>
      </w:r>
      <w:proofErr w:type="gramStart"/>
      <w:r w:rsidRPr="006159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5976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615976">
        <w:rPr>
          <w:rFonts w:ascii="Times New Roman" w:hAnsi="Times New Roman" w:cs="Times New Roman"/>
          <w:sz w:val="24"/>
          <w:szCs w:val="24"/>
        </w:rPr>
        <w:t>Гревцова</w:t>
      </w:r>
      <w:proofErr w:type="spellEnd"/>
      <w:r w:rsidRPr="00615976">
        <w:rPr>
          <w:rFonts w:ascii="Times New Roman" w:hAnsi="Times New Roman" w:cs="Times New Roman"/>
          <w:sz w:val="24"/>
          <w:szCs w:val="24"/>
        </w:rPr>
        <w:t>, 2009. – 280 c.</w:t>
      </w:r>
    </w:p>
    <w:p w:rsidR="009627BE" w:rsidRDefault="007A6C69" w:rsidP="00B62D7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</w:t>
      </w:r>
      <w:r w:rsidR="00B62D7B">
        <w:rPr>
          <w:rFonts w:ascii="Times New Roman" w:hAnsi="Times New Roman" w:cs="Times New Roman"/>
          <w:sz w:val="24"/>
          <w:szCs w:val="24"/>
        </w:rPr>
        <w:t>студентка 2 курса</w:t>
      </w:r>
      <w:r w:rsidR="009627BE">
        <w:rPr>
          <w:rFonts w:ascii="Times New Roman" w:hAnsi="Times New Roman" w:cs="Times New Roman"/>
          <w:sz w:val="24"/>
          <w:szCs w:val="24"/>
        </w:rPr>
        <w:t>, специальность «Д</w:t>
      </w:r>
      <w:r w:rsidR="00B62D7B">
        <w:rPr>
          <w:rFonts w:ascii="Times New Roman" w:hAnsi="Times New Roman" w:cs="Times New Roman"/>
          <w:sz w:val="24"/>
          <w:szCs w:val="24"/>
        </w:rPr>
        <w:t>ефектологи</w:t>
      </w:r>
      <w:r w:rsidR="009627BE">
        <w:rPr>
          <w:rFonts w:ascii="Times New Roman" w:hAnsi="Times New Roman" w:cs="Times New Roman"/>
          <w:sz w:val="24"/>
          <w:szCs w:val="24"/>
        </w:rPr>
        <w:t>я»</w:t>
      </w:r>
    </w:p>
    <w:p w:rsidR="007A6C69" w:rsidRPr="001C3077" w:rsidRDefault="00E22308" w:rsidP="00B62D7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D7B">
        <w:rPr>
          <w:rFonts w:ascii="Times New Roman" w:hAnsi="Times New Roman" w:cs="Times New Roman"/>
          <w:sz w:val="24"/>
          <w:szCs w:val="24"/>
        </w:rPr>
        <w:t xml:space="preserve">Восточно </w:t>
      </w:r>
      <w:r w:rsidR="009627BE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B62D7B">
        <w:rPr>
          <w:rFonts w:ascii="Times New Roman" w:hAnsi="Times New Roman" w:cs="Times New Roman"/>
          <w:sz w:val="24"/>
          <w:szCs w:val="24"/>
        </w:rPr>
        <w:t xml:space="preserve">Казахстанский государственный университет им. С. </w:t>
      </w:r>
      <w:proofErr w:type="spellStart"/>
      <w:r w:rsidR="00B62D7B">
        <w:rPr>
          <w:rFonts w:ascii="Times New Roman" w:hAnsi="Times New Roman" w:cs="Times New Roman"/>
          <w:sz w:val="24"/>
          <w:szCs w:val="24"/>
        </w:rPr>
        <w:t>Аманжолова</w:t>
      </w:r>
      <w:proofErr w:type="spellEnd"/>
    </w:p>
    <w:sectPr w:rsidR="007A6C69" w:rsidRPr="001C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7BA"/>
    <w:multiLevelType w:val="hybridMultilevel"/>
    <w:tmpl w:val="BEE6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0"/>
    <w:rsid w:val="00025549"/>
    <w:rsid w:val="001966D0"/>
    <w:rsid w:val="001C3077"/>
    <w:rsid w:val="00615976"/>
    <w:rsid w:val="00762C0E"/>
    <w:rsid w:val="007A6C69"/>
    <w:rsid w:val="00835C35"/>
    <w:rsid w:val="009627BE"/>
    <w:rsid w:val="00A2641D"/>
    <w:rsid w:val="00B62D7B"/>
    <w:rsid w:val="00D409D1"/>
    <w:rsid w:val="00DD2266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39D8-A98B-4758-BCA2-48159393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Березиковы</dc:creator>
  <cp:lastModifiedBy>Березиковы</cp:lastModifiedBy>
  <cp:revision>1</cp:revision>
  <dcterms:created xsi:type="dcterms:W3CDTF">2024-04-14T13:26:00Z</dcterms:created>
  <dcterms:modified xsi:type="dcterms:W3CDTF">2024-04-14T13:44:00Z</dcterms:modified>
</cp:coreProperties>
</file>