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ED" w:rsidRDefault="00DF7B41" w:rsidP="00DF7B4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32"/>
        </w:rPr>
      </w:pPr>
      <w:bookmarkStart w:id="0" w:name="_GoBack"/>
      <w:bookmarkEnd w:id="0"/>
      <w:r w:rsidRPr="00DF7B41">
        <w:rPr>
          <w:rFonts w:ascii="Times New Roman" w:hAnsi="Times New Roman"/>
          <w:color w:val="000000" w:themeColor="text1"/>
          <w:sz w:val="28"/>
          <w:szCs w:val="32"/>
        </w:rPr>
        <w:t>ИЗОБРАЗИТЕЛЬНОЕ ИСКУССТВО В НРАВСТВЕННОМ ВОСПИТАНИИ УЧАЩИХСЯ</w:t>
      </w:r>
    </w:p>
    <w:p w:rsidR="00DF7B41" w:rsidRDefault="00DF7B41" w:rsidP="00DF7B4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32"/>
        </w:rPr>
      </w:pPr>
    </w:p>
    <w:p w:rsidR="00DF7B41" w:rsidRDefault="00DF7B41" w:rsidP="00DF7B4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>Преподаватель творческих дисциплин  Н.Е Ибраева</w:t>
      </w:r>
    </w:p>
    <w:p w:rsidR="00DF7B41" w:rsidRPr="00DF7B41" w:rsidRDefault="00DF7B41" w:rsidP="00DF7B4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32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 xml:space="preserve">Лицей при </w:t>
      </w:r>
      <w:proofErr w:type="spellStart"/>
      <w:r>
        <w:rPr>
          <w:rFonts w:ascii="Times New Roman" w:hAnsi="Times New Roman"/>
          <w:color w:val="000000" w:themeColor="text1"/>
          <w:sz w:val="28"/>
          <w:szCs w:val="32"/>
        </w:rPr>
        <w:t>КазГАСА</w:t>
      </w:r>
      <w:proofErr w:type="spellEnd"/>
      <w:r>
        <w:rPr>
          <w:rFonts w:ascii="Times New Roman" w:hAnsi="Times New Roman"/>
          <w:color w:val="000000" w:themeColor="text1"/>
          <w:sz w:val="28"/>
          <w:szCs w:val="32"/>
        </w:rPr>
        <w:t>, г Алматы, Казахстан</w:t>
      </w:r>
    </w:p>
    <w:p w:rsidR="00207BED" w:rsidRPr="00207BED" w:rsidRDefault="00207BED" w:rsidP="00207B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32"/>
          <w:shd w:val="clear" w:color="auto" w:fill="FFFFFF"/>
          <w:lang w:val="en-US"/>
        </w:rPr>
      </w:pPr>
    </w:p>
    <w:p w:rsidR="00207BED" w:rsidRPr="00891CAB" w:rsidRDefault="00207BED" w:rsidP="00207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C4E8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Нравственное воспитание исполняется в ходе всей воспитательной деятельности учителя с обучающимися. Руководя самостоятельной деятельностью школьников, организуя деятельность, игровой процесс, занятия, он придает им нравственный характер. </w:t>
      </w:r>
    </w:p>
    <w:p w:rsidR="00207BED" w:rsidRPr="000C4E86" w:rsidRDefault="00207BED" w:rsidP="00207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E8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Планируя занятие, ставит задачу таким образом, чтобы школьники, выполняя упражнение, имели возможность отобразить в рисунке свой подход к окружающей реальности; управляя работой учащихся, мотивирует его значение для окружающих.</w:t>
      </w:r>
    </w:p>
    <w:p w:rsidR="00207BED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  <w:lang w:val="en-US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 xml:space="preserve">Обычно общественные явления обладают одновременно определенным моральным и эстетическим значением и соответственно могут быть объектом как нравственной, так и эстетической оценки. Системе нравственности свойственно прекрасное, а прекрасное в обществе не может быть таковым, если оно вместе с тем не нравственно 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Нравственное и эстетическое рассматривают как неделимое сторон общественного сознания различных явлений человеческой жизни. Манеры поведения оцениваются не только с точки зрения моральной как выражение меры уважения к человеку, но и с точки зрения эстетической как проявление определенного вкуса, присущей человеку грации.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 xml:space="preserve">Вопросы неразрывности нравственного и эстетического получили свое освещение в работах ряда философов и искусствоведов: Л. А. </w:t>
      </w:r>
      <w:proofErr w:type="spellStart"/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Каминников</w:t>
      </w:r>
      <w:proofErr w:type="spellEnd"/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 xml:space="preserve">, И. С. Пономарева, П. С. Трофимов, Д. Б. </w:t>
      </w:r>
      <w:proofErr w:type="spellStart"/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Кабалевский</w:t>
      </w:r>
      <w:proofErr w:type="spellEnd"/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Рассмотрение в единстве этического и эстетического дает правильно реализоваться в подлинно прекрасных поступках подрастающего поколения.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Четко прослеживается взаимосвязь между эстетическим развитием человека и его отношением к труду.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Огромно нравственное и эстетическое значение окружающей среды. Живая природа, ее красота — безграничный ресурс вдохновения, картины природы, переживания, навеянные природой или происходящие на фоне природы. Воспитание почтение к природе и природоохранная работа имеют нравственный смысл.</w:t>
      </w:r>
    </w:p>
    <w:p w:rsidR="00207BED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Неразрывную связь между передовой моралью и подлинным искусством подчеркивали многие педагоги и искусствоведы. О воспитательном и образовательном значении идейного, реалистического искусства со всей определенностью говорил В. Г. Белинский. По его словам искусство действует на человека не меньше чем наука. Они необходимы человечеству. И не обойтись без этих компонентов для развития нравственных идеалов 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Вопросы взаимосвязи прекрасного и нравственного, эстетики и этики, нравственного содержания искусства и специфики его художественного </w:t>
      </w: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выражения органически связаны с проблемой эстетического идеала, положительного героя современности.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Искусство органично включает в себя все стороны воспитательных и образовательных сторон развития.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Единство эстетического и нравственного отраженно в мировых шедеврах изобразительного искусства. Она формирует мировоззрение, нравственный облик и характер, эстетические вкусы и идейные убеждения, раскрывает богатый нравственный мир школьника, воплощает в образах своих героев их всестороннюю общественную и личную жизнь в неразрывном единстве.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Искусство, оценивает действительность с нравственной стороны, показывает основы зарождения нравственных чувств в суждениях будущего поколения. Оценивая роль эстетического в формировании нравственности, А. М. Горький говорил: «Эстетика— этика будущего». Искусство выражает философские идеи, раскрывает их в неразрывной связи с нравственными и эстетическими переживаниями и представлениями.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Значение искусства как «школы воспитания чувств», «летописи добра и зла», «картины нравов»</w:t>
      </w: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Художественное произведение может осуществлять нравственное воздействие не только прямой постановкой моральных проблем, отражением моральных конфликтов, но и самой эстетической природой образов, красотой содержания и формы искусства, которые внутренне связаны с нравственными понятиями и оценками.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Нравственно воспитанные школьники становятся более восприимчивыми к самым гуманистическим нравственным идеям общества. Нравственное воспитание как бы создает почву для дальнейшего углубления и распространения в сознании и чувствах школьников прививаемых им самой действительностью высоких нравственных убеждений.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Мораль в свою очередь — важный фактор нравственного развития школьников. Чем глубже у школьников нравственные убеждения, тем труднее им совершить действие, противоречащее их нравственному идеалу, тем активнее они борются за красоту в человеческих отношениях</w:t>
      </w: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.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>Сила воздействия на личность, ее нравственность зависят не только от возможностей, заложенных в искусстве, но и от их реализации.</w:t>
      </w:r>
    </w:p>
    <w:p w:rsidR="00207BED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/>
        </w:rPr>
      </w:pPr>
      <w:r w:rsidRPr="000C4E86">
        <w:rPr>
          <w:rFonts w:ascii="Times New Roman" w:eastAsia="Times New Roman" w:hAnsi="Times New Roman" w:cs="Times New Roman"/>
          <w:color w:val="000000" w:themeColor="text1"/>
          <w:sz w:val="28"/>
          <w:szCs w:val="20"/>
          <w:highlight w:val="white"/>
        </w:rPr>
        <w:t xml:space="preserve">Неразрывность нравственного и эстетического содержания в воспитании помогает формированию всесторонне развитого, морально чистого, физически совершенного, прекрасного человека 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В какой степени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изучат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навык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транслируемый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предыдущими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поколениями,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до такой степени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с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разбираться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изменяющихся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обстоятельствах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существования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месте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культуры.</w:t>
      </w:r>
    </w:p>
    <w:p w:rsidR="00207BED" w:rsidRPr="00891CAB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Значение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нравственных истоков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велико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однако человек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обязаны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иметь в виду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то, что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оно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небезграничное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древние философы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обозначили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особенную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специфику взаимодействия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художества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нравственности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07BED" w:rsidRPr="00B57758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художества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преобразовывать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несчастье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благо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оно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правомерно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«прояснять»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высоконравственное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чувства человечества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пояснение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меняет нравственные позиции человека в целом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07BED" w:rsidRPr="000C4E86" w:rsidRDefault="00207BED" w:rsidP="00207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особое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умение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«прояснения»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охарактеризовать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главным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орудием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нравственного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человека изобразительным искусством. Нравственное воспитание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переплетается с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эстетическим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обучением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так как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имеется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взаимосвязь между этими ценностями</w:t>
      </w:r>
      <w:r w:rsidRPr="000C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4D04" w:rsidRDefault="00DF4D04">
      <w:pPr>
        <w:rPr>
          <w:lang w:val="en-US"/>
        </w:rPr>
      </w:pPr>
    </w:p>
    <w:p w:rsidR="00207BED" w:rsidRPr="000C4E86" w:rsidRDefault="00DF7B41" w:rsidP="00DF7B41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32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32"/>
          <w:lang w:val="kk-KZ"/>
        </w:rPr>
        <w:t>Литература</w:t>
      </w:r>
    </w:p>
    <w:p w:rsidR="00207BED" w:rsidRDefault="00207BED">
      <w:pPr>
        <w:rPr>
          <w:lang w:val="en-US"/>
        </w:rPr>
      </w:pPr>
    </w:p>
    <w:p w:rsidR="00DF7B41" w:rsidRDefault="00207BED" w:rsidP="00207B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Исаева, И.Ю. Досуговая педагогика: учеб, пособие / И.Ю. Исаева. — М.: Флинта: НОУ ВПО «МПСИ», </w:t>
      </w:r>
    </w:p>
    <w:p w:rsidR="00207BED" w:rsidRPr="00DF7B41" w:rsidRDefault="00207BED" w:rsidP="00207B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>Густон</w:t>
      </w:r>
      <w:proofErr w:type="spellEnd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Искусство воспитания детей нашего времени / К. </w:t>
      </w:r>
      <w:proofErr w:type="spellStart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>Густон</w:t>
      </w:r>
      <w:proofErr w:type="spellEnd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М.: </w:t>
      </w:r>
      <w:proofErr w:type="spellStart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>Паолин</w:t>
      </w:r>
      <w:proofErr w:type="spellEnd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>, 2001.</w:t>
      </w:r>
    </w:p>
    <w:p w:rsidR="00207BED" w:rsidRPr="000C4E86" w:rsidRDefault="00207BED" w:rsidP="00207B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Маслов, Н. В. Духовные и нравственные основы образования и воспитания. / Н. В. Маслов: — М.: Самшит—</w:t>
      </w:r>
      <w:proofErr w:type="spellStart"/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>издат</w:t>
      </w:r>
      <w:proofErr w:type="spellEnd"/>
      <w:r w:rsidRPr="000C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2013. </w:t>
      </w:r>
    </w:p>
    <w:p w:rsidR="00207BED" w:rsidRPr="00DF7B41" w:rsidRDefault="00207BED" w:rsidP="00DF7B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proofErr w:type="spellStart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>Смайлс</w:t>
      </w:r>
      <w:proofErr w:type="spellEnd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Саморазвитие умственное, нравственное и практическое. / С. </w:t>
      </w:r>
      <w:proofErr w:type="spellStart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>Смайлс</w:t>
      </w:r>
      <w:proofErr w:type="spellEnd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Мн.: </w:t>
      </w:r>
      <w:proofErr w:type="spellStart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>Ушвератэцкае</w:t>
      </w:r>
      <w:proofErr w:type="spellEnd"/>
      <w:r w:rsidRPr="00DF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2000. </w:t>
      </w:r>
    </w:p>
    <w:sectPr w:rsidR="00207BED" w:rsidRPr="00DF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54A1"/>
    <w:multiLevelType w:val="hybridMultilevel"/>
    <w:tmpl w:val="EEEA3E2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ED"/>
    <w:rsid w:val="00207BED"/>
    <w:rsid w:val="00DF4D04"/>
    <w:rsid w:val="00DF7B41"/>
    <w:rsid w:val="00E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6AD01-F04E-493B-99CE-0732CD4E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назигуль</cp:lastModifiedBy>
  <cp:revision>2</cp:revision>
  <dcterms:created xsi:type="dcterms:W3CDTF">2023-01-31T06:47:00Z</dcterms:created>
  <dcterms:modified xsi:type="dcterms:W3CDTF">2023-01-31T06:47:00Z</dcterms:modified>
</cp:coreProperties>
</file>