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47" w:rsidRPr="00263547" w:rsidRDefault="00263547" w:rsidP="0026354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63547">
        <w:rPr>
          <w:rFonts w:ascii="Times New Roman" w:hAnsi="Times New Roman" w:cs="Times New Roman"/>
          <w:b/>
          <w:i/>
          <w:sz w:val="28"/>
          <w:szCs w:val="28"/>
        </w:rPr>
        <w:t>Пустовалова Я.В.</w:t>
      </w:r>
    </w:p>
    <w:p w:rsidR="00263547" w:rsidRPr="00263547" w:rsidRDefault="00263547" w:rsidP="0026354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26354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650DA">
        <w:rPr>
          <w:rFonts w:ascii="Times New Roman" w:hAnsi="Times New Roman" w:cs="Times New Roman"/>
          <w:b/>
          <w:i/>
          <w:sz w:val="28"/>
          <w:szCs w:val="28"/>
        </w:rPr>
        <w:t>Костанай</w:t>
      </w:r>
    </w:p>
    <w:p w:rsidR="001D5505" w:rsidRDefault="00917D81" w:rsidP="008D64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4F1"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="00813AC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D64F1">
        <w:rPr>
          <w:rFonts w:ascii="Times New Roman" w:hAnsi="Times New Roman" w:cs="Times New Roman"/>
          <w:b/>
          <w:sz w:val="28"/>
          <w:szCs w:val="28"/>
        </w:rPr>
        <w:t>технологии как средство развития зрительного восприятия младших школьников с нарушением интеллекта на уроках изобразительного искусства.</w:t>
      </w:r>
    </w:p>
    <w:p w:rsidR="00263547" w:rsidRDefault="00263547" w:rsidP="002635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515C" w:rsidRPr="00263547" w:rsidRDefault="00494F01" w:rsidP="002635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47">
        <w:rPr>
          <w:rFonts w:ascii="Times New Roman" w:hAnsi="Times New Roman" w:cs="Times New Roman"/>
          <w:sz w:val="28"/>
          <w:szCs w:val="28"/>
        </w:rPr>
        <w:t xml:space="preserve">В статье ставится задача рассмотреть эффективность применения </w:t>
      </w:r>
      <w:r w:rsidRPr="00263547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D2515C" w:rsidRPr="00263547">
        <w:rPr>
          <w:rFonts w:ascii="Times New Roman" w:hAnsi="Times New Roman" w:cs="Times New Roman"/>
          <w:sz w:val="28"/>
          <w:szCs w:val="28"/>
        </w:rPr>
        <w:t xml:space="preserve">-технологий как средства развития зрительного восприятия младших школьников на уроках изобразительного искусства. Урок должен стать более результативным, так как в его основу положено LEGO-конструирование, повышающее интерес к изучаемой теме. </w:t>
      </w:r>
    </w:p>
    <w:p w:rsidR="00D2515C" w:rsidRPr="00263547" w:rsidRDefault="00D2515C" w:rsidP="002635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47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 w:rsidRPr="00263547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263547">
        <w:rPr>
          <w:rFonts w:ascii="Times New Roman" w:hAnsi="Times New Roman" w:cs="Times New Roman"/>
          <w:sz w:val="28"/>
          <w:szCs w:val="28"/>
        </w:rPr>
        <w:t>-технологии, нарушение интеллекта, во</w:t>
      </w:r>
      <w:r w:rsidR="008C705E" w:rsidRPr="00263547">
        <w:rPr>
          <w:rFonts w:ascii="Times New Roman" w:hAnsi="Times New Roman" w:cs="Times New Roman"/>
          <w:sz w:val="28"/>
          <w:szCs w:val="28"/>
        </w:rPr>
        <w:t>сприятие, зрительное восприятие</w:t>
      </w:r>
      <w:r w:rsidRPr="00263547">
        <w:rPr>
          <w:rFonts w:ascii="Times New Roman" w:hAnsi="Times New Roman" w:cs="Times New Roman"/>
          <w:sz w:val="28"/>
          <w:szCs w:val="28"/>
        </w:rPr>
        <w:t>, изобразительное искусство.</w:t>
      </w:r>
    </w:p>
    <w:p w:rsidR="00D2515C" w:rsidRDefault="00B86B77" w:rsidP="00B86B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B77">
        <w:rPr>
          <w:rFonts w:ascii="Times New Roman" w:hAnsi="Times New Roman" w:cs="Times New Roman"/>
          <w:sz w:val="28"/>
          <w:szCs w:val="28"/>
        </w:rPr>
        <w:t xml:space="preserve">Количество людей с интеллектуальной недостаточностью постоянно растет. Тенденция к увеличению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B86B77">
        <w:rPr>
          <w:rFonts w:ascii="Times New Roman" w:hAnsi="Times New Roman" w:cs="Times New Roman"/>
          <w:sz w:val="28"/>
          <w:szCs w:val="28"/>
        </w:rPr>
        <w:t>числа прослеживается со второй половины ХХ века. Истинная картина заболеваемости превышает данные реальной статистики в несколько раз.</w:t>
      </w:r>
    </w:p>
    <w:p w:rsidR="00B86B77" w:rsidRPr="00B86B77" w:rsidRDefault="00B86B77" w:rsidP="00B86B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B77">
        <w:rPr>
          <w:rFonts w:ascii="Times New Roman" w:hAnsi="Times New Roman" w:cs="Times New Roman"/>
          <w:sz w:val="28"/>
          <w:szCs w:val="28"/>
        </w:rPr>
        <w:t>В работе с такими детьми Сухомлинский рекомендовал учителю проявлять особый педагогический такт. Сниженная способность к обучению, отклонение от нормального психического развития не является фактором, который бы обрекал ребенка на отсталость. Отклонения не должны накладывать на ребенка клеймо неполноценности. Возможности воспитания способностей очень велики. В условиях правильного воспитания умственные способности даже при значительных аномалиях постепенно развиваются, выравниваются. «Необратимых отклонений, которые бы обрекали на длительную ограниченность, нет», — утверждает Сухомлинский.</w:t>
      </w:r>
    </w:p>
    <w:p w:rsidR="007C046E" w:rsidRPr="00957AFF" w:rsidRDefault="007C046E" w:rsidP="003D4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AFF">
        <w:rPr>
          <w:rFonts w:ascii="Times New Roman" w:hAnsi="Times New Roman" w:cs="Times New Roman"/>
          <w:sz w:val="28"/>
          <w:szCs w:val="28"/>
        </w:rPr>
        <w:t xml:space="preserve">Исследования ученых (А.Р. Лурия, М.С. Певзнер, В.И. Лубовский, С.Я. Рубинштейн и др.) дают основания относить к умственной отсталости только те состояния, при которых отмечается стойкое, необратимое нарушение </w:t>
      </w:r>
      <w:r w:rsidRPr="00957AFF">
        <w:rPr>
          <w:rFonts w:ascii="Times New Roman" w:hAnsi="Times New Roman" w:cs="Times New Roman"/>
          <w:sz w:val="28"/>
          <w:szCs w:val="28"/>
        </w:rPr>
        <w:lastRenderedPageBreak/>
        <w:t>преимущественно познавательной деятельности, вызванное органическим повреждением коры головного мозга</w:t>
      </w:r>
      <w:r w:rsidR="00492F9F" w:rsidRPr="00957AFF">
        <w:rPr>
          <w:rFonts w:ascii="Times New Roman" w:hAnsi="Times New Roman" w:cs="Times New Roman"/>
          <w:sz w:val="28"/>
          <w:szCs w:val="28"/>
        </w:rPr>
        <w:t xml:space="preserve"> [</w:t>
      </w:r>
      <w:r w:rsidR="00D7360C">
        <w:rPr>
          <w:rFonts w:ascii="Times New Roman" w:hAnsi="Times New Roman" w:cs="Times New Roman"/>
          <w:sz w:val="28"/>
          <w:szCs w:val="28"/>
        </w:rPr>
        <w:t xml:space="preserve">1, </w:t>
      </w:r>
      <w:r w:rsidR="00080736">
        <w:rPr>
          <w:rFonts w:ascii="Times New Roman" w:hAnsi="Times New Roman" w:cs="Times New Roman"/>
          <w:sz w:val="28"/>
          <w:szCs w:val="28"/>
        </w:rPr>
        <w:t>с.</w:t>
      </w:r>
      <w:r w:rsidR="00D7360C">
        <w:rPr>
          <w:rFonts w:ascii="Times New Roman" w:hAnsi="Times New Roman" w:cs="Times New Roman"/>
          <w:sz w:val="28"/>
          <w:szCs w:val="28"/>
        </w:rPr>
        <w:t>94</w:t>
      </w:r>
      <w:r w:rsidR="00492F9F" w:rsidRPr="00957AFF">
        <w:rPr>
          <w:rFonts w:ascii="Times New Roman" w:hAnsi="Times New Roman" w:cs="Times New Roman"/>
          <w:sz w:val="28"/>
          <w:szCs w:val="28"/>
        </w:rPr>
        <w:t>]</w:t>
      </w:r>
      <w:r w:rsidRPr="00957AFF">
        <w:rPr>
          <w:rFonts w:ascii="Times New Roman" w:hAnsi="Times New Roman" w:cs="Times New Roman"/>
          <w:sz w:val="28"/>
          <w:szCs w:val="28"/>
        </w:rPr>
        <w:t>.</w:t>
      </w:r>
    </w:p>
    <w:p w:rsidR="007C046E" w:rsidRPr="00957AFF" w:rsidRDefault="007C046E" w:rsidP="00957A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AFF">
        <w:rPr>
          <w:rFonts w:ascii="Times New Roman" w:hAnsi="Times New Roman" w:cs="Times New Roman"/>
          <w:sz w:val="28"/>
          <w:szCs w:val="28"/>
        </w:rPr>
        <w:t xml:space="preserve">При умственном недоразвитии оказывается дефектной уже первая ступень познания – восприятие. </w:t>
      </w:r>
      <w:r w:rsidR="00A9142F" w:rsidRPr="00957AFF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Pr="00957AFF">
        <w:rPr>
          <w:rFonts w:ascii="Times New Roman" w:hAnsi="Times New Roman" w:cs="Times New Roman"/>
          <w:sz w:val="28"/>
          <w:szCs w:val="28"/>
        </w:rPr>
        <w:t>восприятие умственно отсталых страдает из-за снижения у них зрения, слуха, недоразвития речи.</w:t>
      </w:r>
      <w:r w:rsidR="00A9142F" w:rsidRPr="00957AFF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957AFF">
        <w:rPr>
          <w:rFonts w:ascii="Times New Roman" w:hAnsi="Times New Roman" w:cs="Times New Roman"/>
          <w:sz w:val="28"/>
          <w:szCs w:val="28"/>
        </w:rPr>
        <w:t>в тех случаях, когда анализаторы сохранны, восприятие этих детей отличается рядом особенностей. На это указывают исследования психологов (Ж.И. Шиф 1965, С.Я. Рубинштейн 1986).</w:t>
      </w:r>
    </w:p>
    <w:p w:rsidR="00EF3F99" w:rsidRPr="00957AFF" w:rsidRDefault="007C046E" w:rsidP="00957A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AFF">
        <w:rPr>
          <w:rFonts w:ascii="Times New Roman" w:hAnsi="Times New Roman" w:cs="Times New Roman"/>
          <w:sz w:val="28"/>
          <w:szCs w:val="28"/>
        </w:rPr>
        <w:t>Восприятие составляет основу ориентировки человека в окружающей действительности, позволяет ему организовать деятельность, поведение в соответствии с объективными свойствами и отношениями вещей. Основной объём информации об окружающем мире человек получает благодаря зрению</w:t>
      </w:r>
      <w:r w:rsidR="00EF3F99" w:rsidRPr="00957AFF">
        <w:rPr>
          <w:rFonts w:ascii="Times New Roman" w:hAnsi="Times New Roman" w:cs="Times New Roman"/>
          <w:sz w:val="28"/>
          <w:szCs w:val="28"/>
        </w:rPr>
        <w:t xml:space="preserve"> [</w:t>
      </w:r>
      <w:r w:rsidR="000E571E" w:rsidRPr="00957AFF">
        <w:rPr>
          <w:rFonts w:ascii="Times New Roman" w:hAnsi="Times New Roman" w:cs="Times New Roman"/>
          <w:sz w:val="28"/>
          <w:szCs w:val="28"/>
        </w:rPr>
        <w:t>4</w:t>
      </w:r>
      <w:r w:rsidR="00D7360C">
        <w:rPr>
          <w:rFonts w:ascii="Times New Roman" w:hAnsi="Times New Roman" w:cs="Times New Roman"/>
          <w:sz w:val="28"/>
          <w:szCs w:val="28"/>
        </w:rPr>
        <w:t>, с.6</w:t>
      </w:r>
      <w:r w:rsidR="00EF3F99" w:rsidRPr="00957AFF">
        <w:rPr>
          <w:rFonts w:ascii="Times New Roman" w:hAnsi="Times New Roman" w:cs="Times New Roman"/>
          <w:sz w:val="28"/>
          <w:szCs w:val="28"/>
        </w:rPr>
        <w:t>]</w:t>
      </w:r>
      <w:r w:rsidRPr="00957AFF">
        <w:rPr>
          <w:rFonts w:ascii="Times New Roman" w:hAnsi="Times New Roman" w:cs="Times New Roman"/>
          <w:sz w:val="28"/>
          <w:szCs w:val="28"/>
        </w:rPr>
        <w:t>.</w:t>
      </w:r>
    </w:p>
    <w:p w:rsidR="007C046E" w:rsidRPr="00957AFF" w:rsidRDefault="007C046E" w:rsidP="00957A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AFF">
        <w:rPr>
          <w:rFonts w:ascii="Times New Roman" w:hAnsi="Times New Roman" w:cs="Times New Roman"/>
          <w:sz w:val="28"/>
          <w:szCs w:val="28"/>
        </w:rPr>
        <w:t>Это обусловлено тем, что зрение более, чем какой-либо другой анализатор, позволяет получать широкую, многоаспектную и разнообразную информационные задачи</w:t>
      </w:r>
      <w:r w:rsidR="00D7360C">
        <w:rPr>
          <w:rFonts w:ascii="Times New Roman" w:hAnsi="Times New Roman" w:cs="Times New Roman"/>
          <w:sz w:val="28"/>
          <w:szCs w:val="28"/>
        </w:rPr>
        <w:t xml:space="preserve"> [3, </w:t>
      </w:r>
      <w:r w:rsidR="003F4E03" w:rsidRPr="00957AFF">
        <w:rPr>
          <w:rFonts w:ascii="Times New Roman" w:hAnsi="Times New Roman" w:cs="Times New Roman"/>
          <w:sz w:val="28"/>
          <w:szCs w:val="28"/>
        </w:rPr>
        <w:t>с.55]</w:t>
      </w:r>
      <w:r w:rsidRPr="00957AFF">
        <w:rPr>
          <w:rFonts w:ascii="Times New Roman" w:hAnsi="Times New Roman" w:cs="Times New Roman"/>
          <w:sz w:val="28"/>
          <w:szCs w:val="28"/>
        </w:rPr>
        <w:t>.</w:t>
      </w:r>
    </w:p>
    <w:p w:rsidR="007C046E" w:rsidRPr="00957AFF" w:rsidRDefault="001D5505" w:rsidP="00957A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AFF"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Существуют различные подходы к пониманию и определению понятия «</w:t>
      </w:r>
      <w:r w:rsidR="007C046E" w:rsidRPr="00957AFF">
        <w:rPr>
          <w:rFonts w:ascii="Times New Roman" w:hAnsi="Times New Roman" w:cs="Times New Roman"/>
          <w:color w:val="000000" w:themeColor="text1"/>
          <w:sz w:val="28"/>
          <w:szCs w:val="28"/>
        </w:rPr>
        <w:t>зрительное восприятие</w:t>
      </w:r>
      <w:r w:rsidRPr="00957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C03633" w:rsidRPr="00957AFF" w:rsidRDefault="00C03633" w:rsidP="004A55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AFF">
        <w:rPr>
          <w:rFonts w:ascii="Times New Roman" w:hAnsi="Times New Roman" w:cs="Times New Roman"/>
          <w:color w:val="000000" w:themeColor="text1"/>
          <w:sz w:val="28"/>
          <w:szCs w:val="28"/>
        </w:rPr>
        <w:t>Зрительное восприятие - (англ. visualрerceрtion) - совокупность процессов построения зрительного образа мира на основе сенсорной информации, получаем</w:t>
      </w:r>
      <w:r w:rsidR="004A553A">
        <w:rPr>
          <w:rFonts w:ascii="Times New Roman" w:hAnsi="Times New Roman" w:cs="Times New Roman"/>
          <w:color w:val="000000" w:themeColor="text1"/>
          <w:sz w:val="28"/>
          <w:szCs w:val="28"/>
        </w:rPr>
        <w:t>ой с помощью зрительной системы</w:t>
      </w:r>
      <w:r w:rsidR="00D73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[2, с.41-42</w:t>
      </w:r>
      <w:r w:rsidR="0037192A" w:rsidRPr="00957AF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957A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5505" w:rsidRPr="00957AFF" w:rsidRDefault="00C03633" w:rsidP="00957AFF">
      <w:pPr>
        <w:tabs>
          <w:tab w:val="left" w:pos="2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AFF">
        <w:rPr>
          <w:rFonts w:ascii="Times New Roman" w:hAnsi="Times New Roman" w:cs="Times New Roman"/>
          <w:sz w:val="28"/>
          <w:szCs w:val="28"/>
        </w:rPr>
        <w:t xml:space="preserve">Зрительное восприятие играет </w:t>
      </w:r>
      <w:r w:rsidR="00B5067F" w:rsidRPr="00957AFF">
        <w:rPr>
          <w:rFonts w:ascii="Times New Roman" w:hAnsi="Times New Roman" w:cs="Times New Roman"/>
          <w:sz w:val="28"/>
          <w:szCs w:val="28"/>
        </w:rPr>
        <w:t xml:space="preserve">огромную </w:t>
      </w:r>
      <w:r w:rsidRPr="00957AFF">
        <w:rPr>
          <w:rFonts w:ascii="Times New Roman" w:hAnsi="Times New Roman" w:cs="Times New Roman"/>
          <w:sz w:val="28"/>
          <w:szCs w:val="28"/>
        </w:rPr>
        <w:t>роль в познании человеком мира, усвоении социального опыта, в формировании различных видов деятельности, в установлении контактов с другими людьми.</w:t>
      </w:r>
    </w:p>
    <w:p w:rsidR="00C03633" w:rsidRPr="00957AFF" w:rsidRDefault="00C03633" w:rsidP="00957AFF">
      <w:pPr>
        <w:tabs>
          <w:tab w:val="left" w:pos="2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AFF">
        <w:rPr>
          <w:rFonts w:ascii="Times New Roman" w:hAnsi="Times New Roman" w:cs="Times New Roman"/>
          <w:sz w:val="28"/>
          <w:szCs w:val="28"/>
        </w:rPr>
        <w:t xml:space="preserve">   Изучением зрительного восприятия занимались такие ученые как: </w:t>
      </w:r>
      <w:r w:rsidR="00B5067F" w:rsidRPr="00957AFF">
        <w:rPr>
          <w:rFonts w:ascii="Times New Roman" w:hAnsi="Times New Roman" w:cs="Times New Roman"/>
          <w:sz w:val="28"/>
          <w:szCs w:val="28"/>
        </w:rPr>
        <w:t xml:space="preserve">В.И. </w:t>
      </w:r>
      <w:r w:rsidR="008C705E">
        <w:rPr>
          <w:rFonts w:ascii="Times New Roman" w:hAnsi="Times New Roman" w:cs="Times New Roman"/>
          <w:sz w:val="28"/>
          <w:szCs w:val="28"/>
        </w:rPr>
        <w:t>Голод</w:t>
      </w:r>
      <w:r w:rsidR="00B5067F" w:rsidRPr="00957AFF">
        <w:rPr>
          <w:rFonts w:ascii="Times New Roman" w:hAnsi="Times New Roman" w:cs="Times New Roman"/>
          <w:sz w:val="28"/>
          <w:szCs w:val="28"/>
        </w:rPr>
        <w:t xml:space="preserve">, </w:t>
      </w:r>
      <w:r w:rsidRPr="00957AFF">
        <w:rPr>
          <w:rFonts w:ascii="Times New Roman" w:hAnsi="Times New Roman" w:cs="Times New Roman"/>
          <w:sz w:val="28"/>
          <w:szCs w:val="28"/>
        </w:rPr>
        <w:t>А.Р.    Лурия, Л.С. Выготский, Н.В. Бавра, Э.Ф. Караваев, Д.Н. Разеев и многие другие выдающиеся ученые.</w:t>
      </w:r>
    </w:p>
    <w:p w:rsidR="00E31A8B" w:rsidRPr="009567DA" w:rsidRDefault="00630E56" w:rsidP="00192809">
      <w:pPr>
        <w:tabs>
          <w:tab w:val="left" w:pos="2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AFF">
        <w:rPr>
          <w:rFonts w:ascii="Times New Roman" w:hAnsi="Times New Roman" w:cs="Times New Roman"/>
          <w:sz w:val="28"/>
          <w:szCs w:val="28"/>
        </w:rPr>
        <w:t xml:space="preserve">Развитие зрительного восприятия детей с нарушением интеллектуального </w:t>
      </w:r>
      <w:r w:rsidR="00B5067F" w:rsidRPr="00957AFF">
        <w:rPr>
          <w:rFonts w:ascii="Times New Roman" w:hAnsi="Times New Roman" w:cs="Times New Roman"/>
          <w:sz w:val="28"/>
          <w:szCs w:val="28"/>
        </w:rPr>
        <w:t>развития имеет ряд особенностей</w:t>
      </w:r>
      <w:r w:rsidRPr="00957AFF">
        <w:rPr>
          <w:rFonts w:ascii="Times New Roman" w:hAnsi="Times New Roman" w:cs="Times New Roman"/>
          <w:sz w:val="28"/>
          <w:szCs w:val="28"/>
        </w:rPr>
        <w:t xml:space="preserve"> и проявляется в несформированности эталонов. </w:t>
      </w:r>
    </w:p>
    <w:p w:rsidR="000B490D" w:rsidRPr="00957AFF" w:rsidRDefault="000B490D" w:rsidP="00957AFF">
      <w:pPr>
        <w:tabs>
          <w:tab w:val="left" w:pos="2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7AFF">
        <w:rPr>
          <w:rFonts w:ascii="Times New Roman" w:hAnsi="Times New Roman" w:cs="Times New Roman"/>
          <w:sz w:val="28"/>
          <w:szCs w:val="28"/>
        </w:rPr>
        <w:lastRenderedPageBreak/>
        <w:t xml:space="preserve">Для исследования зрительного восприятия младших школьников с нарушением интеллекта </w:t>
      </w:r>
      <w:r w:rsidR="00192809">
        <w:rPr>
          <w:rFonts w:ascii="Times New Roman" w:hAnsi="Times New Roman" w:cs="Times New Roman"/>
          <w:sz w:val="28"/>
          <w:szCs w:val="28"/>
        </w:rPr>
        <w:t>можно использовать</w:t>
      </w:r>
      <w:r w:rsidRPr="00957AFF">
        <w:rPr>
          <w:rFonts w:ascii="Times New Roman" w:hAnsi="Times New Roman" w:cs="Times New Roman"/>
          <w:sz w:val="28"/>
          <w:szCs w:val="28"/>
        </w:rPr>
        <w:t xml:space="preserve"> психолого-педагогические методики С.Д.Забрамной и Е.А.Стребелевой, позволяющие изучить каждое из свойств зрительного восприятия:</w:t>
      </w:r>
    </w:p>
    <w:p w:rsidR="000B490D" w:rsidRPr="00957AFF" w:rsidRDefault="003D4679" w:rsidP="003D4679">
      <w:pPr>
        <w:pStyle w:val="a3"/>
        <w:tabs>
          <w:tab w:val="left" w:pos="22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0B490D" w:rsidRPr="00957AFF">
        <w:rPr>
          <w:rFonts w:ascii="Times New Roman" w:hAnsi="Times New Roman" w:cs="Times New Roman"/>
          <w:sz w:val="28"/>
          <w:szCs w:val="28"/>
        </w:rPr>
        <w:t>Методика  «Цветовое восприятие» (Е.А. Стребелева);</w:t>
      </w:r>
    </w:p>
    <w:p w:rsidR="000B490D" w:rsidRPr="00957AFF" w:rsidRDefault="003D4679" w:rsidP="003D4679">
      <w:pPr>
        <w:pStyle w:val="a3"/>
        <w:tabs>
          <w:tab w:val="left" w:pos="22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="000B490D" w:rsidRPr="00957AFF">
        <w:rPr>
          <w:rFonts w:ascii="Times New Roman" w:hAnsi="Times New Roman" w:cs="Times New Roman"/>
          <w:sz w:val="28"/>
          <w:szCs w:val="28"/>
        </w:rPr>
        <w:t>Методика  «Сложи разрезную картинку» (Е.А. Стребелева).</w:t>
      </w:r>
    </w:p>
    <w:p w:rsidR="000B490D" w:rsidRPr="00957AFF" w:rsidRDefault="003D4679" w:rsidP="003D4679">
      <w:pPr>
        <w:pStyle w:val="a3"/>
        <w:tabs>
          <w:tab w:val="left" w:pos="22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="000B490D" w:rsidRPr="00957AFF">
        <w:rPr>
          <w:rFonts w:ascii="Times New Roman" w:hAnsi="Times New Roman" w:cs="Times New Roman"/>
          <w:sz w:val="28"/>
          <w:szCs w:val="28"/>
        </w:rPr>
        <w:t>Методика «Диагностика кратковременной зрительной памяти и восприятия» (Н.А. Бернштейн в модификации С.Д. Забрамной).</w:t>
      </w:r>
    </w:p>
    <w:p w:rsidR="00B65B7D" w:rsidRPr="00957AFF" w:rsidRDefault="00D96A05" w:rsidP="00957AFF">
      <w:pPr>
        <w:pStyle w:val="a3"/>
        <w:tabs>
          <w:tab w:val="left" w:pos="2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AFF">
        <w:rPr>
          <w:rFonts w:ascii="Times New Roman" w:hAnsi="Times New Roman" w:cs="Times New Roman"/>
          <w:sz w:val="28"/>
          <w:szCs w:val="28"/>
        </w:rPr>
        <w:t xml:space="preserve">Диагностические методики </w:t>
      </w:r>
      <w:r w:rsidR="00192809">
        <w:rPr>
          <w:rFonts w:ascii="Times New Roman" w:hAnsi="Times New Roman" w:cs="Times New Roman"/>
          <w:sz w:val="28"/>
          <w:szCs w:val="28"/>
        </w:rPr>
        <w:t xml:space="preserve">необходимо проводить </w:t>
      </w:r>
      <w:r w:rsidRPr="00957AFF">
        <w:rPr>
          <w:rFonts w:ascii="Times New Roman" w:hAnsi="Times New Roman" w:cs="Times New Roman"/>
          <w:sz w:val="28"/>
          <w:szCs w:val="28"/>
        </w:rPr>
        <w:t xml:space="preserve">индивидуально с каждым </w:t>
      </w:r>
      <w:r w:rsidR="00192809">
        <w:rPr>
          <w:rFonts w:ascii="Times New Roman" w:hAnsi="Times New Roman" w:cs="Times New Roman"/>
          <w:sz w:val="28"/>
          <w:szCs w:val="28"/>
        </w:rPr>
        <w:t>ребенком в комфортной для него</w:t>
      </w:r>
      <w:r w:rsidRPr="00957AFF">
        <w:rPr>
          <w:rFonts w:ascii="Times New Roman" w:hAnsi="Times New Roman" w:cs="Times New Roman"/>
          <w:sz w:val="28"/>
          <w:szCs w:val="28"/>
        </w:rPr>
        <w:t xml:space="preserve"> обстановке.</w:t>
      </w:r>
    </w:p>
    <w:p w:rsidR="00B65B7D" w:rsidRPr="00957AFF" w:rsidRDefault="00B65B7D" w:rsidP="00957AFF">
      <w:pPr>
        <w:pStyle w:val="a3"/>
        <w:tabs>
          <w:tab w:val="left" w:pos="2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AFF">
        <w:rPr>
          <w:rFonts w:ascii="Times New Roman" w:hAnsi="Times New Roman" w:cs="Times New Roman"/>
          <w:sz w:val="28"/>
          <w:szCs w:val="28"/>
        </w:rPr>
        <w:t xml:space="preserve">Трудности в проведении методики у младших школьников с нарушением интеллекта </w:t>
      </w:r>
      <w:r w:rsidR="00192809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Pr="00957AFF">
        <w:rPr>
          <w:rFonts w:ascii="Times New Roman" w:hAnsi="Times New Roman" w:cs="Times New Roman"/>
          <w:sz w:val="28"/>
          <w:szCs w:val="28"/>
        </w:rPr>
        <w:t>возникают в силу их психофизиологических особенностей. Сложность проявляется в том, что тяжело научить детей концентрировать внимание на запоминаемом объекте. Успешному прохождению методики мешает отвлекаемость и утомляемость. Инструкции усваиваются не всегда всеми детьми, чаще всего нужно повторять. При выполнении задания у многих отсутствует навык самостоятельности, поэтому учащиеся нуждаются в организующей помощи со стороны педагога.</w:t>
      </w:r>
    </w:p>
    <w:p w:rsidR="00B65B7D" w:rsidRPr="00957AFF" w:rsidRDefault="00B65B7D" w:rsidP="00957AFF">
      <w:pPr>
        <w:pStyle w:val="a3"/>
        <w:tabs>
          <w:tab w:val="left" w:pos="2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AFF">
        <w:rPr>
          <w:rFonts w:ascii="Times New Roman" w:hAnsi="Times New Roman" w:cs="Times New Roman"/>
          <w:sz w:val="28"/>
          <w:szCs w:val="28"/>
        </w:rPr>
        <w:t>Информация воспринимается и запоминается лучше всего тогда, когда она эмоционально насыщенна.</w:t>
      </w:r>
    </w:p>
    <w:p w:rsidR="00B3715B" w:rsidRDefault="00E31A8B" w:rsidP="003D4679">
      <w:pPr>
        <w:pStyle w:val="a3"/>
        <w:tabs>
          <w:tab w:val="left" w:pos="2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AFF">
        <w:rPr>
          <w:rFonts w:ascii="Times New Roman" w:hAnsi="Times New Roman" w:cs="Times New Roman"/>
          <w:sz w:val="28"/>
          <w:szCs w:val="28"/>
        </w:rPr>
        <w:t>Традиционные методы обучения и формы организации учебного процесса не способны в полной мере способствовать динамическому развитию зрительного восприятия младших школьников с нарушением интеллекта.</w:t>
      </w:r>
    </w:p>
    <w:p w:rsidR="00337D25" w:rsidRDefault="00337D25" w:rsidP="00337D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FCC">
        <w:rPr>
          <w:rFonts w:ascii="Times New Roman" w:hAnsi="Times New Roman" w:cs="Times New Roman"/>
          <w:sz w:val="28"/>
          <w:szCs w:val="28"/>
        </w:rPr>
        <w:t>Работа с применением  LEGO позволяет раскрыть индивидуальность каждого ребенка, разрешить его психологические затруднения, развить способность осознавать свои желания и возможность их реализации</w:t>
      </w:r>
      <w:r w:rsidRPr="00F50359">
        <w:rPr>
          <w:rFonts w:ascii="Times New Roman" w:hAnsi="Times New Roman" w:cs="Times New Roman"/>
          <w:sz w:val="28"/>
          <w:szCs w:val="28"/>
        </w:rPr>
        <w:t>[43]</w:t>
      </w:r>
      <w:r w:rsidRPr="00BF0FCC">
        <w:rPr>
          <w:rFonts w:ascii="Times New Roman" w:hAnsi="Times New Roman" w:cs="Times New Roman"/>
          <w:sz w:val="28"/>
          <w:szCs w:val="28"/>
        </w:rPr>
        <w:t>.</w:t>
      </w:r>
    </w:p>
    <w:p w:rsidR="00337D25" w:rsidRPr="003D4679" w:rsidRDefault="00337D25" w:rsidP="00337D25">
      <w:pPr>
        <w:pStyle w:val="a3"/>
        <w:tabs>
          <w:tab w:val="left" w:pos="2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679" w:rsidRDefault="00E31A8B" w:rsidP="003D4679">
      <w:pPr>
        <w:pStyle w:val="a3"/>
        <w:tabs>
          <w:tab w:val="left" w:pos="2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AFF">
        <w:rPr>
          <w:rFonts w:ascii="Times New Roman" w:hAnsi="Times New Roman" w:cs="Times New Roman"/>
          <w:sz w:val="28"/>
          <w:szCs w:val="28"/>
        </w:rPr>
        <w:lastRenderedPageBreak/>
        <w:t>Конструирование, как вид изобразительного творчества способствует развитию зрительного восприятия, пространственно-образного мышления, архитектурно-художественных навыков, координирует работу пальцев и мозга, развивает мелкую моторику рук. Вырабатывается усидчивость, аккуратность.</w:t>
      </w:r>
    </w:p>
    <w:p w:rsidR="000C124E" w:rsidRPr="00BF0FCC" w:rsidRDefault="000C124E" w:rsidP="000C12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FCC">
        <w:rPr>
          <w:rFonts w:ascii="Times New Roman" w:hAnsi="Times New Roman" w:cs="Times New Roman"/>
          <w:sz w:val="28"/>
          <w:szCs w:val="28"/>
        </w:rPr>
        <w:t>Различают три основных вида конструирования: по образцу, по условиям и по замыслу.</w:t>
      </w:r>
    </w:p>
    <w:p w:rsidR="000C124E" w:rsidRPr="0087753F" w:rsidRDefault="000C124E" w:rsidP="000C124E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53F">
        <w:rPr>
          <w:rFonts w:ascii="Times New Roman" w:hAnsi="Times New Roman" w:cs="Times New Roman"/>
          <w:sz w:val="28"/>
          <w:szCs w:val="28"/>
        </w:rPr>
        <w:t>Конструирование по образцу - когда есть готовая модель того, что нужно построить (например, схема или изображение).</w:t>
      </w:r>
    </w:p>
    <w:p w:rsidR="000C124E" w:rsidRPr="0087753F" w:rsidRDefault="000C124E" w:rsidP="000C124E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53F">
        <w:rPr>
          <w:rFonts w:ascii="Times New Roman" w:hAnsi="Times New Roman" w:cs="Times New Roman"/>
          <w:sz w:val="28"/>
          <w:szCs w:val="28"/>
        </w:rPr>
        <w:t xml:space="preserve">При конструировании по условиям - образец отсутствует, задаются только условия, которым постройка должна соответствовать (к примеру, домик для лошадки должен быть большим, а для собачки- маленьким). </w:t>
      </w:r>
    </w:p>
    <w:p w:rsidR="00337D25" w:rsidRPr="000C124E" w:rsidRDefault="000C124E" w:rsidP="000C124E">
      <w:pPr>
        <w:pStyle w:val="a3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53F">
        <w:rPr>
          <w:rFonts w:ascii="Times New Roman" w:hAnsi="Times New Roman" w:cs="Times New Roman"/>
          <w:sz w:val="28"/>
          <w:szCs w:val="28"/>
        </w:rPr>
        <w:t>Конструирование по замыслу предполагает, что ребенок сам, без каких-либо внешних ограничений, создаст образ будущего сооружения и воплотит его в материале, который есть в его распоряжении.Этот тип конструирования эффективнее остальных развивает творческие способности</w:t>
      </w:r>
      <w:r w:rsidRPr="00F50359">
        <w:rPr>
          <w:rFonts w:ascii="Times New Roman" w:hAnsi="Times New Roman" w:cs="Times New Roman"/>
          <w:sz w:val="28"/>
          <w:szCs w:val="28"/>
        </w:rPr>
        <w:t xml:space="preserve"> [49]</w:t>
      </w:r>
      <w:r w:rsidRPr="008775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A8B" w:rsidRPr="00957AFF" w:rsidRDefault="00FD03E9" w:rsidP="003D4679">
      <w:pPr>
        <w:pStyle w:val="a3"/>
        <w:tabs>
          <w:tab w:val="left" w:pos="2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AFF">
        <w:rPr>
          <w:rFonts w:ascii="Times New Roman" w:hAnsi="Times New Roman" w:cs="Times New Roman"/>
          <w:sz w:val="28"/>
          <w:szCs w:val="28"/>
        </w:rPr>
        <w:t>Следовательно</w:t>
      </w:r>
      <w:r w:rsidR="00E31A8B" w:rsidRPr="00957AFF">
        <w:rPr>
          <w:rFonts w:ascii="Times New Roman" w:hAnsi="Times New Roman" w:cs="Times New Roman"/>
          <w:sz w:val="28"/>
          <w:szCs w:val="28"/>
        </w:rPr>
        <w:t>, урок</w:t>
      </w:r>
      <w:r w:rsidR="00192809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E31A8B" w:rsidRPr="00957AFF">
        <w:rPr>
          <w:rFonts w:ascii="Times New Roman" w:hAnsi="Times New Roman" w:cs="Times New Roman"/>
          <w:sz w:val="28"/>
          <w:szCs w:val="28"/>
        </w:rPr>
        <w:t xml:space="preserve"> становится более результативным, так как в его основу положено LEGO-конструирование, повышающее интерес к изучаемой теме.</w:t>
      </w:r>
    </w:p>
    <w:p w:rsidR="00F15A33" w:rsidRPr="00957AFF" w:rsidRDefault="00192809" w:rsidP="00957AFF">
      <w:pPr>
        <w:pStyle w:val="a3"/>
        <w:tabs>
          <w:tab w:val="left" w:pos="2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включить </w:t>
      </w:r>
      <w:r w:rsidR="00E03CB2" w:rsidRPr="00957AFF">
        <w:rPr>
          <w:rFonts w:ascii="Times New Roman" w:hAnsi="Times New Roman" w:cs="Times New Roman"/>
          <w:sz w:val="28"/>
          <w:szCs w:val="28"/>
        </w:rPr>
        <w:t xml:space="preserve">в обучающий процесс </w:t>
      </w:r>
      <w:r w:rsidR="00E03CB2" w:rsidRPr="00957AFF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337D25">
        <w:rPr>
          <w:rFonts w:ascii="Times New Roman" w:hAnsi="Times New Roman" w:cs="Times New Roman"/>
          <w:sz w:val="28"/>
          <w:szCs w:val="28"/>
        </w:rPr>
        <w:t>- технологии</w:t>
      </w:r>
      <w:r w:rsidR="00E03CB2" w:rsidRPr="00957AFF">
        <w:rPr>
          <w:rFonts w:ascii="Times New Roman" w:hAnsi="Times New Roman" w:cs="Times New Roman"/>
          <w:sz w:val="28"/>
          <w:szCs w:val="28"/>
        </w:rPr>
        <w:t xml:space="preserve"> как средство развити</w:t>
      </w:r>
      <w:r w:rsidR="00337D25">
        <w:rPr>
          <w:rFonts w:ascii="Times New Roman" w:hAnsi="Times New Roman" w:cs="Times New Roman"/>
          <w:sz w:val="28"/>
          <w:szCs w:val="28"/>
        </w:rPr>
        <w:t>я зрительного восприятия младших школьников</w:t>
      </w:r>
      <w:r w:rsidR="00E03CB2" w:rsidRPr="00957AFF">
        <w:rPr>
          <w:rFonts w:ascii="Times New Roman" w:hAnsi="Times New Roman" w:cs="Times New Roman"/>
          <w:sz w:val="28"/>
          <w:szCs w:val="28"/>
        </w:rPr>
        <w:t xml:space="preserve"> с нарушением интеллекта </w:t>
      </w:r>
      <w:r w:rsidR="00337D25">
        <w:rPr>
          <w:rFonts w:ascii="Times New Roman" w:hAnsi="Times New Roman" w:cs="Times New Roman"/>
          <w:sz w:val="28"/>
          <w:szCs w:val="28"/>
        </w:rPr>
        <w:t>они станут сосредоточенны на заданиях</w:t>
      </w:r>
      <w:r w:rsidR="00F15A33" w:rsidRPr="00957AFF">
        <w:rPr>
          <w:rFonts w:ascii="Times New Roman" w:hAnsi="Times New Roman" w:cs="Times New Roman"/>
          <w:sz w:val="28"/>
          <w:szCs w:val="28"/>
        </w:rPr>
        <w:t xml:space="preserve">, более вовлечены в учебный процесс, и, что самое главное для нашего исследования, </w:t>
      </w:r>
      <w:r w:rsidR="00337D25">
        <w:rPr>
          <w:rFonts w:ascii="Times New Roman" w:hAnsi="Times New Roman" w:cs="Times New Roman"/>
          <w:sz w:val="28"/>
          <w:szCs w:val="28"/>
        </w:rPr>
        <w:t xml:space="preserve">у них улучшится </w:t>
      </w:r>
      <w:r w:rsidR="00F15A33" w:rsidRPr="00957AFF">
        <w:rPr>
          <w:rFonts w:ascii="Times New Roman" w:hAnsi="Times New Roman" w:cs="Times New Roman"/>
          <w:sz w:val="28"/>
          <w:szCs w:val="28"/>
        </w:rPr>
        <w:t>зрительное восприятие.</w:t>
      </w:r>
    </w:p>
    <w:p w:rsidR="000E571E" w:rsidRPr="00957AFF" w:rsidRDefault="000E571E" w:rsidP="00957AFF">
      <w:pPr>
        <w:pStyle w:val="a3"/>
        <w:tabs>
          <w:tab w:val="left" w:pos="2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05E" w:rsidRDefault="008C705E" w:rsidP="000C124E">
      <w:pPr>
        <w:tabs>
          <w:tab w:val="left" w:pos="226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63547" w:rsidRDefault="00263547" w:rsidP="000C124E">
      <w:pPr>
        <w:tabs>
          <w:tab w:val="left" w:pos="226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C705E" w:rsidRPr="000C124E" w:rsidRDefault="008C705E" w:rsidP="000C124E">
      <w:pPr>
        <w:tabs>
          <w:tab w:val="left" w:pos="226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B551F" w:rsidRDefault="00CB551F" w:rsidP="00CB551F">
      <w:pPr>
        <w:tabs>
          <w:tab w:val="left" w:pos="180"/>
        </w:tabs>
        <w:spacing w:after="0" w:line="240" w:lineRule="auto"/>
        <w:ind w:right="-56"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55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Библиографический список</w:t>
      </w:r>
    </w:p>
    <w:p w:rsidR="00CB551F" w:rsidRPr="00CB551F" w:rsidRDefault="00CB551F" w:rsidP="00CB551F">
      <w:pPr>
        <w:tabs>
          <w:tab w:val="left" w:pos="180"/>
        </w:tabs>
        <w:spacing w:after="0" w:line="240" w:lineRule="auto"/>
        <w:ind w:right="-56"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16055" w:rsidRPr="00916055" w:rsidRDefault="00916055" w:rsidP="00916055">
      <w:pPr>
        <w:pStyle w:val="a3"/>
        <w:tabs>
          <w:tab w:val="left" w:pos="22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55">
        <w:rPr>
          <w:rFonts w:ascii="Times New Roman" w:hAnsi="Times New Roman" w:cs="Times New Roman"/>
          <w:sz w:val="28"/>
          <w:szCs w:val="28"/>
        </w:rPr>
        <w:t>1.Забрамная С.Д. Отбор умственно отсталых детей в специальные учреждения: учеб. пособие для студентов дефектол. фак. пед. ин-тов. -- М.: Просвещение, 1988. - 94 с. - (Учебное пособие для педагогических институтов)</w:t>
      </w:r>
    </w:p>
    <w:p w:rsidR="00916055" w:rsidRPr="00916055" w:rsidRDefault="00916055" w:rsidP="00916055">
      <w:pPr>
        <w:pStyle w:val="a3"/>
        <w:tabs>
          <w:tab w:val="left" w:pos="22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55">
        <w:rPr>
          <w:rFonts w:ascii="Times New Roman" w:hAnsi="Times New Roman" w:cs="Times New Roman"/>
          <w:sz w:val="28"/>
          <w:szCs w:val="28"/>
        </w:rPr>
        <w:t>2.Метиева Л. А., Удалова Э. Я. Развитие сенсорной сферы детей. Пособие для учителей спец. (коррекц.) образоват. учреждений VIII вида / Л. А. Метиева, Э. Я. Удалова - М. : Просвещение, 2009 с .41-42</w:t>
      </w:r>
    </w:p>
    <w:p w:rsidR="00916055" w:rsidRPr="00916055" w:rsidRDefault="00916055" w:rsidP="00916055">
      <w:pPr>
        <w:pStyle w:val="a3"/>
        <w:tabs>
          <w:tab w:val="left" w:pos="22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55">
        <w:rPr>
          <w:rFonts w:ascii="Times New Roman" w:hAnsi="Times New Roman" w:cs="Times New Roman"/>
          <w:sz w:val="28"/>
          <w:szCs w:val="28"/>
        </w:rPr>
        <w:t>3.Петрова В.Г. Психология умственно отсталых школьников: Учебное пособие / В.Г. Петрова, И.В. Белякова –– М . : Академия, 2002. – 160 с. – (Высшее образование)с.55</w:t>
      </w:r>
    </w:p>
    <w:p w:rsidR="00916055" w:rsidRPr="00916055" w:rsidRDefault="00916055" w:rsidP="00916055">
      <w:pPr>
        <w:pStyle w:val="a3"/>
        <w:tabs>
          <w:tab w:val="left" w:pos="22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55">
        <w:rPr>
          <w:rFonts w:ascii="Times New Roman" w:hAnsi="Times New Roman" w:cs="Times New Roman"/>
          <w:sz w:val="28"/>
          <w:szCs w:val="28"/>
        </w:rPr>
        <w:t xml:space="preserve">4.Резанцева И.Е. Коррекция и развитие зрительного восприятия умственно отсталых младших школьников // Современные научные исследования и инновации. 2015. № 3. Ч. 4 </w:t>
      </w:r>
      <w:r w:rsidR="00080736">
        <w:rPr>
          <w:rFonts w:ascii="Times New Roman" w:hAnsi="Times New Roman" w:cs="Times New Roman"/>
          <w:sz w:val="28"/>
          <w:szCs w:val="28"/>
        </w:rPr>
        <w:t>– с.6</w:t>
      </w:r>
    </w:p>
    <w:p w:rsidR="0071469F" w:rsidRPr="007E769C" w:rsidRDefault="00916055" w:rsidP="007146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55">
        <w:rPr>
          <w:rFonts w:ascii="Times New Roman" w:hAnsi="Times New Roman" w:cs="Times New Roman"/>
          <w:sz w:val="28"/>
          <w:szCs w:val="28"/>
        </w:rPr>
        <w:t>5.</w:t>
      </w:r>
      <w:r w:rsidR="0071469F" w:rsidRPr="007E769C">
        <w:rPr>
          <w:rFonts w:ascii="Times New Roman" w:hAnsi="Times New Roman" w:cs="Times New Roman"/>
          <w:sz w:val="28"/>
          <w:szCs w:val="28"/>
        </w:rPr>
        <w:t>Умственная отсталость и отграничение ее от сходных состояний // Забрамная С. Д. Психолого-педагогическая диагностика умственного развития детей.- М.: Просвещение, Владос, 1995. - с.: 5-18.</w:t>
      </w:r>
    </w:p>
    <w:p w:rsidR="0037192A" w:rsidRPr="00957AFF" w:rsidRDefault="0037192A" w:rsidP="00916055">
      <w:pPr>
        <w:pStyle w:val="a3"/>
        <w:tabs>
          <w:tab w:val="left" w:pos="226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7192A" w:rsidRPr="00957AFF" w:rsidSect="00BD19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FB0" w:rsidRDefault="00843FB0" w:rsidP="00EF3F99">
      <w:pPr>
        <w:spacing w:after="0" w:line="240" w:lineRule="auto"/>
      </w:pPr>
      <w:r>
        <w:separator/>
      </w:r>
    </w:p>
  </w:endnote>
  <w:endnote w:type="continuationSeparator" w:id="1">
    <w:p w:rsidR="00843FB0" w:rsidRDefault="00843FB0" w:rsidP="00EF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FB0" w:rsidRDefault="00843FB0" w:rsidP="00EF3F99">
      <w:pPr>
        <w:spacing w:after="0" w:line="240" w:lineRule="auto"/>
      </w:pPr>
      <w:r>
        <w:separator/>
      </w:r>
    </w:p>
  </w:footnote>
  <w:footnote w:type="continuationSeparator" w:id="1">
    <w:p w:rsidR="00843FB0" w:rsidRDefault="00843FB0" w:rsidP="00EF3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DD2"/>
    <w:multiLevelType w:val="hybridMultilevel"/>
    <w:tmpl w:val="A296EEDC"/>
    <w:lvl w:ilvl="0" w:tplc="B2527B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DB2F3B"/>
    <w:multiLevelType w:val="multilevel"/>
    <w:tmpl w:val="2B6C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52C66"/>
    <w:multiLevelType w:val="hybridMultilevel"/>
    <w:tmpl w:val="4C5CE4F4"/>
    <w:lvl w:ilvl="0" w:tplc="6E9EF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B43CA5"/>
    <w:multiLevelType w:val="hybridMultilevel"/>
    <w:tmpl w:val="3858E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05FC2"/>
    <w:multiLevelType w:val="hybridMultilevel"/>
    <w:tmpl w:val="1654F1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1965C2E"/>
    <w:multiLevelType w:val="hybridMultilevel"/>
    <w:tmpl w:val="F2AA2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BFF"/>
    <w:rsid w:val="00080736"/>
    <w:rsid w:val="000B490D"/>
    <w:rsid w:val="000C124E"/>
    <w:rsid w:val="000E18D4"/>
    <w:rsid w:val="000E4699"/>
    <w:rsid w:val="000E571E"/>
    <w:rsid w:val="00134824"/>
    <w:rsid w:val="00192809"/>
    <w:rsid w:val="001B2235"/>
    <w:rsid w:val="001D5505"/>
    <w:rsid w:val="00263547"/>
    <w:rsid w:val="00337D25"/>
    <w:rsid w:val="0037192A"/>
    <w:rsid w:val="003B65A2"/>
    <w:rsid w:val="003D4679"/>
    <w:rsid w:val="003F4E03"/>
    <w:rsid w:val="00492F9F"/>
    <w:rsid w:val="00494F01"/>
    <w:rsid w:val="00495A39"/>
    <w:rsid w:val="004A553A"/>
    <w:rsid w:val="005429DC"/>
    <w:rsid w:val="005A0FB8"/>
    <w:rsid w:val="00600528"/>
    <w:rsid w:val="00630E56"/>
    <w:rsid w:val="00683D99"/>
    <w:rsid w:val="0071469F"/>
    <w:rsid w:val="00776D39"/>
    <w:rsid w:val="0079479B"/>
    <w:rsid w:val="007C046E"/>
    <w:rsid w:val="00813AC6"/>
    <w:rsid w:val="00842BFF"/>
    <w:rsid w:val="00843FB0"/>
    <w:rsid w:val="008C705E"/>
    <w:rsid w:val="008D64F1"/>
    <w:rsid w:val="00901E4D"/>
    <w:rsid w:val="00916055"/>
    <w:rsid w:val="00917D81"/>
    <w:rsid w:val="009360C2"/>
    <w:rsid w:val="009567DA"/>
    <w:rsid w:val="00957AFF"/>
    <w:rsid w:val="009650DA"/>
    <w:rsid w:val="009D3C9B"/>
    <w:rsid w:val="00A17ACD"/>
    <w:rsid w:val="00A720A8"/>
    <w:rsid w:val="00A9142F"/>
    <w:rsid w:val="00B3715B"/>
    <w:rsid w:val="00B40478"/>
    <w:rsid w:val="00B5067F"/>
    <w:rsid w:val="00B65B7D"/>
    <w:rsid w:val="00B8489A"/>
    <w:rsid w:val="00B86B77"/>
    <w:rsid w:val="00BB7B33"/>
    <w:rsid w:val="00BC6F9B"/>
    <w:rsid w:val="00BD19A2"/>
    <w:rsid w:val="00C03633"/>
    <w:rsid w:val="00C57F77"/>
    <w:rsid w:val="00C8051B"/>
    <w:rsid w:val="00CB551F"/>
    <w:rsid w:val="00D2515C"/>
    <w:rsid w:val="00D2535F"/>
    <w:rsid w:val="00D46273"/>
    <w:rsid w:val="00D72FB9"/>
    <w:rsid w:val="00D7360C"/>
    <w:rsid w:val="00D96A05"/>
    <w:rsid w:val="00DD4B49"/>
    <w:rsid w:val="00E03CB2"/>
    <w:rsid w:val="00E142EB"/>
    <w:rsid w:val="00E22FB2"/>
    <w:rsid w:val="00E31A8B"/>
    <w:rsid w:val="00EC7027"/>
    <w:rsid w:val="00EF3F99"/>
    <w:rsid w:val="00F15A33"/>
    <w:rsid w:val="00FD03E9"/>
    <w:rsid w:val="00FF2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273"/>
    <w:pPr>
      <w:ind w:left="720"/>
      <w:contextualSpacing/>
    </w:pPr>
  </w:style>
  <w:style w:type="character" w:customStyle="1" w:styleId="apple-converted-space">
    <w:name w:val="apple-converted-space"/>
    <w:basedOn w:val="a0"/>
    <w:rsid w:val="00D46273"/>
  </w:style>
  <w:style w:type="character" w:customStyle="1" w:styleId="hl">
    <w:name w:val="hl"/>
    <w:basedOn w:val="a0"/>
    <w:rsid w:val="00D46273"/>
  </w:style>
  <w:style w:type="character" w:customStyle="1" w:styleId="FontStyle35">
    <w:name w:val="Font Style35"/>
    <w:basedOn w:val="a0"/>
    <w:uiPriority w:val="99"/>
    <w:rsid w:val="00D46273"/>
    <w:rPr>
      <w:rFonts w:ascii="Times New Roman" w:hAnsi="Times New Roman" w:cs="Times New Roman" w:hint="default"/>
      <w:sz w:val="28"/>
      <w:szCs w:val="28"/>
    </w:rPr>
  </w:style>
  <w:style w:type="paragraph" w:customStyle="1" w:styleId="Style2">
    <w:name w:val="Style2"/>
    <w:basedOn w:val="a"/>
    <w:uiPriority w:val="99"/>
    <w:rsid w:val="00D46273"/>
    <w:pPr>
      <w:widowControl w:val="0"/>
      <w:autoSpaceDE w:val="0"/>
      <w:autoSpaceDN w:val="0"/>
      <w:adjustRightInd w:val="0"/>
      <w:spacing w:after="0" w:line="473" w:lineRule="exact"/>
      <w:ind w:hanging="17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6273"/>
    <w:pPr>
      <w:widowControl w:val="0"/>
      <w:autoSpaceDE w:val="0"/>
      <w:autoSpaceDN w:val="0"/>
      <w:adjustRightInd w:val="0"/>
      <w:spacing w:after="0" w:line="235" w:lineRule="exact"/>
      <w:ind w:firstLine="1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D46273"/>
    <w:rPr>
      <w:rFonts w:ascii="Times New Roman" w:hAnsi="Times New Roman" w:cs="Times New Roman" w:hint="default"/>
      <w:i/>
      <w:iCs/>
      <w:sz w:val="28"/>
      <w:szCs w:val="28"/>
    </w:rPr>
  </w:style>
  <w:style w:type="paragraph" w:customStyle="1" w:styleId="j12">
    <w:name w:val="j12"/>
    <w:basedOn w:val="a"/>
    <w:rsid w:val="00D4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,Знак Знак"/>
    <w:basedOn w:val="a"/>
    <w:uiPriority w:val="99"/>
    <w:unhideWhenUsed/>
    <w:rsid w:val="00B4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3">
    <w:name w:val="Font Style163"/>
    <w:basedOn w:val="a0"/>
    <w:uiPriority w:val="99"/>
    <w:rsid w:val="00B40478"/>
    <w:rPr>
      <w:rFonts w:ascii="Times New Roman" w:hAnsi="Times New Roman" w:cs="Times New Roman" w:hint="default"/>
      <w:sz w:val="28"/>
      <w:szCs w:val="28"/>
    </w:rPr>
  </w:style>
  <w:style w:type="character" w:customStyle="1" w:styleId="FontStyle151">
    <w:name w:val="Font Style151"/>
    <w:basedOn w:val="a0"/>
    <w:uiPriority w:val="99"/>
    <w:rsid w:val="00B40478"/>
    <w:rPr>
      <w:rFonts w:ascii="Times New Roman" w:hAnsi="Times New Roman" w:cs="Times New Roman" w:hint="default"/>
      <w:sz w:val="28"/>
      <w:szCs w:val="28"/>
    </w:rPr>
  </w:style>
  <w:style w:type="character" w:styleId="a5">
    <w:name w:val="Hyperlink"/>
    <w:basedOn w:val="a0"/>
    <w:uiPriority w:val="99"/>
    <w:unhideWhenUsed/>
    <w:rsid w:val="00C0363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F3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3F99"/>
  </w:style>
  <w:style w:type="paragraph" w:styleId="a8">
    <w:name w:val="footer"/>
    <w:basedOn w:val="a"/>
    <w:link w:val="a9"/>
    <w:uiPriority w:val="99"/>
    <w:unhideWhenUsed/>
    <w:rsid w:val="00EF3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273"/>
    <w:pPr>
      <w:ind w:left="720"/>
      <w:contextualSpacing/>
    </w:pPr>
  </w:style>
  <w:style w:type="character" w:customStyle="1" w:styleId="apple-converted-space">
    <w:name w:val="apple-converted-space"/>
    <w:basedOn w:val="a0"/>
    <w:rsid w:val="00D46273"/>
  </w:style>
  <w:style w:type="character" w:customStyle="1" w:styleId="hl">
    <w:name w:val="hl"/>
    <w:basedOn w:val="a0"/>
    <w:rsid w:val="00D46273"/>
  </w:style>
  <w:style w:type="character" w:customStyle="1" w:styleId="FontStyle35">
    <w:name w:val="Font Style35"/>
    <w:basedOn w:val="a0"/>
    <w:uiPriority w:val="99"/>
    <w:rsid w:val="00D46273"/>
    <w:rPr>
      <w:rFonts w:ascii="Times New Roman" w:hAnsi="Times New Roman" w:cs="Times New Roman" w:hint="default"/>
      <w:sz w:val="28"/>
      <w:szCs w:val="28"/>
    </w:rPr>
  </w:style>
  <w:style w:type="paragraph" w:customStyle="1" w:styleId="Style2">
    <w:name w:val="Style2"/>
    <w:basedOn w:val="a"/>
    <w:uiPriority w:val="99"/>
    <w:rsid w:val="00D46273"/>
    <w:pPr>
      <w:widowControl w:val="0"/>
      <w:autoSpaceDE w:val="0"/>
      <w:autoSpaceDN w:val="0"/>
      <w:adjustRightInd w:val="0"/>
      <w:spacing w:after="0" w:line="473" w:lineRule="exact"/>
      <w:ind w:hanging="17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6273"/>
    <w:pPr>
      <w:widowControl w:val="0"/>
      <w:autoSpaceDE w:val="0"/>
      <w:autoSpaceDN w:val="0"/>
      <w:adjustRightInd w:val="0"/>
      <w:spacing w:after="0" w:line="235" w:lineRule="exact"/>
      <w:ind w:firstLine="1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D46273"/>
    <w:rPr>
      <w:rFonts w:ascii="Times New Roman" w:hAnsi="Times New Roman" w:cs="Times New Roman" w:hint="default"/>
      <w:i/>
      <w:iCs/>
      <w:sz w:val="28"/>
      <w:szCs w:val="28"/>
    </w:rPr>
  </w:style>
  <w:style w:type="paragraph" w:customStyle="1" w:styleId="j12">
    <w:name w:val="j12"/>
    <w:basedOn w:val="a"/>
    <w:rsid w:val="00D4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,Знак Знак"/>
    <w:basedOn w:val="a"/>
    <w:uiPriority w:val="99"/>
    <w:unhideWhenUsed/>
    <w:rsid w:val="00B4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3">
    <w:name w:val="Font Style163"/>
    <w:basedOn w:val="a0"/>
    <w:uiPriority w:val="99"/>
    <w:rsid w:val="00B40478"/>
    <w:rPr>
      <w:rFonts w:ascii="Times New Roman" w:hAnsi="Times New Roman" w:cs="Times New Roman" w:hint="default"/>
      <w:sz w:val="28"/>
      <w:szCs w:val="28"/>
    </w:rPr>
  </w:style>
  <w:style w:type="character" w:customStyle="1" w:styleId="FontStyle151">
    <w:name w:val="Font Style151"/>
    <w:basedOn w:val="a0"/>
    <w:uiPriority w:val="99"/>
    <w:rsid w:val="00B40478"/>
    <w:rPr>
      <w:rFonts w:ascii="Times New Roman" w:hAnsi="Times New Roman" w:cs="Times New Roman" w:hint="default"/>
      <w:sz w:val="28"/>
      <w:szCs w:val="28"/>
    </w:rPr>
  </w:style>
  <w:style w:type="character" w:styleId="a5">
    <w:name w:val="Hyperlink"/>
    <w:basedOn w:val="a0"/>
    <w:uiPriority w:val="99"/>
    <w:unhideWhenUsed/>
    <w:rsid w:val="00C0363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F3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3F99"/>
  </w:style>
  <w:style w:type="paragraph" w:styleId="a8">
    <w:name w:val="footer"/>
    <w:basedOn w:val="a"/>
    <w:link w:val="a9"/>
    <w:uiPriority w:val="99"/>
    <w:unhideWhenUsed/>
    <w:rsid w:val="00EF3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F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ASUS</dc:creator>
  <cp:keywords/>
  <dc:description/>
  <cp:lastModifiedBy>я</cp:lastModifiedBy>
  <cp:revision>43</cp:revision>
  <dcterms:created xsi:type="dcterms:W3CDTF">2017-04-06T17:00:00Z</dcterms:created>
  <dcterms:modified xsi:type="dcterms:W3CDTF">2020-10-12T15:46:00Z</dcterms:modified>
</cp:coreProperties>
</file>