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CA9" w:rsidRDefault="002A767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</w:rPr>
        <w:t>Желецкая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Наталья Викторовна</w:t>
      </w:r>
    </w:p>
    <w:p w:rsidR="00392CA9" w:rsidRDefault="002A7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преподаватель  сольфеджио</w:t>
      </w:r>
      <w:proofErr w:type="gramEnd"/>
    </w:p>
    <w:p w:rsidR="00392CA9" w:rsidRDefault="002A7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школы искусств «</w:t>
      </w:r>
      <w:proofErr w:type="spellStart"/>
      <w:r>
        <w:rPr>
          <w:rFonts w:ascii="Times New Roman" w:eastAsia="Times New Roman" w:hAnsi="Times New Roman" w:cs="Times New Roman"/>
          <w:sz w:val="28"/>
        </w:rPr>
        <w:t>Жас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дарын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392CA9" w:rsidRDefault="002A7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г. Петропавловск </w:t>
      </w:r>
    </w:p>
    <w:p w:rsidR="00392CA9" w:rsidRDefault="00392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392CA9" w:rsidRDefault="002A767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Открытый урок – мастер-класс в подготовительной группе</w:t>
      </w:r>
    </w:p>
    <w:p w:rsidR="00392CA9" w:rsidRDefault="002A767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«Игровое сольфеджио</w:t>
      </w:r>
      <w:r w:rsidR="00286F09">
        <w:rPr>
          <w:rFonts w:ascii="Times New Roman" w:eastAsia="Times New Roman" w:hAnsi="Times New Roman" w:cs="Times New Roman"/>
          <w:b/>
          <w:sz w:val="32"/>
        </w:rPr>
        <w:t xml:space="preserve">, как средство развития музыкального слуха </w:t>
      </w:r>
      <w:proofErr w:type="gramStart"/>
      <w:r w:rsidR="00286F09">
        <w:rPr>
          <w:rFonts w:ascii="Times New Roman" w:eastAsia="Times New Roman" w:hAnsi="Times New Roman" w:cs="Times New Roman"/>
          <w:b/>
          <w:sz w:val="32"/>
        </w:rPr>
        <w:t xml:space="preserve">учащихся </w:t>
      </w:r>
      <w:r>
        <w:rPr>
          <w:rFonts w:ascii="Times New Roman" w:eastAsia="Times New Roman" w:hAnsi="Times New Roman" w:cs="Times New Roman"/>
          <w:b/>
          <w:sz w:val="32"/>
        </w:rPr>
        <w:t>»</w:t>
      </w:r>
      <w:proofErr w:type="gramEnd"/>
    </w:p>
    <w:p w:rsidR="00392CA9" w:rsidRDefault="002A7677">
      <w:pPr>
        <w:spacing w:after="0" w:line="240" w:lineRule="auto"/>
        <w:ind w:right="22" w:firstLine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Учебно-воспитательный процесс по сольфеджио в подготовительной группе     направлен   таким образом, чтобы, сохраняя присущий этому возрасту интерес к игре, формировать потребность в получении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знаний,   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чтобы ребенка, который хочет играть научить учиться.</w:t>
      </w:r>
    </w:p>
    <w:p w:rsidR="00392CA9" w:rsidRDefault="002A76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Основной </w:t>
      </w:r>
      <w:proofErr w:type="gramStart"/>
      <w:r>
        <w:rPr>
          <w:rFonts w:ascii="Times New Roman" w:eastAsia="Times New Roman" w:hAnsi="Times New Roman" w:cs="Times New Roman"/>
          <w:sz w:val="28"/>
        </w:rPr>
        <w:t>задачей  таких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уроков является привитие интереса к музыке и уроку сольфеджио, развитие у детей музыкальных способностей, посредством игры – самым доступным способом донесения новой информации.</w:t>
      </w:r>
    </w:p>
    <w:p w:rsidR="00392CA9" w:rsidRDefault="002A76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Главным рычагом познавательного процесса у детей являе</w:t>
      </w:r>
      <w:r>
        <w:rPr>
          <w:rFonts w:ascii="Times New Roman" w:eastAsia="Times New Roman" w:hAnsi="Times New Roman" w:cs="Times New Roman"/>
          <w:sz w:val="28"/>
        </w:rPr>
        <w:t>тся игра. У игры очень много преимуществ, по сравнению с другими видами деятельности. Она никогда не утомляет, идеально мобилизует эмоции ребенка, его внимание, интеллект, служит превосходной двигательной разрядкой. Во время игры ребенок, как правило, не о</w:t>
      </w:r>
      <w:r>
        <w:rPr>
          <w:rFonts w:ascii="Times New Roman" w:eastAsia="Times New Roman" w:hAnsi="Times New Roman" w:cs="Times New Roman"/>
          <w:sz w:val="28"/>
        </w:rPr>
        <w:t>твлекается, игра поглощает его целиком. Именно в игре ребенок живет наиболее яркой творческой жизнью.</w:t>
      </w:r>
    </w:p>
    <w:p w:rsidR="00392CA9" w:rsidRDefault="002A76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Вся задача заключается в том, чтобы ее направить в нужное для учебы русло, умело используя врожденные способности лидерства и соперничества. Действительн</w:t>
      </w:r>
      <w:r>
        <w:rPr>
          <w:rFonts w:ascii="Times New Roman" w:eastAsia="Times New Roman" w:hAnsi="Times New Roman" w:cs="Times New Roman"/>
          <w:sz w:val="28"/>
        </w:rPr>
        <w:t>о, дети очень требовательны друг к другу. Они стараются не допускать промахов, ревниво следят друг за другом, и в этот момент у них формируются первые навыки самооценки. В творческий процесс должны быть вовлечены все ученики без исключения, независимо от у</w:t>
      </w:r>
      <w:r>
        <w:rPr>
          <w:rFonts w:ascii="Times New Roman" w:eastAsia="Times New Roman" w:hAnsi="Times New Roman" w:cs="Times New Roman"/>
          <w:sz w:val="28"/>
        </w:rPr>
        <w:t xml:space="preserve">ровня способностей. Элементы творчества целесообразно включать в урок как можно раньше. </w:t>
      </w:r>
    </w:p>
    <w:p w:rsidR="00392CA9" w:rsidRDefault="002A76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дошкольников необычайно богатое воображение, меньше развито чувство самокритичности, и поэтому они более свободно импровизируют, даже если их сочинение получается не совсем удачным. Если начинать вводить творческие задания позже, то они часто встречают у</w:t>
      </w:r>
      <w:r>
        <w:rPr>
          <w:rFonts w:ascii="Times New Roman" w:eastAsia="Times New Roman" w:hAnsi="Times New Roman" w:cs="Times New Roman"/>
          <w:sz w:val="28"/>
        </w:rPr>
        <w:t xml:space="preserve"> школьников сопротивление из-за отсутствия определенных умений и уже появившихся повышенных требований к результатам собственной деятельности. Вместе с тем, овладев навыками творчества в раннем возрасте, ученики охотно сочиняют и в старших классах. 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С</w:t>
      </w:r>
      <w:r>
        <w:rPr>
          <w:rFonts w:ascii="Times New Roman" w:eastAsia="Times New Roman" w:hAnsi="Times New Roman" w:cs="Times New Roman"/>
          <w:sz w:val="28"/>
        </w:rPr>
        <w:t xml:space="preserve"> первого года обучения программа по сольфеджио предлагает довольно обширный перечень тем, которые необходимо пройти.  И здесь очень важно, буквально с первых шагов, заинтересовать ребенка, не перегрузить его </w:t>
      </w:r>
      <w:r>
        <w:rPr>
          <w:rFonts w:ascii="Times New Roman" w:eastAsia="Times New Roman" w:hAnsi="Times New Roman" w:cs="Times New Roman"/>
          <w:sz w:val="28"/>
        </w:rPr>
        <w:lastRenderedPageBreak/>
        <w:t>информацией, дать новый материал незаметно, в фо</w:t>
      </w:r>
      <w:r>
        <w:rPr>
          <w:rFonts w:ascii="Times New Roman" w:eastAsia="Times New Roman" w:hAnsi="Times New Roman" w:cs="Times New Roman"/>
          <w:sz w:val="28"/>
        </w:rPr>
        <w:t xml:space="preserve">рме игры, загадки, ребуса.  </w:t>
      </w:r>
    </w:p>
    <w:p w:rsidR="00392CA9" w:rsidRDefault="002A7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В такой ситуации усвоение ребенком новых знаний и умений, формирование его способностей   проходит не путем пассивного восприятия, а в активной форме, в процессе разных видов детской деятельности. Важно правильно организовать</w:t>
      </w:r>
      <w:r>
        <w:rPr>
          <w:rFonts w:ascii="Times New Roman" w:eastAsia="Times New Roman" w:hAnsi="Times New Roman" w:cs="Times New Roman"/>
          <w:sz w:val="28"/>
        </w:rPr>
        <w:t xml:space="preserve"> эту деятельность, обогащать ее содержание, придавать ей нужные для решения учебных задач направления. Если происходящее на уроке интересно ученику, то это очень мощный двигатель в познании нового.</w:t>
      </w:r>
    </w:p>
    <w:p w:rsidR="00392CA9" w:rsidRDefault="002A7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 уроке сольфеджио нужны не только зрительные и слуховые</w:t>
      </w:r>
      <w:r>
        <w:rPr>
          <w:rFonts w:ascii="Times New Roman" w:eastAsia="Times New Roman" w:hAnsi="Times New Roman" w:cs="Times New Roman"/>
          <w:sz w:val="28"/>
        </w:rPr>
        <w:t xml:space="preserve"> впечатления, но также и осязательные, мышечные. В подготовительной группе    часто используются наглядные пособия.        </w:t>
      </w:r>
    </w:p>
    <w:p w:rsidR="00392CA9" w:rsidRDefault="002A7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«Игровом сольфеджио» благодаря использованию таблиц, ребусов и ярких наглядных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пособий  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ребенка растет интерес к занятиям. Памя</w:t>
      </w:r>
      <w:r>
        <w:rPr>
          <w:rFonts w:ascii="Times New Roman" w:eastAsia="Times New Roman" w:hAnsi="Times New Roman" w:cs="Times New Roman"/>
          <w:sz w:val="28"/>
        </w:rPr>
        <w:t>ть, внимание, воображение в это время вплетены в деятельность ребенка, в единый образовательный процесс.</w:t>
      </w:r>
    </w:p>
    <w:p w:rsidR="00392CA9" w:rsidRDefault="002A7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Игровые методы обучения относятся к инновационным процессам педагогики, являются её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элементом, становятся средством активизации, ул</w:t>
      </w:r>
      <w:r>
        <w:rPr>
          <w:rFonts w:ascii="Times New Roman" w:eastAsia="Times New Roman" w:hAnsi="Times New Roman" w:cs="Times New Roman"/>
          <w:sz w:val="28"/>
        </w:rPr>
        <w:t>учшения качества процесса обучения. Являются методами контроля знаний.</w:t>
      </w:r>
    </w:p>
    <w:p w:rsidR="00392CA9" w:rsidRDefault="002A7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эффект игрового обучения достигается благодаря заметному влиянию на эмоциональную сторону жизни ребёнка. Игра для ребёнка – радость, а в хорошем настроении лучше реш</w:t>
      </w:r>
      <w:r>
        <w:rPr>
          <w:rFonts w:ascii="Times New Roman" w:eastAsia="Times New Roman" w:hAnsi="Times New Roman" w:cs="Times New Roman"/>
          <w:sz w:val="28"/>
        </w:rPr>
        <w:t>аются любые задачи.</w:t>
      </w:r>
    </w:p>
    <w:p w:rsidR="00392CA9" w:rsidRDefault="002A7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Главная задача – все дети должны быть активны на уроке, а педагог должен умело руководить учебным процессом.      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 урока:  </w:t>
      </w:r>
    </w:p>
    <w:p w:rsidR="00392CA9" w:rsidRDefault="002A767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Прививать   интерес к музыке и уроку сольфеджио. </w:t>
      </w:r>
    </w:p>
    <w:p w:rsidR="00392CA9" w:rsidRDefault="002A767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Развивать у </w:t>
      </w:r>
      <w:proofErr w:type="gramStart"/>
      <w:r>
        <w:rPr>
          <w:rFonts w:ascii="Times New Roman" w:eastAsia="Times New Roman" w:hAnsi="Times New Roman" w:cs="Times New Roman"/>
          <w:sz w:val="28"/>
        </w:rPr>
        <w:t>учащихся  музыкальные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способности.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урока: </w:t>
      </w:r>
      <w:r>
        <w:rPr>
          <w:rFonts w:ascii="Times New Roman" w:eastAsia="Times New Roman" w:hAnsi="Times New Roman" w:cs="Times New Roman"/>
          <w:sz w:val="28"/>
        </w:rPr>
        <w:t xml:space="preserve"> Познакомить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ребят с понятиями: мажор – минор, ритм – доля, направлением движения, динамическими оттенками, жанрами и регистрами в музыке.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урока:</w:t>
      </w:r>
    </w:p>
    <w:p w:rsidR="00392CA9" w:rsidRDefault="002A767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Музыкальное приветствие.     </w:t>
      </w:r>
      <w:r>
        <w:rPr>
          <w:rFonts w:ascii="Times New Roman" w:eastAsia="Times New Roman" w:hAnsi="Times New Roman" w:cs="Times New Roman"/>
          <w:i/>
          <w:sz w:val="28"/>
        </w:rPr>
        <w:t xml:space="preserve">(Используя ручные знаки Ё – Ви –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)</w:t>
      </w:r>
    </w:p>
    <w:p w:rsidR="00392CA9" w:rsidRDefault="002A767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«Песня о хорошем </w:t>
      </w:r>
      <w:proofErr w:type="gramStart"/>
      <w:r>
        <w:rPr>
          <w:rFonts w:ascii="Times New Roman" w:eastAsia="Times New Roman" w:hAnsi="Times New Roman" w:cs="Times New Roman"/>
          <w:sz w:val="28"/>
        </w:rPr>
        <w:t>поведении</w:t>
      </w:r>
      <w:r>
        <w:rPr>
          <w:rFonts w:ascii="Times New Roman" w:eastAsia="Times New Roman" w:hAnsi="Times New Roman" w:cs="Times New Roman"/>
          <w:sz w:val="28"/>
        </w:rPr>
        <w:t>»  Н.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Андреева.</w:t>
      </w:r>
    </w:p>
    <w:p w:rsidR="00392CA9" w:rsidRDefault="002A767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Артикуляционная гимнастика по Емельянову.</w:t>
      </w:r>
    </w:p>
    <w:p w:rsidR="00392CA9" w:rsidRDefault="002A7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Много есть предметов в школе,</w:t>
      </w:r>
    </w:p>
    <w:p w:rsidR="00392CA9" w:rsidRDefault="002A7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один – особенный.</w:t>
      </w:r>
    </w:p>
    <w:p w:rsidR="00392CA9" w:rsidRDefault="002A7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 него мы вам сегодня </w:t>
      </w:r>
    </w:p>
    <w:p w:rsidR="00392CA9" w:rsidRDefault="002A7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Расскажем поподробнее.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Вопрос педагога:</w:t>
      </w:r>
      <w:r>
        <w:rPr>
          <w:rFonts w:ascii="Times New Roman" w:eastAsia="Times New Roman" w:hAnsi="Times New Roman" w:cs="Times New Roman"/>
          <w:sz w:val="28"/>
        </w:rPr>
        <w:t xml:space="preserve"> Ребята, а как называется наше занятие, наш урок?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Ответ учащихся: </w:t>
      </w:r>
      <w:r>
        <w:rPr>
          <w:rFonts w:ascii="Times New Roman" w:eastAsia="Times New Roman" w:hAnsi="Times New Roman" w:cs="Times New Roman"/>
          <w:sz w:val="28"/>
        </w:rPr>
        <w:t>Сольфеджио.</w:t>
      </w:r>
    </w:p>
    <w:p w:rsidR="00392CA9" w:rsidRDefault="002A7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Удив</w:t>
      </w:r>
      <w:r>
        <w:rPr>
          <w:rFonts w:ascii="Times New Roman" w:eastAsia="Times New Roman" w:hAnsi="Times New Roman" w:cs="Times New Roman"/>
          <w:sz w:val="28"/>
        </w:rPr>
        <w:t>ительный предмет!</w:t>
      </w:r>
    </w:p>
    <w:p w:rsidR="00392CA9" w:rsidRDefault="002A7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 слышать, чисто петь,</w:t>
      </w:r>
    </w:p>
    <w:p w:rsidR="00392CA9" w:rsidRDefault="002A7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играть, и сочинять,</w:t>
      </w:r>
    </w:p>
    <w:p w:rsidR="00392CA9" w:rsidRDefault="002A7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 по слуху подбирать.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Вопрос педагога:</w:t>
      </w:r>
      <w:r>
        <w:rPr>
          <w:rFonts w:ascii="Times New Roman" w:eastAsia="Times New Roman" w:hAnsi="Times New Roman" w:cs="Times New Roman"/>
          <w:sz w:val="28"/>
        </w:rPr>
        <w:t xml:space="preserve"> Что обозначает слово «сольфеджио»?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Ответ учащихся: </w:t>
      </w:r>
      <w:r>
        <w:rPr>
          <w:rFonts w:ascii="Times New Roman" w:eastAsia="Times New Roman" w:hAnsi="Times New Roman" w:cs="Times New Roman"/>
          <w:sz w:val="28"/>
        </w:rPr>
        <w:t>Пение по нотам.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Вопрос педагога:</w:t>
      </w:r>
      <w:r>
        <w:rPr>
          <w:rFonts w:ascii="Times New Roman" w:eastAsia="Times New Roman" w:hAnsi="Times New Roman" w:cs="Times New Roman"/>
          <w:sz w:val="28"/>
        </w:rPr>
        <w:t xml:space="preserve"> Ребята, а кто знает, что такое «Гимн»?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Ответ учащихся: </w:t>
      </w:r>
      <w:r>
        <w:rPr>
          <w:rFonts w:ascii="Times New Roman" w:eastAsia="Times New Roman" w:hAnsi="Times New Roman" w:cs="Times New Roman"/>
          <w:sz w:val="28"/>
        </w:rPr>
        <w:t>Это прославляющая песня.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Этим гимном мы прославим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Наш урок любимый.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Пусть он будет интересным 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И неповторимым!</w:t>
      </w:r>
    </w:p>
    <w:p w:rsidR="00392CA9" w:rsidRDefault="002A767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«Гимн </w:t>
      </w:r>
      <w:proofErr w:type="gramStart"/>
      <w:r>
        <w:rPr>
          <w:rFonts w:ascii="Times New Roman" w:eastAsia="Times New Roman" w:hAnsi="Times New Roman" w:cs="Times New Roman"/>
          <w:sz w:val="28"/>
        </w:rPr>
        <w:t>сольфеджио»  сл.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муз. М. </w:t>
      </w:r>
      <w:proofErr w:type="spellStart"/>
      <w:r>
        <w:rPr>
          <w:rFonts w:ascii="Times New Roman" w:eastAsia="Times New Roman" w:hAnsi="Times New Roman" w:cs="Times New Roman"/>
          <w:sz w:val="28"/>
        </w:rPr>
        <w:t>Червоной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392CA9" w:rsidRDefault="002A767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Дыхательная гимнастика по Емельянову.</w:t>
      </w:r>
    </w:p>
    <w:p w:rsidR="00392CA9" w:rsidRDefault="002A767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Семь ступенек есть в ладу,</w:t>
      </w:r>
    </w:p>
    <w:p w:rsidR="00392CA9" w:rsidRDefault="002A76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Расскажу о них вам я.</w:t>
      </w:r>
    </w:p>
    <w:p w:rsidR="00392CA9" w:rsidRDefault="002A76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Вместе весело живут, </w:t>
      </w:r>
    </w:p>
    <w:p w:rsidR="00392CA9" w:rsidRDefault="002A76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Очень ладная семья.</w:t>
      </w:r>
    </w:p>
    <w:p w:rsidR="00392CA9" w:rsidRDefault="00392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Вопрос педагога: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такое ладить?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Ответ учащихся: </w:t>
      </w:r>
      <w:r>
        <w:rPr>
          <w:rFonts w:ascii="Times New Roman" w:eastAsia="Times New Roman" w:hAnsi="Times New Roman" w:cs="Times New Roman"/>
          <w:sz w:val="28"/>
        </w:rPr>
        <w:t>Дружить.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Вопрос педагога: </w:t>
      </w:r>
      <w:r>
        <w:rPr>
          <w:rFonts w:ascii="Times New Roman" w:eastAsia="Times New Roman" w:hAnsi="Times New Roman" w:cs="Times New Roman"/>
          <w:sz w:val="28"/>
        </w:rPr>
        <w:t>Какие лады в музыке мы знаем?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Ответ учащихся: </w:t>
      </w:r>
      <w:r>
        <w:rPr>
          <w:rFonts w:ascii="Times New Roman" w:eastAsia="Times New Roman" w:hAnsi="Times New Roman" w:cs="Times New Roman"/>
          <w:sz w:val="28"/>
        </w:rPr>
        <w:t>Мажор и минор.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Вопрос педагога:</w:t>
      </w:r>
      <w:r>
        <w:rPr>
          <w:rFonts w:ascii="Times New Roman" w:eastAsia="Times New Roman" w:hAnsi="Times New Roman" w:cs="Times New Roman"/>
          <w:sz w:val="28"/>
        </w:rPr>
        <w:t xml:space="preserve"> Как, ребята, называется I ступень лада?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Ответ учащихся: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Первую ступеньку лада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Нежно тоникой зовут.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Остальные же ступеньки,</w:t>
      </w:r>
    </w:p>
    <w:p w:rsidR="00392CA9" w:rsidRDefault="002A767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Вслед за тоникой идут.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Молодец, правильно, а теперь давайте мы их споём. 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(Пение с ручными знаками ступени и разрешение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неустоя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в устой)</w:t>
      </w:r>
    </w:p>
    <w:p w:rsidR="00392CA9" w:rsidRDefault="00392CA9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</w:p>
    <w:p w:rsidR="00392CA9" w:rsidRDefault="002A76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Есть два лада симпатичных,</w:t>
      </w:r>
    </w:p>
    <w:p w:rsidR="00392CA9" w:rsidRDefault="002A76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Всем известных на земле:</w:t>
      </w:r>
    </w:p>
    <w:p w:rsidR="00392CA9" w:rsidRDefault="002A76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Лад мажорный, </w:t>
      </w:r>
    </w:p>
    <w:p w:rsidR="00392CA9" w:rsidRDefault="002A76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Лад минорный,</w:t>
      </w:r>
    </w:p>
    <w:p w:rsidR="00392CA9" w:rsidRDefault="002A76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Ходят рядышком везде.</w:t>
      </w:r>
    </w:p>
    <w:p w:rsidR="00392CA9" w:rsidRDefault="002A76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92CA9" w:rsidRDefault="00392C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Вопрос педагога:</w:t>
      </w:r>
      <w:r>
        <w:rPr>
          <w:rFonts w:ascii="Times New Roman" w:eastAsia="Times New Roman" w:hAnsi="Times New Roman" w:cs="Times New Roman"/>
          <w:sz w:val="28"/>
        </w:rPr>
        <w:t xml:space="preserve"> Давайте закрепим, как звучит мажор?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Ответ учащихся: </w:t>
      </w:r>
      <w:r>
        <w:rPr>
          <w:rFonts w:ascii="Times New Roman" w:eastAsia="Times New Roman" w:hAnsi="Times New Roman" w:cs="Times New Roman"/>
          <w:sz w:val="28"/>
        </w:rPr>
        <w:t>Наш мажор – весёлый, звонкий,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Зажигательный такой,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Жизнерадостный, задорный,</w:t>
      </w:r>
    </w:p>
    <w:p w:rsidR="00392CA9" w:rsidRDefault="002A767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Заводной и озорной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Вопрос педагога: 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же звучит минор?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Ответ учащихся: 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минор – печальный, грустный,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Скорбный, бедный и больной,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Хмурый, сумрачный, тоскливый,</w:t>
      </w:r>
    </w:p>
    <w:p w:rsidR="00392CA9" w:rsidRDefault="002A767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Нелюбимый и чужой.</w:t>
      </w:r>
    </w:p>
    <w:p w:rsidR="00392CA9" w:rsidRDefault="00392CA9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</w:p>
    <w:p w:rsidR="00392CA9" w:rsidRDefault="002A76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ладах споём мы песню:</w:t>
      </w:r>
    </w:p>
    <w:p w:rsidR="00392CA9" w:rsidRDefault="002A76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мажоре звонком</w:t>
      </w:r>
    </w:p>
    <w:p w:rsidR="00392CA9" w:rsidRDefault="002A76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миноре очень грустном,</w:t>
      </w:r>
    </w:p>
    <w:p w:rsidR="00392CA9" w:rsidRDefault="002A76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Очень нежном, тонком. </w:t>
      </w:r>
    </w:p>
    <w:p w:rsidR="00392CA9" w:rsidRDefault="002A76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вальс.</w:t>
      </w:r>
    </w:p>
    <w:p w:rsidR="00392CA9" w:rsidRDefault="002A76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 петь старайтесь</w:t>
      </w:r>
    </w:p>
    <w:p w:rsidR="00392CA9" w:rsidRDefault="002A76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Очень мягко, от души.</w:t>
      </w:r>
    </w:p>
    <w:p w:rsidR="00392CA9" w:rsidRDefault="002A76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 на вальс он стал похожим,</w:t>
      </w:r>
    </w:p>
    <w:p w:rsidR="00392CA9" w:rsidRDefault="002A76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Посчитайте: раз – два – три…</w:t>
      </w:r>
    </w:p>
    <w:p w:rsidR="00392CA9" w:rsidRDefault="00392C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392CA9" w:rsidRDefault="002A7677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«Песенка о мажоре и </w:t>
      </w:r>
      <w:proofErr w:type="gramStart"/>
      <w:r>
        <w:rPr>
          <w:rFonts w:ascii="Times New Roman" w:eastAsia="Times New Roman" w:hAnsi="Times New Roman" w:cs="Times New Roman"/>
          <w:sz w:val="28"/>
        </w:rPr>
        <w:t>миноре»  сл.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муз. М. </w:t>
      </w:r>
      <w:proofErr w:type="spellStart"/>
      <w:r>
        <w:rPr>
          <w:rFonts w:ascii="Times New Roman" w:eastAsia="Times New Roman" w:hAnsi="Times New Roman" w:cs="Times New Roman"/>
          <w:sz w:val="28"/>
        </w:rPr>
        <w:t>Червоной</w:t>
      </w:r>
      <w:proofErr w:type="spellEnd"/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Вопрос педагога: </w:t>
      </w:r>
      <w:r>
        <w:rPr>
          <w:rFonts w:ascii="Times New Roman" w:eastAsia="Times New Roman" w:hAnsi="Times New Roman" w:cs="Times New Roman"/>
          <w:sz w:val="28"/>
        </w:rPr>
        <w:t>Ребята, а какие ещё жанры мы знаем?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Ответы учащихся</w:t>
      </w:r>
      <w:r>
        <w:rPr>
          <w:rFonts w:ascii="Times New Roman" w:eastAsia="Times New Roman" w:hAnsi="Times New Roman" w:cs="Times New Roman"/>
          <w:i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Марш и полька.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Вопрос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педагога: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Ребята,  скажите, что такое доля? Или покажите. 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Пульс, музыкальное сердечко.</w:t>
      </w:r>
    </w:p>
    <w:tbl>
      <w:tblPr>
        <w:tblW w:w="0" w:type="auto"/>
        <w:tblInd w:w="130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"/>
        <w:gridCol w:w="222"/>
      </w:tblGrid>
      <w:tr w:rsidR="00392C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CA9" w:rsidRDefault="00392C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CA9" w:rsidRDefault="00392C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392CA9" w:rsidRDefault="002A7677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 споём «Песенку долей</w:t>
      </w:r>
      <w:proofErr w:type="gramStart"/>
      <w:r>
        <w:rPr>
          <w:rFonts w:ascii="Times New Roman" w:eastAsia="Times New Roman" w:hAnsi="Times New Roman" w:cs="Times New Roman"/>
          <w:sz w:val="28"/>
        </w:rPr>
        <w:t>»,  А.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Вейс</w:t>
      </w:r>
      <w:proofErr w:type="spellEnd"/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Вопрос педагога:</w:t>
      </w: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Какой жанр в этой песне? Эту песенку сочинил господин мажор или минор?</w:t>
      </w: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ab/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Ответ учащихся:</w:t>
      </w:r>
      <w:r>
        <w:rPr>
          <w:rFonts w:ascii="Times New Roman" w:eastAsia="Times New Roman" w:hAnsi="Times New Roman" w:cs="Times New Roman"/>
          <w:sz w:val="28"/>
        </w:rPr>
        <w:t xml:space="preserve"> Марш. Он мажорный.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 ребята мы усложним задание. В нашей любимой песенке</w:t>
      </w:r>
    </w:p>
    <w:p w:rsidR="00392CA9" w:rsidRDefault="002A7677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«Едет, едет паровоз» мы будем поочерёдно отмечать ритм </w:t>
      </w:r>
      <w:proofErr w:type="gramStart"/>
      <w:r>
        <w:rPr>
          <w:rFonts w:ascii="Times New Roman" w:eastAsia="Times New Roman" w:hAnsi="Times New Roman" w:cs="Times New Roman"/>
          <w:sz w:val="28"/>
        </w:rPr>
        <w:t>и  доли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Вопрос педагога:</w:t>
      </w: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Какой жанр в этой песне? Какое настроение?</w:t>
      </w:r>
      <w:r>
        <w:rPr>
          <w:rFonts w:ascii="Times New Roman" w:eastAsia="Times New Roman" w:hAnsi="Times New Roman" w:cs="Times New Roman"/>
          <w:i/>
          <w:sz w:val="28"/>
        </w:rPr>
        <w:tab/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Ответ учащихся:</w:t>
      </w:r>
      <w:r>
        <w:rPr>
          <w:rFonts w:ascii="Times New Roman" w:eastAsia="Times New Roman" w:hAnsi="Times New Roman" w:cs="Times New Roman"/>
          <w:sz w:val="28"/>
        </w:rPr>
        <w:t xml:space="preserve"> Полька. Она мажорн</w:t>
      </w:r>
      <w:r>
        <w:rPr>
          <w:rFonts w:ascii="Times New Roman" w:eastAsia="Times New Roman" w:hAnsi="Times New Roman" w:cs="Times New Roman"/>
          <w:sz w:val="28"/>
        </w:rPr>
        <w:t>ая.</w:t>
      </w:r>
    </w:p>
    <w:p w:rsidR="00392CA9" w:rsidRDefault="002A7677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Музыкальные загадки</w:t>
      </w:r>
      <w:r>
        <w:rPr>
          <w:rFonts w:ascii="Times New Roman" w:eastAsia="Times New Roman" w:hAnsi="Times New Roman" w:cs="Times New Roman"/>
          <w:i/>
          <w:sz w:val="28"/>
        </w:rPr>
        <w:t>.  (Показ рукой направление движения мелодии, выкладывание мелодии карточками на нотном стане)</w:t>
      </w:r>
    </w:p>
    <w:p w:rsidR="00392CA9" w:rsidRDefault="002A7677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Работа с ритмическими карточками.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Вопрос педагога: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теперь отгадайте загадку:</w:t>
      </w:r>
    </w:p>
    <w:p w:rsidR="00392CA9" w:rsidRDefault="002A767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же любит детвора?</w:t>
      </w:r>
    </w:p>
    <w:p w:rsidR="00392CA9" w:rsidRDefault="002A767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Ну конечно же – 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игра!!!)</w:t>
      </w:r>
    </w:p>
    <w:p w:rsidR="00392CA9" w:rsidRDefault="002A76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Давайте поиграем в игру «Отгадай, чья музыка»</w:t>
      </w:r>
    </w:p>
    <w:p w:rsidR="00392CA9" w:rsidRDefault="002A7677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(Ребята делятся на три команды – марш, танец, полька и когда слышат свой жанр, показывают его движениями)</w:t>
      </w:r>
    </w:p>
    <w:p w:rsidR="00392CA9" w:rsidRDefault="002A7677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Динамические оттенки.</w:t>
      </w:r>
    </w:p>
    <w:p w:rsidR="00392CA9" w:rsidRDefault="002A7677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Вопрос педагога: </w:t>
      </w:r>
      <w:r>
        <w:rPr>
          <w:rFonts w:ascii="Times New Roman" w:eastAsia="Times New Roman" w:hAnsi="Times New Roman" w:cs="Times New Roman"/>
          <w:sz w:val="28"/>
        </w:rPr>
        <w:t>Ребята, а как называется наш инструмент?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Ответ учащихся: </w:t>
      </w:r>
      <w:r>
        <w:rPr>
          <w:rFonts w:ascii="Times New Roman" w:eastAsia="Times New Roman" w:hAnsi="Times New Roman" w:cs="Times New Roman"/>
          <w:sz w:val="28"/>
        </w:rPr>
        <w:t>Фортепи</w:t>
      </w:r>
      <w:r>
        <w:rPr>
          <w:rFonts w:ascii="Times New Roman" w:eastAsia="Times New Roman" w:hAnsi="Times New Roman" w:cs="Times New Roman"/>
          <w:sz w:val="28"/>
        </w:rPr>
        <w:t>ано.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Вопрос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педагога: </w:t>
      </w:r>
      <w:r>
        <w:rPr>
          <w:rFonts w:ascii="Times New Roman" w:eastAsia="Times New Roman" w:hAnsi="Times New Roman" w:cs="Times New Roman"/>
          <w:sz w:val="28"/>
        </w:rPr>
        <w:t xml:space="preserve"> Разделим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слово на две части «форте» и «пиано»,  подскажите, что они обозначают?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Ответ учащихся: </w:t>
      </w:r>
      <w:r>
        <w:rPr>
          <w:rFonts w:ascii="Times New Roman" w:eastAsia="Times New Roman" w:hAnsi="Times New Roman" w:cs="Times New Roman"/>
          <w:sz w:val="28"/>
        </w:rPr>
        <w:t>«Форте» - громко, а «пиано» - тихо.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 скажем эти слова так, чтобы стало понятно, что они обозначают.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вы помните, что такое крещен</w:t>
      </w:r>
      <w:r>
        <w:rPr>
          <w:rFonts w:ascii="Times New Roman" w:eastAsia="Times New Roman" w:hAnsi="Times New Roman" w:cs="Times New Roman"/>
          <w:sz w:val="28"/>
        </w:rPr>
        <w:t>до? Посчитаем до десяти.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чтобы проиллюстрировать диминуэндо, прочитаем стихотворение: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Наша Таня громко плачет,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Уронила в речку мячик.</w:t>
      </w:r>
    </w:p>
    <w:p w:rsidR="00392CA9" w:rsidRDefault="002A767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Тише Танечка не плачь,</w:t>
      </w:r>
    </w:p>
    <w:p w:rsidR="00392CA9" w:rsidRDefault="002A767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утонет в речке мяч.</w:t>
      </w:r>
    </w:p>
    <w:p w:rsidR="00392CA9" w:rsidRDefault="002A7677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Ребята, посмотрите, как много на инструменте разных звуков, и все они делятся на регистры.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Вопрос педагога:</w:t>
      </w: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Какие регистры в музыке мы знаем?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Ответ учащихся: </w:t>
      </w:r>
      <w:r>
        <w:rPr>
          <w:rFonts w:ascii="Times New Roman" w:eastAsia="Times New Roman" w:hAnsi="Times New Roman" w:cs="Times New Roman"/>
          <w:sz w:val="28"/>
        </w:rPr>
        <w:t>Низкий, средний, высокий.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 поиграем. Игра «Чей регистр?»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 xml:space="preserve">Ребятам раздаются игрушки: медведь, кот, птичка.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Выходит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тот, чья музыка играет, и рассказывает какой голос у его игрушки.)</w:t>
      </w:r>
    </w:p>
    <w:p w:rsidR="00392CA9" w:rsidRDefault="002A7677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«Речевой театр» Интонационно – фонетические упражнения.</w:t>
      </w:r>
    </w:p>
    <w:p w:rsidR="00392CA9" w:rsidRDefault="002A7677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«Покатаемся на лифте» </w:t>
      </w:r>
      <w:r>
        <w:rPr>
          <w:rFonts w:ascii="Times New Roman" w:eastAsia="Times New Roman" w:hAnsi="Times New Roman" w:cs="Times New Roman"/>
          <w:i/>
          <w:sz w:val="28"/>
        </w:rPr>
        <w:t>(Глиссандо от низкого к верхнему звуку.)</w:t>
      </w:r>
    </w:p>
    <w:p w:rsidR="00392CA9" w:rsidRDefault="002A7677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« 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машине </w:t>
      </w:r>
      <w:r>
        <w:rPr>
          <w:rFonts w:ascii="Times New Roman" w:eastAsia="Times New Roman" w:hAnsi="Times New Roman" w:cs="Times New Roman"/>
          <w:sz w:val="28"/>
        </w:rPr>
        <w:t>едем к маме»</w:t>
      </w:r>
    </w:p>
    <w:p w:rsidR="00392CA9" w:rsidRDefault="002A76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«Озвучиваем мультфильм»</w:t>
      </w:r>
    </w:p>
    <w:p w:rsidR="00392CA9" w:rsidRDefault="00392C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392CA9" w:rsidRDefault="002A76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заключении хочется сказать, что </w:t>
      </w:r>
    </w:p>
    <w:p w:rsidR="00392CA9" w:rsidRDefault="002A76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 – мир!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весь мир для детей! </w:t>
      </w:r>
    </w:p>
    <w:p w:rsidR="00392CA9" w:rsidRDefault="002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рядом звучит,</w:t>
      </w:r>
    </w:p>
    <w:p w:rsidR="00392CA9" w:rsidRDefault="002A76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ней всегда веселей!</w:t>
      </w:r>
    </w:p>
    <w:p w:rsidR="00392CA9" w:rsidRDefault="00392C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392CA9" w:rsidRDefault="00392C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392CA9" w:rsidRDefault="002A76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использованной литературы:</w:t>
      </w:r>
    </w:p>
    <w:p w:rsidR="00392CA9" w:rsidRDefault="00392C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392CA9" w:rsidRDefault="002A76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1. Давыдова Е. Методика преподавания сольфеджио. М., «Музыка»,1986</w:t>
      </w:r>
      <w:r>
        <w:rPr>
          <w:rFonts w:ascii="Times New Roman" w:eastAsia="Times New Roman" w:hAnsi="Times New Roman" w:cs="Times New Roman"/>
          <w:sz w:val="28"/>
        </w:rPr>
        <w:t>г.</w:t>
      </w:r>
    </w:p>
    <w:p w:rsidR="00392CA9" w:rsidRDefault="002A76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92CA9" w:rsidRDefault="002A76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Теплов Б.М. </w:t>
      </w:r>
      <w:proofErr w:type="gramStart"/>
      <w:r>
        <w:rPr>
          <w:rFonts w:ascii="Times New Roman" w:eastAsia="Times New Roman" w:hAnsi="Times New Roman" w:cs="Times New Roman"/>
          <w:sz w:val="28"/>
        </w:rPr>
        <w:t>« Психология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музыкальных способностей». –М.: 1993. </w:t>
      </w:r>
    </w:p>
    <w:p w:rsidR="00392CA9" w:rsidRDefault="002A76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Лунева Т.А. Музыкальные занятия. – Волгоград.: издательство «Учитель», 2008г.</w:t>
      </w:r>
    </w:p>
    <w:p w:rsidR="00392CA9" w:rsidRDefault="00392C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392CA9" w:rsidRDefault="002A76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Котляревская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-Крафт </w:t>
      </w:r>
      <w:proofErr w:type="gramStart"/>
      <w:r>
        <w:rPr>
          <w:rFonts w:ascii="Times New Roman" w:eastAsia="Times New Roman" w:hAnsi="Times New Roman" w:cs="Times New Roman"/>
          <w:sz w:val="28"/>
        </w:rPr>
        <w:t>М.,</w:t>
      </w:r>
      <w:proofErr w:type="spellStart"/>
      <w:r>
        <w:rPr>
          <w:rFonts w:ascii="Times New Roman" w:eastAsia="Times New Roman" w:hAnsi="Times New Roman" w:cs="Times New Roman"/>
          <w:sz w:val="28"/>
        </w:rPr>
        <w:t>Москалькова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И.,</w:t>
      </w:r>
      <w:proofErr w:type="spellStart"/>
      <w:r>
        <w:rPr>
          <w:rFonts w:ascii="Times New Roman" w:eastAsia="Times New Roman" w:hAnsi="Times New Roman" w:cs="Times New Roman"/>
          <w:sz w:val="28"/>
        </w:rPr>
        <w:t>Батхан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 Сольфеджио. Ленинград. «Музыка» 1989г. </w:t>
      </w:r>
    </w:p>
    <w:p w:rsidR="00392CA9" w:rsidRDefault="00392C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392CA9" w:rsidRDefault="002A76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r>
        <w:rPr>
          <w:rFonts w:ascii="Times New Roman" w:eastAsia="Times New Roman" w:hAnsi="Times New Roman" w:cs="Times New Roman"/>
          <w:sz w:val="28"/>
        </w:rPr>
        <w:t>Зимина А.Н. Теория и методика музыкального воспитания детей дошкольного возраста. Москва, 2010г.</w:t>
      </w:r>
    </w:p>
    <w:p w:rsidR="00392CA9" w:rsidRDefault="00392C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392CA9" w:rsidRDefault="002A76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  </w:t>
      </w:r>
      <w:proofErr w:type="spellStart"/>
      <w:r>
        <w:rPr>
          <w:rFonts w:ascii="Times New Roman" w:eastAsia="Times New Roman" w:hAnsi="Times New Roman" w:cs="Times New Roman"/>
          <w:sz w:val="28"/>
        </w:rPr>
        <w:t>Мадорский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Л.,</w:t>
      </w:r>
      <w:proofErr w:type="spellStart"/>
      <w:r>
        <w:rPr>
          <w:rFonts w:ascii="Times New Roman" w:eastAsia="Times New Roman" w:hAnsi="Times New Roman" w:cs="Times New Roman"/>
          <w:sz w:val="28"/>
        </w:rPr>
        <w:t>Зак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А. Музыкальное воспитание ребёнка. Айрис пресс, Москва,2011г.</w:t>
      </w:r>
    </w:p>
    <w:p w:rsidR="00392CA9" w:rsidRDefault="002A76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92CA9" w:rsidRDefault="00392C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392CA9" w:rsidRDefault="002A76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392CA9" w:rsidRDefault="002A76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92CA9" w:rsidRDefault="00392C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392CA9" w:rsidRDefault="00392C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27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"/>
        <w:gridCol w:w="222"/>
      </w:tblGrid>
      <w:tr w:rsidR="00392C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CA9" w:rsidRDefault="00392C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CA9" w:rsidRDefault="00392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92CA9" w:rsidRDefault="00392CA9">
            <w:pPr>
              <w:spacing w:after="0" w:line="240" w:lineRule="auto"/>
              <w:jc w:val="both"/>
            </w:pPr>
          </w:p>
        </w:tc>
      </w:tr>
    </w:tbl>
    <w:p w:rsidR="00392CA9" w:rsidRDefault="00392CA9">
      <w:pPr>
        <w:spacing w:after="200" w:line="276" w:lineRule="auto"/>
        <w:rPr>
          <w:rFonts w:ascii="Calibri" w:eastAsia="Calibri" w:hAnsi="Calibri" w:cs="Calibri"/>
        </w:rPr>
      </w:pPr>
    </w:p>
    <w:sectPr w:rsidR="0039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3A57"/>
    <w:multiLevelType w:val="multilevel"/>
    <w:tmpl w:val="D25CB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13291D"/>
    <w:multiLevelType w:val="multilevel"/>
    <w:tmpl w:val="F782C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9B1F40"/>
    <w:multiLevelType w:val="multilevel"/>
    <w:tmpl w:val="0CFEC0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F211DB"/>
    <w:multiLevelType w:val="multilevel"/>
    <w:tmpl w:val="5B4AA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2774D9"/>
    <w:multiLevelType w:val="multilevel"/>
    <w:tmpl w:val="D668ED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DF086D"/>
    <w:multiLevelType w:val="multilevel"/>
    <w:tmpl w:val="BEB84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F43A07"/>
    <w:multiLevelType w:val="multilevel"/>
    <w:tmpl w:val="DB10B7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C31819"/>
    <w:multiLevelType w:val="multilevel"/>
    <w:tmpl w:val="49E40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AA6B06"/>
    <w:multiLevelType w:val="multilevel"/>
    <w:tmpl w:val="07BAB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D4253D"/>
    <w:multiLevelType w:val="multilevel"/>
    <w:tmpl w:val="79F65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063B1C"/>
    <w:multiLevelType w:val="multilevel"/>
    <w:tmpl w:val="D5F83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920A02"/>
    <w:multiLevelType w:val="multilevel"/>
    <w:tmpl w:val="3BE29B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AC3EA5"/>
    <w:multiLevelType w:val="multilevel"/>
    <w:tmpl w:val="FEDA8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12"/>
  </w:num>
  <w:num w:numId="10">
    <w:abstractNumId w:val="6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2CA9"/>
    <w:rsid w:val="00286F09"/>
    <w:rsid w:val="002A7677"/>
    <w:rsid w:val="0039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DC2D"/>
  <w15:docId w15:val="{514CAAE0-6F37-4C11-A756-2E8A2EFB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1322</Words>
  <Characters>7539</Characters>
  <Application>Microsoft Office Word</Application>
  <DocSecurity>0</DocSecurity>
  <Lines>62</Lines>
  <Paragraphs>17</Paragraphs>
  <ScaleCrop>false</ScaleCrop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2020-12-13T08:07:00Z</dcterms:created>
  <dcterms:modified xsi:type="dcterms:W3CDTF">2020-12-13T08:16:00Z</dcterms:modified>
</cp:coreProperties>
</file>