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17" w:rsidRPr="001D3E0F" w:rsidRDefault="008175B0" w:rsidP="001D3E0F">
      <w:pPr>
        <w:spacing w:before="100" w:beforeAutospacing="1" w:after="100" w:afterAutospacing="1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1D3E0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П</w:t>
      </w:r>
      <w:r w:rsidR="00800617" w:rsidRPr="001D3E0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роблемы и перспективы развития специального образования</w:t>
      </w:r>
      <w:r w:rsidRPr="001D3E0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на примере </w:t>
      </w:r>
      <w:proofErr w:type="spellStart"/>
      <w:r w:rsidRPr="001D3E0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Рудненской</w:t>
      </w:r>
      <w:proofErr w:type="spellEnd"/>
      <w:r w:rsidRPr="001D3E0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специальной школы для детей с ООП</w:t>
      </w:r>
    </w:p>
    <w:p w:rsidR="001D3E0F" w:rsidRPr="001418E0" w:rsidRDefault="001418E0" w:rsidP="001418E0">
      <w:pPr>
        <w:pStyle w:val="a6"/>
        <w:ind w:left="283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r w:rsidR="001D3E0F" w:rsidRPr="001418E0">
        <w:rPr>
          <w:rFonts w:ascii="Times New Roman" w:hAnsi="Times New Roman" w:cs="Times New Roman"/>
          <w:b/>
          <w:sz w:val="28"/>
          <w:szCs w:val="28"/>
          <w:lang w:eastAsia="ru-RU"/>
        </w:rPr>
        <w:t>Дайкер</w:t>
      </w:r>
      <w:proofErr w:type="spellEnd"/>
      <w:r w:rsidR="001D3E0F" w:rsidRPr="001418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А.А., директор КГУ </w:t>
      </w:r>
    </w:p>
    <w:p w:rsidR="001418E0" w:rsidRPr="001418E0" w:rsidRDefault="001418E0" w:rsidP="001418E0">
      <w:pPr>
        <w:pStyle w:val="a6"/>
        <w:ind w:left="283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D3E0F" w:rsidRPr="001418E0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1D3E0F" w:rsidRPr="001418E0">
        <w:rPr>
          <w:rFonts w:ascii="Times New Roman" w:hAnsi="Times New Roman" w:cs="Times New Roman"/>
          <w:b/>
          <w:sz w:val="28"/>
          <w:szCs w:val="28"/>
          <w:lang w:eastAsia="ru-RU"/>
        </w:rPr>
        <w:t>Рудненская</w:t>
      </w:r>
      <w:proofErr w:type="spellEnd"/>
      <w:r w:rsidRPr="001418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специальная школа для детей </w:t>
      </w:r>
    </w:p>
    <w:p w:rsidR="001418E0" w:rsidRPr="001418E0" w:rsidRDefault="001418E0" w:rsidP="001418E0">
      <w:pPr>
        <w:pStyle w:val="a6"/>
        <w:ind w:left="283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418E0">
        <w:rPr>
          <w:rFonts w:ascii="Times New Roman" w:hAnsi="Times New Roman" w:cs="Times New Roman"/>
          <w:b/>
          <w:sz w:val="28"/>
          <w:szCs w:val="28"/>
          <w:lang w:eastAsia="ru-RU"/>
        </w:rPr>
        <w:t>с особыми образовательными потребностями</w:t>
      </w:r>
      <w:r w:rsidR="001D3E0F" w:rsidRPr="001418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1418E0" w:rsidRPr="001418E0" w:rsidRDefault="001418E0" w:rsidP="001418E0">
      <w:pPr>
        <w:pStyle w:val="a6"/>
        <w:ind w:left="283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D3E0F" w:rsidRPr="001418E0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Pr="001418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правления образования </w:t>
      </w:r>
      <w:proofErr w:type="spellStart"/>
      <w:r w:rsidRPr="001418E0">
        <w:rPr>
          <w:rFonts w:ascii="Times New Roman" w:hAnsi="Times New Roman" w:cs="Times New Roman"/>
          <w:b/>
          <w:sz w:val="28"/>
          <w:szCs w:val="28"/>
          <w:lang w:eastAsia="ru-RU"/>
        </w:rPr>
        <w:t>акимата</w:t>
      </w:r>
      <w:proofErr w:type="spellEnd"/>
      <w:r w:rsidRPr="001418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D3E0F" w:rsidRPr="001418E0" w:rsidRDefault="001418E0" w:rsidP="001418E0">
      <w:pPr>
        <w:pStyle w:val="a6"/>
        <w:ind w:left="283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1418E0">
        <w:rPr>
          <w:rFonts w:ascii="Times New Roman" w:hAnsi="Times New Roman" w:cs="Times New Roman"/>
          <w:b/>
          <w:sz w:val="28"/>
          <w:szCs w:val="28"/>
          <w:lang w:eastAsia="ru-RU"/>
        </w:rPr>
        <w:t>Костанайской</w:t>
      </w:r>
      <w:proofErr w:type="spellEnd"/>
      <w:r w:rsidRPr="001418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области </w:t>
      </w:r>
    </w:p>
    <w:p w:rsidR="00527C2F" w:rsidRPr="001D3E0F" w:rsidRDefault="00527C2F" w:rsidP="001D3E0F">
      <w:pPr>
        <w:spacing w:before="100" w:beforeAutospacing="1" w:after="100" w:afterAutospacing="1" w:line="36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Как пост</w:t>
      </w:r>
      <w:r w:rsidR="003811D4"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роить свое выступление так, что</w:t>
      </w:r>
      <w:r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бы осветить  вопросы, которые были затронуты на  расширенной коллегии в феврале 2018г в городе Астане и отзеркалить их на некоторые проблемы, которые существуют в  нашей школе и как мы их решаем. </w:t>
      </w:r>
    </w:p>
    <w:p w:rsidR="00A43423" w:rsidRPr="001D3E0F" w:rsidRDefault="001E5213" w:rsidP="001D3E0F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С чего начинается  школа</w:t>
      </w:r>
      <w:proofErr w:type="gramStart"/>
      <w:r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?.... </w:t>
      </w:r>
      <w:proofErr w:type="gramEnd"/>
      <w:r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с учащихся…. говоря о контингенте  детей нашей школы, необходимо отметить тенденцию </w:t>
      </w:r>
      <w:r w:rsidR="00B600C6"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в сторону </w:t>
      </w:r>
      <w:r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утяжеления </w:t>
      </w:r>
      <w:r w:rsidR="00081C63"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характера и </w:t>
      </w:r>
      <w:r w:rsidR="007A6F0B"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структуры д</w:t>
      </w:r>
      <w:r w:rsidR="00B600C6"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ефекта</w:t>
      </w:r>
      <w:r w:rsidR="007A6F0B"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</w:t>
      </w:r>
      <w:r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и рост количества детей с сочетанными нарушениями.</w:t>
      </w:r>
      <w:r w:rsidR="00A43423"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Слайд (количество детей, заболевания)</w:t>
      </w:r>
    </w:p>
    <w:p w:rsidR="00252725" w:rsidRPr="001D3E0F" w:rsidRDefault="00252725" w:rsidP="001D3E0F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Увеличивается количество детей, находящихся на бесплатном индивидуальном </w:t>
      </w:r>
      <w:proofErr w:type="gramStart"/>
      <w:r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обучении</w:t>
      </w:r>
      <w:proofErr w:type="gramEnd"/>
      <w:r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 на дому (Слайд).</w:t>
      </w:r>
      <w:r w:rsidR="00E920EF"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 </w:t>
      </w:r>
      <w:r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На секционном заседании расширенной коллегии говорилось о том, что</w:t>
      </w:r>
      <w:r w:rsidR="00813ED3"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в будущем </w:t>
      </w:r>
      <w:r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необходимо  пересмотреть</w:t>
      </w:r>
      <w:r w:rsidR="00A0570E"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3B5643" w:rsidRPr="001D3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заболеваний, при которых детям положено получение </w:t>
      </w:r>
      <w:r w:rsidR="003B5643"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бесплатного индивидуального обучения</w:t>
      </w:r>
      <w:r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 на дому (Слайд). </w:t>
      </w:r>
      <w:r w:rsidR="003B5643"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В частности, это касается детей </w:t>
      </w:r>
      <w:r w:rsidR="00A0570E"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с легкой степенью</w:t>
      </w:r>
      <w:r w:rsidR="003B5643"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нарушений в деятельности ОДА</w:t>
      </w:r>
      <w:r w:rsidR="00A0570E"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,</w:t>
      </w:r>
      <w:r w:rsidR="003B5643"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детей, могущих самостоятельно передвигаться, детей с </w:t>
      </w:r>
      <w:r w:rsidR="00A0570E"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купированным эп</w:t>
      </w:r>
      <w:proofErr w:type="gramStart"/>
      <w:r w:rsidR="00A0570E"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и-</w:t>
      </w:r>
      <w:proofErr w:type="gramEnd"/>
      <w:r w:rsidR="00A0570E"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синдромом</w:t>
      </w:r>
      <w:r w:rsidR="003B5643"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.</w:t>
      </w:r>
    </w:p>
    <w:p w:rsidR="00E920EF" w:rsidRPr="001D3E0F" w:rsidRDefault="003B5643" w:rsidP="001D3E0F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Обеспечение учащи</w:t>
      </w:r>
      <w:r w:rsidR="00813ED3"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х</w:t>
      </w:r>
      <w:r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ся, обучающихся на дому ПТС, </w:t>
      </w:r>
    </w:p>
    <w:p w:rsidR="00E920EF" w:rsidRPr="001D3E0F" w:rsidRDefault="00E920EF" w:rsidP="001D3E0F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1D3E0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Закон «Об образовании», Послания президента  ставят перед школой задачу 100 % охвата учащихся горячим бесплатным питанием…(слайд)</w:t>
      </w:r>
    </w:p>
    <w:p w:rsidR="00800617" w:rsidRPr="001D3E0F" w:rsidRDefault="00692573" w:rsidP="001D3E0F">
      <w:pPr>
        <w:pStyle w:val="a5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00617"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комплекта учебников для детей с ограни</w:t>
      </w:r>
      <w:r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ченными возможностями здоровья, программно-методическое </w:t>
      </w:r>
      <w:r w:rsidR="00800617"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обеспечение. </w:t>
      </w:r>
    </w:p>
    <w:p w:rsidR="00A43423" w:rsidRPr="001D3E0F" w:rsidRDefault="00800617" w:rsidP="001D3E0F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Серьезно сказывается на качестве проводимой психолого-педагогической реабилитации детей дефицит профессионально подготовленных кадров</w:t>
      </w:r>
      <w:r w:rsidR="00692573"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3423" w:rsidRPr="001D3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423" w:rsidRPr="001D3E0F" w:rsidRDefault="00A43423" w:rsidP="001D3E0F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Специальное образование никак не обозначено в новых правилах аттестации педагогических  кадров. </w:t>
      </w:r>
    </w:p>
    <w:p w:rsidR="0005232E" w:rsidRPr="001D3E0F" w:rsidRDefault="00692573" w:rsidP="001D3E0F">
      <w:pPr>
        <w:pStyle w:val="a5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Множество  вопросов вызывает  проблема </w:t>
      </w:r>
      <w:r w:rsidR="004A03AE"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и </w:t>
      </w:r>
      <w:r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подготовки </w:t>
      </w:r>
      <w:r w:rsidR="0005232E"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умственно отсталых </w:t>
      </w:r>
      <w:r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учащихся. </w:t>
      </w:r>
      <w:r w:rsidR="00D56785"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специальных школ традиционно большое внимание уделяется формированию трудовых и профессиональных навыков. Эта работа проводится специалистами, знающими специфические особенности работы с данной категорией детей. Кроме того, ученикам предлагаются те виды профессий, которые показаны при данной патологии.</w:t>
      </w:r>
    </w:p>
    <w:p w:rsidR="0005232E" w:rsidRPr="001D3E0F" w:rsidRDefault="00D56785" w:rsidP="001D3E0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нашей школе функционирует 5 трудовых профилей: швейное дело, озеленение, хозяйственный труд, </w:t>
      </w:r>
      <w:r w:rsidR="004A03AE"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</w:t>
      </w:r>
      <w:r w:rsidR="001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A03AE"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прикладное искусство, </w:t>
      </w:r>
      <w:r w:rsidR="00A43423"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столярное дело (кулинария).</w:t>
      </w:r>
    </w:p>
    <w:p w:rsidR="0005232E" w:rsidRPr="001D3E0F" w:rsidRDefault="0005232E" w:rsidP="001D3E0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3E0F">
        <w:rPr>
          <w:sz w:val="28"/>
          <w:szCs w:val="28"/>
        </w:rPr>
        <w:t xml:space="preserve">  </w:t>
      </w:r>
      <w:r w:rsidR="001418E0">
        <w:rPr>
          <w:sz w:val="28"/>
          <w:szCs w:val="28"/>
        </w:rPr>
        <w:t xml:space="preserve">    </w:t>
      </w:r>
      <w:r w:rsidRPr="001D3E0F">
        <w:rPr>
          <w:sz w:val="28"/>
          <w:szCs w:val="28"/>
        </w:rPr>
        <w:t xml:space="preserve"> </w:t>
      </w:r>
      <w:r w:rsidRPr="001D3E0F">
        <w:rPr>
          <w:sz w:val="28"/>
          <w:szCs w:val="28"/>
          <w:shd w:val="clear" w:color="auto" w:fill="F7F7F6"/>
        </w:rPr>
        <w:t>Наличие отклонений в умственном развитии сказывается в том, что выбор профессии для умственно отсталых учащихся, как и для других детей с отклонениями в развитии, суживается до трудоустройства по ограниченному числу доступных им специальностей.</w:t>
      </w:r>
      <w:r w:rsidR="004A03AE" w:rsidRPr="001D3E0F">
        <w:rPr>
          <w:sz w:val="28"/>
          <w:szCs w:val="28"/>
        </w:rPr>
        <w:t xml:space="preserve"> Выпускникам  школы предлагается дальнейшее обучение по специальностям:  маляр, штукату</w:t>
      </w:r>
      <w:proofErr w:type="gramStart"/>
      <w:r w:rsidR="004A03AE" w:rsidRPr="001D3E0F">
        <w:rPr>
          <w:sz w:val="28"/>
          <w:szCs w:val="28"/>
        </w:rPr>
        <w:t>р-</w:t>
      </w:r>
      <w:proofErr w:type="gramEnd"/>
      <w:r w:rsidR="004A03AE" w:rsidRPr="001D3E0F">
        <w:rPr>
          <w:sz w:val="28"/>
          <w:szCs w:val="28"/>
        </w:rPr>
        <w:t xml:space="preserve"> маляр, плотник, столяр. </w:t>
      </w:r>
      <w:r w:rsidRPr="001D3E0F">
        <w:rPr>
          <w:sz w:val="28"/>
          <w:szCs w:val="28"/>
        </w:rPr>
        <w:t xml:space="preserve">Таким образом, в системе коррекционного обучения умственно отсталых школьников четко выявились противоречия </w:t>
      </w:r>
      <w:proofErr w:type="gramStart"/>
      <w:r w:rsidRPr="001D3E0F">
        <w:rPr>
          <w:sz w:val="28"/>
          <w:szCs w:val="28"/>
        </w:rPr>
        <w:t>между</w:t>
      </w:r>
      <w:proofErr w:type="gramEnd"/>
      <w:r w:rsidRPr="001D3E0F">
        <w:rPr>
          <w:sz w:val="28"/>
          <w:szCs w:val="28"/>
        </w:rPr>
        <w:t>:</w:t>
      </w:r>
    </w:p>
    <w:p w:rsidR="0005232E" w:rsidRPr="001D3E0F" w:rsidRDefault="0005232E" w:rsidP="001D3E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сложившейся системой их профессионально-трудовой подготовки и современными социально-экономическими условиями, затрудняющими их трудоустройство;</w:t>
      </w:r>
    </w:p>
    <w:p w:rsidR="0005232E" w:rsidRPr="001D3E0F" w:rsidRDefault="0005232E" w:rsidP="001D3E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возросшими квалификационными требованиями к подготовке специалистов и особенностями умственного и психофизического развития учащихся, осложняющими им овладение даже доступными по их возможностям профессиями;</w:t>
      </w:r>
    </w:p>
    <w:p w:rsidR="0005232E" w:rsidRPr="001D3E0F" w:rsidRDefault="0005232E" w:rsidP="001D3E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ограниченным количеством профессий, по которым могут быть трудоустроены лица с умственной отсталостью, и еще меньшим их количеством, по которым можно осуществлять профессионально-трудовую подготовку учащихся коррекционных школ.</w:t>
      </w:r>
    </w:p>
    <w:p w:rsidR="00D56785" w:rsidRPr="001D3E0F" w:rsidRDefault="00D56785" w:rsidP="001D3E0F">
      <w:pPr>
        <w:pStyle w:val="a5"/>
        <w:spacing w:after="0" w:line="36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617" w:rsidRPr="001D3E0F" w:rsidRDefault="001D3E0F" w:rsidP="001D3E0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92573"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профессиональных колледжах отсутствуют адаптивные условия</w:t>
      </w:r>
      <w:r w:rsidR="00800617"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обучения лиц с </w:t>
      </w:r>
      <w:r w:rsidR="00692573"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ООП, нет подготовленных  для работы с данным контингентом </w:t>
      </w:r>
      <w:r w:rsidR="00BF03A0"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кадров. </w:t>
      </w:r>
      <w:r w:rsidR="00800617"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</w:t>
      </w:r>
      <w:r w:rsidR="00BF03A0"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ситуация зачастую приводит</w:t>
      </w:r>
      <w:r w:rsidR="00800617"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3A0"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тому, что наши выпускники </w:t>
      </w:r>
      <w:r w:rsidR="00800617"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неконкурентоспособными на рынке труда.</w:t>
      </w:r>
    </w:p>
    <w:p w:rsidR="001D3E0F" w:rsidRPr="001D3E0F" w:rsidRDefault="00800617" w:rsidP="001D3E0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приоритетный национальный проект «Образование», в Федеральную целевую программу «Электронная Россия». Коррекционные учреждения оказались «отрезанными» от такого рода государственного финансирования. В том числе они не допускаются к участию в конкурсных подпрограммах «Лучшая школа» и «Лучший учитель». Соответственно учителя специальных школ не имеют доплат за классное руководство, а ученики с ограниченными возможностями здоровья лишились возможности пользования услугами интернет и обучения на компьютерах, столь необходимого для большинства из них. Таким образом, не определено место специального образования в ходе общего реформирования российской образовательной системы</w:t>
      </w:r>
      <w:proofErr w:type="gramStart"/>
      <w:r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E0F"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D3E0F"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тоже время считается, что каждому ребенку вне зависимости от тяжести инвалидности дается возможность реализовать свое право на образование в учреждениях любого типа с использованием необходимой специализированной помощи. Вводятся более гибкие формы получения образования: альтернативой специальным учреждениям становится обучение в специализированных классах массовых школ, обучение на дому с посещением педагогов, дистанционное обучение. В числе наиболее дискуссионных проблем на современном этапе начинают рассматриваться вопросы качества, открытости и доступности специального образования. С одной стороны, такая форма обучения позволяет оказать реальную помощь в </w:t>
      </w:r>
      <w:r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воспитании, лечении, обучении, содержании, профессиональной ориентации учащимся, требующим особого подхода и приспособленной среды. Специальное образование, как классическая форма обучения, сформированная в нашей стране многолетней практикой, предполагает: особые условия для учащихся с различными ограничениями жизнедеятельности, индивидуальные обучающие методики и методы преподавания, щадящие режимы допустимой нагрузки, сопровождение образовательного процесса медицинской, социальной и</w:t>
      </w:r>
      <w:r w:rsidR="001D3E0F"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 помощью</w:t>
      </w:r>
      <w:r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По-прежнему успешный опыт и основной кадровый потенциал дефектологов-практиков сосредоточен именно в специальных учебных заведениях, где для разных категорий детей с отклонениями в развитии применяются специальные педагогические технологии. </w:t>
      </w:r>
    </w:p>
    <w:p w:rsidR="00800617" w:rsidRPr="001D3E0F" w:rsidRDefault="001D3E0F" w:rsidP="001D3E0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00617" w:rsidRPr="001D3E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людям с особыми потребностями была бы более востребованной, если бы поддержка не ограничивалась созданием специальных условий, а способствовала налаживанию общественного взаимодействия и социальной активности для того, чтобы каждый человек мог реализовать себя как личность.</w:t>
      </w:r>
    </w:p>
    <w:sectPr w:rsidR="00800617" w:rsidRPr="001D3E0F" w:rsidSect="0067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3C17"/>
    <w:multiLevelType w:val="multilevel"/>
    <w:tmpl w:val="FB126E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72E4E73"/>
    <w:multiLevelType w:val="multilevel"/>
    <w:tmpl w:val="CACE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C7582E"/>
    <w:multiLevelType w:val="multilevel"/>
    <w:tmpl w:val="493A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033C0E"/>
    <w:multiLevelType w:val="hybridMultilevel"/>
    <w:tmpl w:val="0F86ECFA"/>
    <w:lvl w:ilvl="0" w:tplc="31D8B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617"/>
    <w:rsid w:val="0005232E"/>
    <w:rsid w:val="00075F39"/>
    <w:rsid w:val="00081C63"/>
    <w:rsid w:val="001418E0"/>
    <w:rsid w:val="001D3E0F"/>
    <w:rsid w:val="001E5213"/>
    <w:rsid w:val="00252725"/>
    <w:rsid w:val="002E4DEB"/>
    <w:rsid w:val="003811D4"/>
    <w:rsid w:val="003B5643"/>
    <w:rsid w:val="004A03AE"/>
    <w:rsid w:val="004E0E23"/>
    <w:rsid w:val="00527C2F"/>
    <w:rsid w:val="00644379"/>
    <w:rsid w:val="00675DFF"/>
    <w:rsid w:val="00692573"/>
    <w:rsid w:val="007A6F0B"/>
    <w:rsid w:val="00800617"/>
    <w:rsid w:val="00813ED3"/>
    <w:rsid w:val="008175B0"/>
    <w:rsid w:val="008235DA"/>
    <w:rsid w:val="00A0570E"/>
    <w:rsid w:val="00A43423"/>
    <w:rsid w:val="00B600C6"/>
    <w:rsid w:val="00BF03A0"/>
    <w:rsid w:val="00D56785"/>
    <w:rsid w:val="00E920EF"/>
    <w:rsid w:val="00E9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FF"/>
  </w:style>
  <w:style w:type="paragraph" w:styleId="1">
    <w:name w:val="heading 1"/>
    <w:basedOn w:val="a"/>
    <w:link w:val="10"/>
    <w:uiPriority w:val="9"/>
    <w:qFormat/>
    <w:rsid w:val="00800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06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06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06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06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ab">
    <w:name w:val="lab"/>
    <w:basedOn w:val="a0"/>
    <w:rsid w:val="00800617"/>
  </w:style>
  <w:style w:type="character" w:styleId="a3">
    <w:name w:val="Hyperlink"/>
    <w:basedOn w:val="a0"/>
    <w:uiPriority w:val="99"/>
    <w:semiHidden/>
    <w:unhideWhenUsed/>
    <w:rsid w:val="00800617"/>
    <w:rPr>
      <w:color w:val="0000FF"/>
      <w:u w:val="single"/>
    </w:rPr>
  </w:style>
  <w:style w:type="character" w:customStyle="1" w:styleId="11">
    <w:name w:val="Название1"/>
    <w:basedOn w:val="a0"/>
    <w:rsid w:val="00800617"/>
  </w:style>
  <w:style w:type="character" w:customStyle="1" w:styleId="text">
    <w:name w:val="text"/>
    <w:basedOn w:val="a0"/>
    <w:rsid w:val="00800617"/>
  </w:style>
  <w:style w:type="character" w:customStyle="1" w:styleId="author">
    <w:name w:val="author"/>
    <w:basedOn w:val="a0"/>
    <w:rsid w:val="00800617"/>
  </w:style>
  <w:style w:type="paragraph" w:styleId="a4">
    <w:name w:val="Normal (Web)"/>
    <w:basedOn w:val="a"/>
    <w:uiPriority w:val="99"/>
    <w:semiHidden/>
    <w:unhideWhenUsed/>
    <w:rsid w:val="00800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2573"/>
    <w:pPr>
      <w:ind w:left="720"/>
      <w:contextualSpacing/>
    </w:pPr>
  </w:style>
  <w:style w:type="paragraph" w:styleId="a6">
    <w:name w:val="No Spacing"/>
    <w:uiPriority w:val="1"/>
    <w:qFormat/>
    <w:rsid w:val="001418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6035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34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080558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510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03475">
          <w:marLeft w:val="0"/>
          <w:marRight w:val="0"/>
          <w:marTop w:val="300"/>
          <w:marBottom w:val="300"/>
          <w:divBdr>
            <w:top w:val="dotted" w:sz="6" w:space="15" w:color="555555"/>
            <w:left w:val="dotted" w:sz="6" w:space="15" w:color="555555"/>
            <w:bottom w:val="dotted" w:sz="6" w:space="15" w:color="555555"/>
            <w:right w:val="dotted" w:sz="6" w:space="15" w:color="555555"/>
          </w:divBdr>
          <w:divsChild>
            <w:div w:id="8485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2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12</cp:revision>
  <dcterms:created xsi:type="dcterms:W3CDTF">2018-03-12T15:24:00Z</dcterms:created>
  <dcterms:modified xsi:type="dcterms:W3CDTF">2020-11-27T10:42:00Z</dcterms:modified>
</cp:coreProperties>
</file>