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43" w:rsidRPr="002B22D4" w:rsidRDefault="00CD7F43" w:rsidP="002B22D4">
      <w:pPr>
        <w:spacing w:line="240" w:lineRule="auto"/>
        <w:contextualSpacing/>
        <w:rPr>
          <w:sz w:val="24"/>
          <w:szCs w:val="24"/>
          <w:lang w:val="kk-KZ"/>
        </w:rPr>
      </w:pPr>
      <w:bookmarkStart w:id="0" w:name="_GoBack"/>
      <w:bookmarkEnd w:id="0"/>
    </w:p>
    <w:p w:rsidR="003C47EF" w:rsidRDefault="00287970" w:rsidP="00CD7F43">
      <w:pPr>
        <w:spacing w:line="240" w:lineRule="auto"/>
        <w:contextualSpacing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Ш. </w:t>
      </w:r>
      <w:r w:rsidR="00A27FB2">
        <w:rPr>
          <w:sz w:val="24"/>
          <w:szCs w:val="24"/>
          <w:lang w:val="kk-KZ"/>
        </w:rPr>
        <w:t>Есенов университетінде</w:t>
      </w:r>
      <w:r w:rsidRPr="00287970">
        <w:rPr>
          <w:sz w:val="24"/>
          <w:szCs w:val="24"/>
          <w:lang w:val="kk-KZ"/>
        </w:rPr>
        <w:t xml:space="preserve"> ағыл</w:t>
      </w:r>
      <w:r w:rsidR="00826248">
        <w:rPr>
          <w:sz w:val="24"/>
          <w:szCs w:val="24"/>
          <w:lang w:val="kk-KZ"/>
        </w:rPr>
        <w:t xml:space="preserve">шын тілін </w:t>
      </w:r>
      <w:r w:rsidR="00A27FB2">
        <w:rPr>
          <w:sz w:val="24"/>
          <w:szCs w:val="24"/>
          <w:lang w:val="kk-KZ"/>
        </w:rPr>
        <w:t>оқытуда заманауи технологияны қолдану</w:t>
      </w:r>
      <w:r w:rsidR="007C30DA">
        <w:rPr>
          <w:sz w:val="24"/>
          <w:szCs w:val="24"/>
          <w:lang w:val="kk-KZ"/>
        </w:rPr>
        <w:t xml:space="preserve"> жолы</w:t>
      </w:r>
    </w:p>
    <w:p w:rsidR="00CD7F43" w:rsidRDefault="00CD7F43" w:rsidP="00CD7F43">
      <w:pPr>
        <w:spacing w:line="240" w:lineRule="auto"/>
        <w:contextualSpacing/>
        <w:jc w:val="center"/>
        <w:rPr>
          <w:sz w:val="24"/>
          <w:szCs w:val="24"/>
          <w:lang w:val="kk-KZ"/>
        </w:rPr>
      </w:pPr>
    </w:p>
    <w:p w:rsidR="00CD7F43" w:rsidRDefault="00CD7F43" w:rsidP="00CD7F43">
      <w:pPr>
        <w:spacing w:line="240" w:lineRule="auto"/>
        <w:contextualSpacing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Ұлжан Анарбекова</w:t>
      </w:r>
      <w:r>
        <w:rPr>
          <w:sz w:val="24"/>
          <w:szCs w:val="24"/>
          <w:lang w:val="kk-KZ"/>
        </w:rPr>
        <w:t>, оқытушы</w:t>
      </w:r>
    </w:p>
    <w:p w:rsidR="00CD7F43" w:rsidRDefault="00CD7F43" w:rsidP="00CD7F43">
      <w:pPr>
        <w:spacing w:line="240" w:lineRule="auto"/>
        <w:contextualSpacing/>
        <w:jc w:val="center"/>
        <w:rPr>
          <w:sz w:val="24"/>
          <w:szCs w:val="24"/>
          <w:lang w:val="kk-KZ"/>
        </w:rPr>
      </w:pPr>
    </w:p>
    <w:p w:rsidR="00CD7F43" w:rsidRDefault="00CD7F43" w:rsidP="00CD7F43">
      <w:pPr>
        <w:spacing w:line="240" w:lineRule="auto"/>
        <w:contextualSpacing/>
        <w:jc w:val="center"/>
        <w:rPr>
          <w:sz w:val="24"/>
          <w:szCs w:val="24"/>
          <w:lang w:val="kk-KZ"/>
        </w:rPr>
      </w:pPr>
      <w:r w:rsidRPr="00CD7F43">
        <w:rPr>
          <w:sz w:val="24"/>
          <w:szCs w:val="24"/>
        </w:rPr>
        <w:t>Шахмардан </w:t>
      </w:r>
      <w:r w:rsidRPr="00CD7F43">
        <w:rPr>
          <w:bCs/>
          <w:sz w:val="24"/>
          <w:szCs w:val="24"/>
        </w:rPr>
        <w:t>Есенов</w:t>
      </w:r>
      <w:r w:rsidRPr="00CD7F43">
        <w:rPr>
          <w:sz w:val="24"/>
          <w:szCs w:val="24"/>
        </w:rPr>
        <w:t> атындағы Каспий мемлекеттік технологиялар және инжиниринг университеті</w:t>
      </w:r>
      <w:r>
        <w:rPr>
          <w:sz w:val="24"/>
          <w:szCs w:val="24"/>
          <w:lang w:val="kk-KZ"/>
        </w:rPr>
        <w:t>, Ақтау</w:t>
      </w:r>
    </w:p>
    <w:p w:rsidR="00CD7F43" w:rsidRDefault="00CD7F43" w:rsidP="00CD7F43">
      <w:pPr>
        <w:spacing w:line="240" w:lineRule="auto"/>
        <w:contextualSpacing/>
        <w:jc w:val="center"/>
        <w:rPr>
          <w:sz w:val="24"/>
          <w:szCs w:val="24"/>
          <w:lang w:val="kk-KZ"/>
        </w:rPr>
      </w:pPr>
    </w:p>
    <w:p w:rsidR="00826248" w:rsidRDefault="00665742" w:rsidP="00CD7F43">
      <w:pPr>
        <w:spacing w:line="240" w:lineRule="auto"/>
        <w:ind w:firstLine="720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kk-KZ"/>
        </w:rPr>
        <w:t>Шет тілін білу, оның ішінде ағылшын тілінде еркін қарым</w:t>
      </w:r>
      <w:r w:rsidRPr="00665742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>қатынас жасай алу қазіргі заманның негізі талаптарының бірі. Оған себеп ғасырымыздың ақпарат ғасыры болуы десек қателеспейміз. Әр күн, әр сәт ақпарат жаңарып, өзгеріп отырады. Оны уақытылы түсініп, дұрыс</w:t>
      </w:r>
      <w:r w:rsidRPr="00665742">
        <w:rPr>
          <w:sz w:val="24"/>
          <w:szCs w:val="24"/>
          <w:lang w:val="kk-KZ"/>
        </w:rPr>
        <w:t>-бұрыстығын анықта</w:t>
      </w:r>
      <w:r>
        <w:rPr>
          <w:sz w:val="24"/>
          <w:szCs w:val="24"/>
          <w:lang w:val="kk-KZ"/>
        </w:rPr>
        <w:t xml:space="preserve">п, талдау жүргізіп, қажетіне сай пайдалана білген адам бұл күнде жетістікке жеткендер қатарында. Қай сала болмасын бүгінгі күннің шындығы осы. Ал </w:t>
      </w:r>
      <w:r w:rsidR="00A075FA">
        <w:rPr>
          <w:sz w:val="24"/>
          <w:szCs w:val="24"/>
          <w:lang w:val="kk-KZ"/>
        </w:rPr>
        <w:t>халық</w:t>
      </w:r>
      <w:r>
        <w:rPr>
          <w:sz w:val="24"/>
          <w:szCs w:val="24"/>
          <w:lang w:val="kk-KZ"/>
        </w:rPr>
        <w:t>аралық деңгейде ақпараттың басым бөлігі ағылшын тілінде екені даус</w:t>
      </w:r>
      <w:r w:rsidR="009A2DA0">
        <w:rPr>
          <w:sz w:val="24"/>
          <w:szCs w:val="24"/>
          <w:lang w:val="kk-KZ"/>
        </w:rPr>
        <w:t>ыз. Сол үшін де бұл тілді үйренушілердің саны күннен күнге көбеймесе азаймайды.</w:t>
      </w:r>
      <w:r w:rsidR="00A075FA">
        <w:rPr>
          <w:sz w:val="24"/>
          <w:szCs w:val="24"/>
          <w:lang w:val="kk-KZ"/>
        </w:rPr>
        <w:t xml:space="preserve"> Соған сай аталған тілді үйретушілердің де жұмысы ауқымды.</w:t>
      </w:r>
      <w:r w:rsidR="009A2DA0">
        <w:rPr>
          <w:sz w:val="24"/>
          <w:szCs w:val="24"/>
          <w:lang w:val="kk-KZ"/>
        </w:rPr>
        <w:t xml:space="preserve"> А</w:t>
      </w:r>
      <w:r>
        <w:rPr>
          <w:sz w:val="24"/>
          <w:szCs w:val="24"/>
          <w:lang w:val="kk-KZ"/>
        </w:rPr>
        <w:t xml:space="preserve">ғылшын тілін </w:t>
      </w:r>
      <w:r w:rsidR="009A2DA0">
        <w:rPr>
          <w:sz w:val="24"/>
          <w:szCs w:val="24"/>
          <w:lang w:val="kk-KZ"/>
        </w:rPr>
        <w:t xml:space="preserve">дұрыс </w:t>
      </w:r>
      <w:r>
        <w:rPr>
          <w:sz w:val="24"/>
          <w:szCs w:val="24"/>
          <w:lang w:val="kk-KZ"/>
        </w:rPr>
        <w:t xml:space="preserve">оқыту, </w:t>
      </w:r>
      <w:r w:rsidR="009A2DA0">
        <w:rPr>
          <w:sz w:val="24"/>
          <w:szCs w:val="24"/>
          <w:lang w:val="kk-KZ"/>
        </w:rPr>
        <w:t xml:space="preserve">жылдам әрі түсінікті жеңіл түрде </w:t>
      </w:r>
      <w:r>
        <w:rPr>
          <w:sz w:val="24"/>
          <w:szCs w:val="24"/>
          <w:lang w:val="kk-KZ"/>
        </w:rPr>
        <w:t>үйрету</w:t>
      </w:r>
      <w:r w:rsidR="009A2DA0">
        <w:rPr>
          <w:sz w:val="24"/>
          <w:szCs w:val="24"/>
          <w:lang w:val="kk-KZ"/>
        </w:rPr>
        <w:t xml:space="preserve"> әр кез ағылшын пәні оқытушыларының назарында. </w:t>
      </w:r>
    </w:p>
    <w:p w:rsidR="00584479" w:rsidRPr="00913C56" w:rsidRDefault="00B93EA4" w:rsidP="00CD7F43">
      <w:pPr>
        <w:spacing w:line="240" w:lineRule="auto"/>
        <w:ind w:firstLine="720"/>
        <w:contextualSpacing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Шет тілін оқытуда заманауи технологиялық құралдарды пайдалану тіл үйретушінің жұмысын жеңілдетіп, нәтижелі болуына ықпал жасауда. </w:t>
      </w:r>
      <w:r w:rsidR="00913C56">
        <w:rPr>
          <w:sz w:val="24"/>
          <w:szCs w:val="24"/>
          <w:lang w:val="kk-KZ"/>
        </w:rPr>
        <w:t xml:space="preserve">Варшауэр </w:t>
      </w:r>
      <w:r w:rsidR="00013699">
        <w:rPr>
          <w:sz w:val="24"/>
          <w:szCs w:val="24"/>
          <w:lang w:val="kk-KZ"/>
        </w:rPr>
        <w:t>(</w:t>
      </w:r>
      <w:r w:rsidR="00913C56" w:rsidRPr="00913C56">
        <w:rPr>
          <w:sz w:val="24"/>
          <w:szCs w:val="24"/>
          <w:lang w:val="kk-KZ"/>
        </w:rPr>
        <w:t>2000</w:t>
      </w:r>
      <w:r w:rsidR="00013699">
        <w:rPr>
          <w:sz w:val="24"/>
          <w:szCs w:val="24"/>
          <w:lang w:val="kk-KZ"/>
        </w:rPr>
        <w:t xml:space="preserve">) </w:t>
      </w:r>
      <w:r w:rsidR="00913C56">
        <w:rPr>
          <w:sz w:val="24"/>
          <w:szCs w:val="24"/>
          <w:lang w:val="kk-KZ"/>
        </w:rPr>
        <w:t xml:space="preserve">технологияны тіл үйрету сыныбына бейімдеудің екі жолын ұсынады: </w:t>
      </w:r>
      <w:r w:rsidR="00913C56" w:rsidRPr="00913C56">
        <w:rPr>
          <w:i/>
          <w:sz w:val="24"/>
          <w:szCs w:val="24"/>
          <w:lang w:val="kk-KZ"/>
        </w:rPr>
        <w:t>когнитивті тәсіл</w:t>
      </w:r>
      <w:r w:rsidR="00913C56">
        <w:rPr>
          <w:sz w:val="24"/>
          <w:szCs w:val="24"/>
          <w:lang w:val="kk-KZ"/>
        </w:rPr>
        <w:t xml:space="preserve"> және </w:t>
      </w:r>
      <w:r w:rsidR="00913C56" w:rsidRPr="00913C56">
        <w:rPr>
          <w:i/>
          <w:sz w:val="24"/>
          <w:szCs w:val="24"/>
          <w:lang w:val="kk-KZ"/>
        </w:rPr>
        <w:t>әлеуметтік тәсіл</w:t>
      </w:r>
      <w:r w:rsidR="00913C56">
        <w:rPr>
          <w:sz w:val="24"/>
          <w:szCs w:val="24"/>
          <w:lang w:val="kk-KZ"/>
        </w:rPr>
        <w:t>. Алғашқысы тіл үйренушілерге өз бетінше саналы түрде үйреніп жатқан тіл туралы білім қалыптастыруға мүмкіндік береді. Ал екіншісі тілді шынайы өмірде кездесетін ситуациялар арқылы іс жүзін</w:t>
      </w:r>
      <w:r w:rsidR="00584479">
        <w:rPr>
          <w:sz w:val="24"/>
          <w:szCs w:val="24"/>
          <w:lang w:val="kk-KZ"/>
        </w:rPr>
        <w:t xml:space="preserve">де қолдануға  мүмкіндік береді. Бордбардың (2010) оқытушылардың тіл үйрету сыныптарында технология түрлерін пайдалануының себебін зерттеген еңбегінде оқытушылардың барлығы дерлік сыныпта компьютер технологиясын пайдаланудың оң нәтижесін көрсеткен. </w:t>
      </w:r>
      <w:r w:rsidR="007C0C6C">
        <w:rPr>
          <w:sz w:val="24"/>
          <w:szCs w:val="24"/>
          <w:lang w:val="kk-KZ"/>
        </w:rPr>
        <w:t>Шиамли (</w:t>
      </w:r>
      <w:r w:rsidR="007C0C6C" w:rsidRPr="00F920EA">
        <w:rPr>
          <w:sz w:val="24"/>
          <w:szCs w:val="24"/>
          <w:lang w:val="kk-KZ"/>
        </w:rPr>
        <w:t>2012</w:t>
      </w:r>
      <w:r w:rsidR="007C0C6C">
        <w:rPr>
          <w:sz w:val="24"/>
          <w:szCs w:val="24"/>
          <w:lang w:val="kk-KZ"/>
        </w:rPr>
        <w:t xml:space="preserve">) </w:t>
      </w:r>
      <w:r w:rsidR="00F920EA">
        <w:rPr>
          <w:sz w:val="24"/>
          <w:szCs w:val="24"/>
          <w:lang w:val="kk-KZ"/>
        </w:rPr>
        <w:t>мультимедиалық технологияларды тіл үйрету сыныптарында пайдалануды зерттей келе, бұл студенттердің сабақ барысында мотивацияларының артқанын және сабаққа назар салу деңгейінің жоғары болғанын көрсетеді.</w:t>
      </w:r>
    </w:p>
    <w:p w:rsidR="00103D8D" w:rsidRDefault="004C20F9" w:rsidP="00CD7F43">
      <w:pPr>
        <w:spacing w:line="240" w:lineRule="auto"/>
        <w:ind w:firstLine="720"/>
        <w:contextualSpacing/>
        <w:jc w:val="both"/>
        <w:rPr>
          <w:sz w:val="24"/>
          <w:szCs w:val="24"/>
          <w:lang w:val="kk-KZ"/>
        </w:rPr>
      </w:pPr>
      <w:r w:rsidRPr="004C20F9">
        <w:rPr>
          <w:sz w:val="24"/>
          <w:szCs w:val="24"/>
          <w:lang w:val="kk-KZ"/>
        </w:rPr>
        <w:t>2022-2023</w:t>
      </w:r>
      <w:r>
        <w:rPr>
          <w:sz w:val="24"/>
          <w:szCs w:val="24"/>
          <w:lang w:val="kk-KZ"/>
        </w:rPr>
        <w:t xml:space="preserve"> оқу жылының көктемгі семестрінде </w:t>
      </w:r>
      <w:r w:rsidRPr="004C20F9">
        <w:rPr>
          <w:sz w:val="24"/>
          <w:szCs w:val="24"/>
        </w:rPr>
        <w:t>Шахмардан Есенов атындағы Каспий мемлекеттік технологиялар және инжиниринг университеті</w:t>
      </w:r>
      <w:r>
        <w:rPr>
          <w:sz w:val="24"/>
          <w:szCs w:val="24"/>
          <w:lang w:val="kk-KZ"/>
        </w:rPr>
        <w:t>нің әлем тілдері кафедрасы оқытушылары ағылшын тілін оқытуда заманауи платформа қолдануға мүмкіндік алды. Платформа</w:t>
      </w:r>
      <w:r w:rsidR="00A83699">
        <w:rPr>
          <w:sz w:val="24"/>
          <w:szCs w:val="24"/>
          <w:lang w:val="kk-KZ"/>
        </w:rPr>
        <w:t>ның</w:t>
      </w:r>
      <w:r>
        <w:rPr>
          <w:sz w:val="24"/>
          <w:szCs w:val="24"/>
          <w:lang w:val="kk-KZ"/>
        </w:rPr>
        <w:t xml:space="preserve"> студенттерге де, оқытушыларға да пайдалы</w:t>
      </w:r>
      <w:r w:rsidR="00A83699">
        <w:rPr>
          <w:sz w:val="24"/>
          <w:szCs w:val="24"/>
          <w:lang w:val="kk-KZ"/>
        </w:rPr>
        <w:t xml:space="preserve"> тұстары</w:t>
      </w:r>
      <w:r>
        <w:rPr>
          <w:sz w:val="24"/>
          <w:szCs w:val="24"/>
          <w:lang w:val="kk-KZ"/>
        </w:rPr>
        <w:t xml:space="preserve"> болды.</w:t>
      </w:r>
      <w:r w:rsidR="00103D8D">
        <w:rPr>
          <w:sz w:val="24"/>
          <w:szCs w:val="24"/>
          <w:lang w:val="kk-KZ"/>
        </w:rPr>
        <w:t xml:space="preserve"> Варшауэр еңбегінде көрсеткеніндей бұл</w:t>
      </w:r>
      <w:r w:rsidR="00CD7F43">
        <w:rPr>
          <w:sz w:val="24"/>
          <w:szCs w:val="24"/>
          <w:lang w:val="kk-KZ"/>
        </w:rPr>
        <w:t xml:space="preserve"> ағылшын сабақтарына студенттер өз аккаунттары арқылы сәйкес деңгейді оқып отырды.</w:t>
      </w:r>
      <w:r w:rsidR="00A83699">
        <w:rPr>
          <w:sz w:val="24"/>
          <w:szCs w:val="24"/>
          <w:lang w:val="kk-KZ"/>
        </w:rPr>
        <w:t xml:space="preserve"> Нейрология саласының зерттеулерін негізге ала отырып жасалынған бұл қосымша арқылы студенттер өз беттерінше кез келген уақытта ағылшын тілін үйренуге мүмкіндік алды.</w:t>
      </w:r>
      <w:r w:rsidR="00CD7F43">
        <w:rPr>
          <w:sz w:val="24"/>
          <w:szCs w:val="24"/>
          <w:lang w:val="kk-KZ"/>
        </w:rPr>
        <w:t xml:space="preserve"> Ал сабақта қосымшада үйренген білімді өмірде кездесетін түрлі ситуациаларды қолдануды үйренді. </w:t>
      </w:r>
      <w:r w:rsidR="00A83699">
        <w:rPr>
          <w:sz w:val="24"/>
          <w:szCs w:val="24"/>
          <w:lang w:val="kk-KZ"/>
        </w:rPr>
        <w:t xml:space="preserve">Сонымен қатар студенттер тіл үйренуде өздеріне деген сенімдері артып, басым көпшілігі тілдік барьерді бұза алды. </w:t>
      </w:r>
    </w:p>
    <w:p w:rsidR="00287970" w:rsidRDefault="00A83699" w:rsidP="00CD7F43">
      <w:pPr>
        <w:spacing w:line="240" w:lineRule="auto"/>
        <w:ind w:firstLine="720"/>
        <w:contextualSpacing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Қосымшаның студент тарапына тигізген пайдасы:</w:t>
      </w:r>
    </w:p>
    <w:p w:rsidR="004C20F9" w:rsidRDefault="004C20F9" w:rsidP="00CD7F4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 w:rsidRPr="004C20F9">
        <w:rPr>
          <w:sz w:val="24"/>
          <w:szCs w:val="24"/>
          <w:lang w:val="kk-KZ"/>
        </w:rPr>
        <w:t xml:space="preserve">24/7 </w:t>
      </w:r>
      <w:r>
        <w:rPr>
          <w:sz w:val="24"/>
          <w:szCs w:val="24"/>
          <w:lang w:val="kk-KZ"/>
        </w:rPr>
        <w:t>қолжетімді болуы, яғни студент өзіне ыңғайлы кез келген уақытта ағылшын тілін үйренуге мүмкіндік алды;</w:t>
      </w:r>
    </w:p>
    <w:p w:rsidR="004C20F9" w:rsidRDefault="0014221D" w:rsidP="00CD7F4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 w:rsidRPr="0014221D">
        <w:rPr>
          <w:sz w:val="24"/>
          <w:szCs w:val="24"/>
          <w:lang w:val="kk-KZ"/>
        </w:rPr>
        <w:t xml:space="preserve">5 </w:t>
      </w:r>
      <w:r>
        <w:rPr>
          <w:sz w:val="24"/>
          <w:szCs w:val="24"/>
          <w:lang w:val="kk-KZ"/>
        </w:rPr>
        <w:t>рет қ</w:t>
      </w:r>
      <w:r w:rsidR="00B67E62">
        <w:rPr>
          <w:sz w:val="24"/>
          <w:szCs w:val="24"/>
          <w:lang w:val="kk-KZ"/>
        </w:rPr>
        <w:t>айталау</w:t>
      </w:r>
      <w:r>
        <w:rPr>
          <w:sz w:val="24"/>
          <w:szCs w:val="24"/>
          <w:lang w:val="kk-KZ"/>
        </w:rPr>
        <w:t>, бұл</w:t>
      </w:r>
      <w:r w:rsidR="00B67E62">
        <w:rPr>
          <w:sz w:val="24"/>
          <w:szCs w:val="24"/>
          <w:lang w:val="kk-KZ"/>
        </w:rPr>
        <w:t xml:space="preserve"> арқылы </w:t>
      </w:r>
      <w:r>
        <w:rPr>
          <w:sz w:val="24"/>
          <w:szCs w:val="24"/>
          <w:lang w:val="kk-KZ"/>
        </w:rPr>
        <w:t xml:space="preserve">студент </w:t>
      </w:r>
      <w:r w:rsidR="00B67E62">
        <w:rPr>
          <w:sz w:val="24"/>
          <w:szCs w:val="24"/>
          <w:lang w:val="kk-KZ"/>
        </w:rPr>
        <w:t>өтілген жаңа тақырыпты есте сақтауын</w:t>
      </w:r>
      <w:r>
        <w:rPr>
          <w:sz w:val="24"/>
          <w:szCs w:val="24"/>
          <w:lang w:val="kk-KZ"/>
        </w:rPr>
        <w:t>а сеп болды.</w:t>
      </w:r>
    </w:p>
    <w:p w:rsidR="0014221D" w:rsidRDefault="0014221D" w:rsidP="00CD7F4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Қосымшаның студенттің дұрыс сөйлеуіне мән беруі, студенттердің ағылшын тіліндегі сөздерді дұрыс айтып үйренулеріне мүмкіндік жасады;</w:t>
      </w:r>
    </w:p>
    <w:p w:rsidR="002F7420" w:rsidRDefault="002F7420" w:rsidP="00CD7F4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СӨЖ, Жоба тапсырмаларынан босатылуы.</w:t>
      </w:r>
    </w:p>
    <w:p w:rsidR="00B93EA4" w:rsidRDefault="00B93EA4" w:rsidP="00CD7F4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Тілдік барьерді жоюға жағдай жасалуы;</w:t>
      </w:r>
    </w:p>
    <w:p w:rsidR="00B93EA4" w:rsidRDefault="00B93EA4" w:rsidP="00CD7F4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Тіл үйренушінің ағылшын тілін меңгеруде өзіне сенімділігінің артуы.</w:t>
      </w:r>
    </w:p>
    <w:p w:rsidR="002F7420" w:rsidRPr="00A83699" w:rsidRDefault="00A83699" w:rsidP="00CD7F4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 w:rsidRPr="00A83699">
        <w:rPr>
          <w:sz w:val="24"/>
          <w:szCs w:val="24"/>
          <w:lang w:val="kk-KZ"/>
        </w:rPr>
        <w:t>Сабақ соңында студенттің ағылшын тілінің сәйкес деңгейін меңгергендігі жайлы халықаралық деңгейдегі сертификатқа ие болуы;</w:t>
      </w:r>
    </w:p>
    <w:p w:rsidR="002F7420" w:rsidRPr="00A83699" w:rsidRDefault="00A83699" w:rsidP="00A83699">
      <w:pPr>
        <w:spacing w:line="240" w:lineRule="auto"/>
        <w:ind w:left="108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Ал о</w:t>
      </w:r>
      <w:r w:rsidR="002F7420" w:rsidRPr="00A83699">
        <w:rPr>
          <w:sz w:val="24"/>
          <w:szCs w:val="24"/>
          <w:lang w:val="kk-KZ"/>
        </w:rPr>
        <w:t>қытушы</w:t>
      </w:r>
      <w:r>
        <w:rPr>
          <w:sz w:val="24"/>
          <w:szCs w:val="24"/>
          <w:lang w:val="kk-KZ"/>
        </w:rPr>
        <w:t xml:space="preserve"> тарапына болған пайдасына тоқталсақ:</w:t>
      </w:r>
    </w:p>
    <w:p w:rsidR="002F7420" w:rsidRDefault="002F7420" w:rsidP="00CD7F4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Сабақты ұйымдастыруда </w:t>
      </w:r>
      <w:r w:rsidR="00A83699">
        <w:rPr>
          <w:sz w:val="24"/>
          <w:szCs w:val="24"/>
          <w:lang w:val="kk-KZ"/>
        </w:rPr>
        <w:t>жасампаздыққа еркіндік</w:t>
      </w:r>
      <w:r>
        <w:rPr>
          <w:sz w:val="24"/>
          <w:szCs w:val="24"/>
          <w:lang w:val="kk-KZ"/>
        </w:rPr>
        <w:t xml:space="preserve"> берілуі;</w:t>
      </w:r>
    </w:p>
    <w:p w:rsidR="002F7420" w:rsidRDefault="002F7420" w:rsidP="00CD7F4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Сабақ барысында студенттерді сөйлетуге басымдық берілуі;</w:t>
      </w:r>
    </w:p>
    <w:p w:rsidR="002F7420" w:rsidRDefault="002F7420" w:rsidP="00CD7F4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Түрлі қызықты ойындар мен тапсырмаларды</w:t>
      </w:r>
      <w:r w:rsidR="00B93EA4">
        <w:rPr>
          <w:sz w:val="24"/>
          <w:szCs w:val="24"/>
          <w:lang w:val="kk-KZ"/>
        </w:rPr>
        <w:t xml:space="preserve"> артығымен</w:t>
      </w:r>
      <w:r>
        <w:rPr>
          <w:sz w:val="24"/>
          <w:szCs w:val="24"/>
          <w:lang w:val="kk-KZ"/>
        </w:rPr>
        <w:t xml:space="preserve"> қолдану мүмкіндігінің болуы;</w:t>
      </w:r>
    </w:p>
    <w:p w:rsidR="001B51B0" w:rsidRDefault="001B51B0" w:rsidP="00CD7F4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 w:rsidRPr="00FB5A50">
        <w:rPr>
          <w:sz w:val="24"/>
          <w:szCs w:val="24"/>
          <w:lang w:val="kk-KZ"/>
        </w:rPr>
        <w:t xml:space="preserve">Студенттерді </w:t>
      </w:r>
      <w:r w:rsidR="00B93EA4">
        <w:rPr>
          <w:sz w:val="24"/>
          <w:szCs w:val="24"/>
          <w:lang w:val="kk-KZ"/>
        </w:rPr>
        <w:t>бағалауда</w:t>
      </w:r>
      <w:r w:rsidR="00FC1399" w:rsidRPr="00FB5A50">
        <w:rPr>
          <w:sz w:val="24"/>
          <w:szCs w:val="24"/>
          <w:lang w:val="kk-KZ"/>
        </w:rPr>
        <w:t xml:space="preserve"> объективтіліктің </w:t>
      </w:r>
      <w:r w:rsidR="00FC1399" w:rsidRPr="00FB5A50">
        <w:rPr>
          <w:sz w:val="24"/>
          <w:szCs w:val="24"/>
          <w:lang w:val="ru-RU"/>
        </w:rPr>
        <w:t>100</w:t>
      </w:r>
      <w:r w:rsidR="00FC1399" w:rsidRPr="00FB5A50">
        <w:rPr>
          <w:sz w:val="24"/>
          <w:szCs w:val="24"/>
          <w:lang w:val="en-US"/>
        </w:rPr>
        <w:t>%</w:t>
      </w:r>
      <w:r w:rsidR="00FC1399" w:rsidRPr="00FB5A50">
        <w:rPr>
          <w:sz w:val="24"/>
          <w:szCs w:val="24"/>
          <w:lang w:val="kk-KZ"/>
        </w:rPr>
        <w:t xml:space="preserve"> болуы</w:t>
      </w:r>
      <w:r w:rsidR="00B93EA4">
        <w:rPr>
          <w:sz w:val="24"/>
          <w:szCs w:val="24"/>
          <w:lang w:val="kk-KZ"/>
        </w:rPr>
        <w:t>.</w:t>
      </w:r>
    </w:p>
    <w:p w:rsidR="007C30DA" w:rsidRDefault="00A83699" w:rsidP="007C30DA">
      <w:pPr>
        <w:spacing w:line="240" w:lineRule="auto"/>
        <w:ind w:firstLine="720"/>
        <w:contextualSpacing/>
        <w:jc w:val="both"/>
        <w:rPr>
          <w:sz w:val="24"/>
          <w:szCs w:val="24"/>
          <w:lang w:val="kk-KZ"/>
        </w:rPr>
      </w:pPr>
      <w:r w:rsidRPr="004C20F9">
        <w:rPr>
          <w:sz w:val="24"/>
          <w:szCs w:val="24"/>
        </w:rPr>
        <w:t>Шахмардан Есенов атындағы Каспий мемлекеттік технологиялар және инжиниринг университеті</w:t>
      </w:r>
      <w:r>
        <w:rPr>
          <w:sz w:val="24"/>
          <w:szCs w:val="24"/>
          <w:lang w:val="kk-KZ"/>
        </w:rPr>
        <w:t>нің</w:t>
      </w:r>
      <w:r>
        <w:rPr>
          <w:sz w:val="24"/>
          <w:szCs w:val="24"/>
          <w:lang w:val="kk-KZ"/>
        </w:rPr>
        <w:t xml:space="preserve"> басшылығы студенттердің ағылшын тілін жоғары деңгейде меңгеріп шығуларына </w:t>
      </w:r>
      <w:r w:rsidR="007C30DA">
        <w:rPr>
          <w:sz w:val="24"/>
          <w:szCs w:val="24"/>
          <w:lang w:val="kk-KZ"/>
        </w:rPr>
        <w:t xml:space="preserve">ерекше мән беріп, сәйкесінше </w:t>
      </w:r>
      <w:r>
        <w:rPr>
          <w:sz w:val="24"/>
          <w:szCs w:val="24"/>
          <w:lang w:val="kk-KZ"/>
        </w:rPr>
        <w:t xml:space="preserve">заманауи талаптарға сай жағдай жасап, жаңа өзгерістерге ашық болуы </w:t>
      </w:r>
      <w:r w:rsidR="007C30DA">
        <w:rPr>
          <w:sz w:val="24"/>
          <w:szCs w:val="24"/>
          <w:lang w:val="kk-KZ"/>
        </w:rPr>
        <w:t xml:space="preserve">университет қабырғасында оқып жүрген жастардың болашағының жарқын бола түсуіне септігін тигізері сөзсіз. </w:t>
      </w:r>
      <w:r w:rsidR="007C30DA">
        <w:rPr>
          <w:sz w:val="24"/>
          <w:szCs w:val="24"/>
          <w:lang w:val="kk-KZ"/>
        </w:rPr>
        <w:t>Жаңа қосымшаның қолданысының алғашқы жылы болғандықтан алдағы уақытта әлі де дамытуды қажет ететіні рас. Десе де студенттердің ағылшын ті</w:t>
      </w:r>
      <w:r w:rsidR="007C30DA">
        <w:rPr>
          <w:sz w:val="24"/>
          <w:szCs w:val="24"/>
          <w:lang w:val="kk-KZ"/>
        </w:rPr>
        <w:t xml:space="preserve">лінде сөйлеуге қызығушылықтары мен білімдерін </w:t>
      </w:r>
      <w:r w:rsidR="007C30DA">
        <w:rPr>
          <w:sz w:val="24"/>
          <w:szCs w:val="24"/>
          <w:lang w:val="kk-KZ"/>
        </w:rPr>
        <w:t>арттырып, уақыттарын сапалы өткізуге септігін тигізгені анық.</w:t>
      </w:r>
    </w:p>
    <w:p w:rsidR="0014221D" w:rsidRDefault="0014221D" w:rsidP="007C30DA">
      <w:pPr>
        <w:spacing w:line="240" w:lineRule="auto"/>
        <w:ind w:firstLine="720"/>
        <w:contextualSpacing/>
        <w:jc w:val="both"/>
        <w:rPr>
          <w:sz w:val="24"/>
          <w:szCs w:val="24"/>
          <w:lang w:val="kk-KZ"/>
        </w:rPr>
      </w:pPr>
    </w:p>
    <w:p w:rsidR="0014221D" w:rsidRPr="0014221D" w:rsidRDefault="0014221D" w:rsidP="00CD7F43">
      <w:pPr>
        <w:spacing w:line="240" w:lineRule="auto"/>
        <w:contextualSpacing/>
        <w:jc w:val="both"/>
        <w:rPr>
          <w:sz w:val="24"/>
          <w:szCs w:val="24"/>
          <w:lang w:val="kk-KZ"/>
        </w:rPr>
      </w:pPr>
    </w:p>
    <w:sectPr w:rsidR="0014221D" w:rsidRPr="0014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1210F"/>
    <w:multiLevelType w:val="hybridMultilevel"/>
    <w:tmpl w:val="D37AA86C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70"/>
    <w:rsid w:val="00013699"/>
    <w:rsid w:val="00103D8D"/>
    <w:rsid w:val="0014221D"/>
    <w:rsid w:val="001B51B0"/>
    <w:rsid w:val="00287970"/>
    <w:rsid w:val="002B22D4"/>
    <w:rsid w:val="002F7420"/>
    <w:rsid w:val="003C47EF"/>
    <w:rsid w:val="004C20F9"/>
    <w:rsid w:val="00584479"/>
    <w:rsid w:val="00665742"/>
    <w:rsid w:val="00691CC7"/>
    <w:rsid w:val="007C0C6C"/>
    <w:rsid w:val="007C30DA"/>
    <w:rsid w:val="00826248"/>
    <w:rsid w:val="00913C56"/>
    <w:rsid w:val="00964C6A"/>
    <w:rsid w:val="009A1716"/>
    <w:rsid w:val="009A2DA0"/>
    <w:rsid w:val="00A075FA"/>
    <w:rsid w:val="00A27FB2"/>
    <w:rsid w:val="00A83699"/>
    <w:rsid w:val="00AE5EE9"/>
    <w:rsid w:val="00B2737B"/>
    <w:rsid w:val="00B67E62"/>
    <w:rsid w:val="00B93EA4"/>
    <w:rsid w:val="00BB6110"/>
    <w:rsid w:val="00CD7F43"/>
    <w:rsid w:val="00CF1CB2"/>
    <w:rsid w:val="00DE12F0"/>
    <w:rsid w:val="00DE5279"/>
    <w:rsid w:val="00E71329"/>
    <w:rsid w:val="00F920EA"/>
    <w:rsid w:val="00FB5A50"/>
    <w:rsid w:val="00FC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0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20F9"/>
    <w:rPr>
      <w:color w:val="000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0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20F9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2</cp:revision>
  <dcterms:created xsi:type="dcterms:W3CDTF">2023-05-23T07:49:00Z</dcterms:created>
  <dcterms:modified xsi:type="dcterms:W3CDTF">2023-05-23T07:49:00Z</dcterms:modified>
</cp:coreProperties>
</file>