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127FB" w14:textId="6C0A55B7" w:rsidR="009E317D" w:rsidRDefault="009E317D" w:rsidP="009E317D">
      <w:pPr>
        <w:spacing w:after="150" w:line="240" w:lineRule="auto"/>
        <w:jc w:val="center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  <w:t>Мини- т</w:t>
      </w:r>
      <w:r w:rsidRPr="00B84A62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  <w:t>ренинг для педагогов «Мое здоровье».</w:t>
      </w:r>
    </w:p>
    <w:p w14:paraId="75044EC3" w14:textId="77777777" w:rsidR="009E317D" w:rsidRDefault="009E317D" w:rsidP="009E317D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  <w:t>Составитель: педагог- психолог</w:t>
      </w:r>
    </w:p>
    <w:p w14:paraId="7BA1E3E2" w14:textId="77777777" w:rsidR="009E317D" w:rsidRDefault="009E317D" w:rsidP="009E317D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  <w:t xml:space="preserve"> высшей категории </w:t>
      </w:r>
    </w:p>
    <w:p w14:paraId="54AB7323" w14:textId="414E806E" w:rsidR="009E317D" w:rsidRPr="00B84A62" w:rsidRDefault="009E317D" w:rsidP="009E317D">
      <w:pPr>
        <w:spacing w:after="0" w:line="240" w:lineRule="auto"/>
        <w:jc w:val="right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  <w:t>Леончикова Светлана</w:t>
      </w:r>
    </w:p>
    <w:p w14:paraId="0E37985C" w14:textId="77777777" w:rsidR="009E317D" w:rsidRPr="00B84A62" w:rsidRDefault="009E317D" w:rsidP="009E317D">
      <w:pPr>
        <w:spacing w:after="150" w:line="240" w:lineRule="auto"/>
        <w:jc w:val="center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</w:p>
    <w:p w14:paraId="05DCC28A" w14:textId="77777777" w:rsidR="009E317D" w:rsidRPr="00B84A62" w:rsidRDefault="009E317D" w:rsidP="009E317D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B84A62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  <w:t>Цель:</w:t>
      </w:r>
      <w:r w:rsidRPr="00B84A62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ru-RU"/>
        </w:rPr>
        <w:t> </w:t>
      </w: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профилактика эмоционального выгорания педагогов.</w:t>
      </w:r>
    </w:p>
    <w:p w14:paraId="011FD5B2" w14:textId="77777777" w:rsidR="009E317D" w:rsidRPr="00B84A62" w:rsidRDefault="009E317D" w:rsidP="009E317D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</w:p>
    <w:p w14:paraId="3D55AB90" w14:textId="77777777" w:rsidR="009E317D" w:rsidRPr="00B84A62" w:rsidRDefault="009E317D" w:rsidP="009E317D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B84A62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  <w:t>Задачи</w:t>
      </w: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:</w:t>
      </w:r>
    </w:p>
    <w:p w14:paraId="1AA37900" w14:textId="77777777" w:rsidR="009E317D" w:rsidRPr="00B84A62" w:rsidRDefault="009E317D" w:rsidP="009E317D">
      <w:pPr>
        <w:numPr>
          <w:ilvl w:val="0"/>
          <w:numId w:val="2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Снятие эмоционального и мышечного напряжения;</w:t>
      </w:r>
    </w:p>
    <w:p w14:paraId="0C65B119" w14:textId="77777777" w:rsidR="009E317D" w:rsidRPr="00B84A62" w:rsidRDefault="009E317D" w:rsidP="009E317D">
      <w:pPr>
        <w:numPr>
          <w:ilvl w:val="0"/>
          <w:numId w:val="2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Развивать эмоциональную устойчивость, уверенность в себе;</w:t>
      </w:r>
    </w:p>
    <w:p w14:paraId="3447B31F" w14:textId="77777777" w:rsidR="009E317D" w:rsidRDefault="009E317D" w:rsidP="009E317D">
      <w:pPr>
        <w:pStyle w:val="a7"/>
        <w:numPr>
          <w:ilvl w:val="0"/>
          <w:numId w:val="2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C0148C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3. Нахождение внутренних ресурсов.</w:t>
      </w:r>
    </w:p>
    <w:p w14:paraId="3DAF7817" w14:textId="77777777" w:rsidR="009E317D" w:rsidRPr="00C0148C" w:rsidRDefault="009E317D" w:rsidP="009E317D">
      <w:pPr>
        <w:pStyle w:val="a7"/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</w:p>
    <w:p w14:paraId="0F9EDD4E" w14:textId="77777777" w:rsidR="009E317D" w:rsidRDefault="009E317D" w:rsidP="009E317D">
      <w:pPr>
        <w:pStyle w:val="a7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C0148C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4. Определение профессиональных трудностей, требующих коррекции.</w:t>
      </w:r>
    </w:p>
    <w:p w14:paraId="5C9CAFBC" w14:textId="77777777" w:rsidR="009E317D" w:rsidRPr="00C0148C" w:rsidRDefault="009E317D" w:rsidP="009E317D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</w:p>
    <w:p w14:paraId="020E9432" w14:textId="77777777" w:rsidR="009E317D" w:rsidRPr="00C0148C" w:rsidRDefault="009E317D" w:rsidP="009E317D">
      <w:pPr>
        <w:pStyle w:val="a7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C0148C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5. Нейтрализация эмоционального напряжения.</w:t>
      </w:r>
    </w:p>
    <w:p w14:paraId="0457EDED" w14:textId="77777777" w:rsidR="009E317D" w:rsidRPr="00B84A62" w:rsidRDefault="009E317D" w:rsidP="009E317D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</w:p>
    <w:p w14:paraId="3C4F5393" w14:textId="77777777" w:rsidR="009E317D" w:rsidRPr="00B84A62" w:rsidRDefault="009E317D" w:rsidP="009E317D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- Я рада, что сегодня мы смогли встретиться, имеем возможность немного отдохнуть, поиграть, поговорить о сохранении психологического здоровья и, возможно, узнать что-то новое о себе.</w:t>
      </w:r>
    </w:p>
    <w:p w14:paraId="4A45FAE5" w14:textId="77777777" w:rsidR="009E317D" w:rsidRPr="00B84A62" w:rsidRDefault="009E317D" w:rsidP="009E317D">
      <w:pPr>
        <w:spacing w:after="150" w:line="240" w:lineRule="auto"/>
        <w:rPr>
          <w:rFonts w:asciiTheme="minorHAnsi" w:eastAsia="Times New Roman" w:hAnsiTheme="minorHAnsi" w:cstheme="minorHAnsi"/>
          <w:b/>
          <w:bCs/>
          <w:i/>
          <w:iCs/>
          <w:color w:val="333333"/>
          <w:sz w:val="24"/>
          <w:szCs w:val="24"/>
          <w:u w:val="single"/>
          <w:lang w:eastAsia="ru-RU"/>
        </w:rPr>
      </w:pPr>
      <w:r w:rsidRPr="00B84A62">
        <w:rPr>
          <w:rFonts w:asciiTheme="minorHAnsi" w:eastAsia="Times New Roman" w:hAnsiTheme="minorHAnsi" w:cstheme="minorHAnsi"/>
          <w:b/>
          <w:bCs/>
          <w:i/>
          <w:iCs/>
          <w:color w:val="333333"/>
          <w:sz w:val="24"/>
          <w:szCs w:val="24"/>
          <w:u w:val="single"/>
          <w:lang w:eastAsia="ru-RU"/>
        </w:rPr>
        <w:t>Прежде чем начать напомню Вам правила работы в группе:</w:t>
      </w:r>
    </w:p>
    <w:p w14:paraId="79B6FF33" w14:textId="77777777" w:rsidR="009E317D" w:rsidRPr="00B84A62" w:rsidRDefault="009E317D" w:rsidP="009E317D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u w:val="single"/>
          <w:lang w:eastAsia="ru-RU"/>
        </w:rPr>
        <w:t xml:space="preserve">Принцип “Я”: </w:t>
      </w: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основное внимание каждого из нас должно быть сосредоточенно на том, что происходит с нами. Все высказывания должны строиться с использованием личных местоимений единственного числа.</w:t>
      </w:r>
    </w:p>
    <w:p w14:paraId="7C6949D3" w14:textId="77777777" w:rsidR="009E317D" w:rsidRPr="00B84A62" w:rsidRDefault="009E317D" w:rsidP="009E317D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u w:val="single"/>
          <w:lang w:eastAsia="ru-RU"/>
        </w:rPr>
        <w:t>Здесь и теперь</w:t>
      </w: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: мы говорим только о том, что происходит с нами в данный момент. Какие мысли, чувства вы переживаете в данный момент.</w:t>
      </w:r>
    </w:p>
    <w:p w14:paraId="6E421F0F" w14:textId="77777777" w:rsidR="009E317D" w:rsidRPr="00B84A62" w:rsidRDefault="009E317D" w:rsidP="009E317D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u w:val="single"/>
          <w:lang w:eastAsia="ru-RU"/>
        </w:rPr>
        <w:t>Конфиденциальность</w:t>
      </w: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: все, о чем говорится в группе относительно конкретных участников, должно остаться внутри группы.</w:t>
      </w:r>
    </w:p>
    <w:p w14:paraId="79AE6294" w14:textId="77777777" w:rsidR="009E317D" w:rsidRPr="00B84A62" w:rsidRDefault="009E317D" w:rsidP="009E317D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- Начинаем нашу встречу с необычного приветствия: потрите ладони, чувствуете тепло? А теперь поделитесь  своим теплом с друзьями: соедините свои ладони с соседом и, не размыкая рук, присаживайтесь. У нас получилась “цепочка” дружбы!</w:t>
      </w:r>
    </w:p>
    <w:p w14:paraId="3208C9C4" w14:textId="77777777" w:rsidR="009E317D" w:rsidRPr="00B84A62" w:rsidRDefault="009E317D" w:rsidP="009E317D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Друг на друга посмотрите</w:t>
      </w:r>
    </w:p>
    <w:p w14:paraId="163143BD" w14:textId="77777777" w:rsidR="009E317D" w:rsidRPr="00B84A62" w:rsidRDefault="009E317D" w:rsidP="009E317D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и задорно подмигните,</w:t>
      </w:r>
    </w:p>
    <w:p w14:paraId="7B0073D6" w14:textId="77777777" w:rsidR="009E317D" w:rsidRPr="00B84A62" w:rsidRDefault="009E317D" w:rsidP="009E317D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вправо, влево повернитесь</w:t>
      </w:r>
    </w:p>
    <w:p w14:paraId="5B68D233" w14:textId="77777777" w:rsidR="009E317D" w:rsidRPr="00B84A62" w:rsidRDefault="009E317D" w:rsidP="009E317D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и соседу улыбнитесь.</w:t>
      </w:r>
    </w:p>
    <w:p w14:paraId="5F54D94C" w14:textId="77777777" w:rsidR="009E317D" w:rsidRPr="00B84A62" w:rsidRDefault="009E317D" w:rsidP="009E317D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 xml:space="preserve">Сегодня мы с вами поговорим о сохранении психологического здоровья. Мы живем в нестабильном, изменяющемся мире, сложных, экстремальных </w:t>
      </w:r>
      <w:proofErr w:type="spellStart"/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социоэкологических</w:t>
      </w:r>
      <w:proofErr w:type="spellEnd"/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 xml:space="preserve"> условиях. Очень часто когда с случается какая либо неприятность, мы зацикливаемся на ней, не можем из неё выйти и посмотреть со стороны на происходящее. Следующее упражнение научит нас как из лимона сделать лимонад.</w:t>
      </w:r>
    </w:p>
    <w:p w14:paraId="55213297" w14:textId="77777777" w:rsidR="009E317D" w:rsidRPr="003966B7" w:rsidRDefault="009E317D" w:rsidP="009E317D">
      <w:pPr>
        <w:pStyle w:val="a7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3966B7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  <w:lastRenderedPageBreak/>
        <w:t>Упражнение «Продолжи фразу»</w:t>
      </w:r>
      <w:r w:rsidRPr="003966B7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: первый участник говорит, что - то негативное, задача другого – найти в этом плюсы.</w:t>
      </w:r>
    </w:p>
    <w:p w14:paraId="759EBFF7" w14:textId="77777777" w:rsidR="009E317D" w:rsidRPr="00B84A62" w:rsidRDefault="009E317D" w:rsidP="009E317D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Сложно ли было выполнять упражнение?</w:t>
      </w:r>
    </w:p>
    <w:p w14:paraId="66376342" w14:textId="77777777" w:rsidR="009E317D" w:rsidRPr="00C0148C" w:rsidRDefault="009E317D" w:rsidP="009E317D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Мы проводи много времени на работе. Профессия педагога относиться к числу профессий с повышенной моральной ответственностью. Это вызывает стрессы, повышается тревожность. Что негативно отражается на психологическом состоянии.</w:t>
      </w:r>
    </w:p>
    <w:p w14:paraId="75E7D6FB" w14:textId="77777777" w:rsidR="009E317D" w:rsidRPr="00B84A62" w:rsidRDefault="009E317D" w:rsidP="009E317D">
      <w:pPr>
        <w:spacing w:after="150" w:line="240" w:lineRule="auto"/>
        <w:ind w:firstLine="708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3966B7">
        <w:rPr>
          <w:rFonts w:asciiTheme="minorHAnsi" w:hAnsiTheme="minorHAnsi" w:cstheme="minorHAnsi"/>
          <w:b/>
          <w:bCs/>
          <w:color w:val="111115"/>
          <w:sz w:val="24"/>
          <w:szCs w:val="24"/>
          <w:shd w:val="clear" w:color="auto" w:fill="FFFFFF"/>
        </w:rPr>
        <w:t>2. Игра "Карабас":</w:t>
      </w:r>
      <w:r w:rsidRPr="00B84A62"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t> участники рассаживаются в круг, вместе с ними садится  педагог, который предлагает условия игры: "Вы все знаете сказку о Буратино и  помните бородатого Карабаса</w:t>
      </w:r>
      <w:r w:rsidRPr="00B84A62"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softHyphen/>
      </w:r>
      <w:r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t xml:space="preserve"> </w:t>
      </w:r>
      <w:r w:rsidRPr="00B84A62"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t>Барабаса, у которого был театр. Теперь все вы </w:t>
      </w:r>
      <w:r w:rsidRPr="00B84A62"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softHyphen/>
        <w:t>  куклы. Я произнесу слово "КА</w:t>
      </w:r>
      <w:r w:rsidRPr="00B84A62"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softHyphen/>
        <w:t>РА</w:t>
      </w:r>
      <w:r w:rsidRPr="00B84A62"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softHyphen/>
        <w:t>БАС" и покажу на вытянутых руках какое</w:t>
      </w:r>
      <w:r w:rsidRPr="00B84A62"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softHyphen/>
        <w:t>то  количество пальцев. А вы должны будете, не договариваясь встать со стульев,  причём столько человек, сколько я покажу пальцев. (Чаще всего встают более  общительные, стремящиеся к лидерству люди. Те, кто встают позже, под конец игры, менее решительные. Есть и такие, которые сначала встают, а затем садятся. Они  составляют группу «счастливых». Безынициативной является та группа, которая не  встаёт вообще. Рекомендуется повторить игру 4</w:t>
      </w:r>
      <w:r w:rsidRPr="00B84A62"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softHyphen/>
        <w:t>5 раз).</w:t>
      </w:r>
    </w:p>
    <w:p w14:paraId="5A2F4CA0" w14:textId="77777777" w:rsidR="009E317D" w:rsidRPr="00B84A62" w:rsidRDefault="009E317D" w:rsidP="009E317D">
      <w:pPr>
        <w:spacing w:after="150" w:line="240" w:lineRule="auto"/>
        <w:ind w:firstLine="708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  <w:t xml:space="preserve">3. </w:t>
      </w:r>
      <w:r w:rsidRPr="00B84A62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  <w:t xml:space="preserve">Упражнение с использованием </w:t>
      </w:r>
      <w:proofErr w:type="spellStart"/>
      <w:r w:rsidRPr="00B84A62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  <w:t>спектрокарт</w:t>
      </w:r>
      <w:proofErr w:type="spellEnd"/>
      <w:r w:rsidRPr="00B84A62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  <w:t xml:space="preserve">. </w:t>
      </w:r>
    </w:p>
    <w:p w14:paraId="639B7043" w14:textId="77777777" w:rsidR="009E317D" w:rsidRPr="00B84A62" w:rsidRDefault="009E317D" w:rsidP="009E317D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u w:val="single"/>
          <w:lang w:eastAsia="ru-RU"/>
        </w:rPr>
        <w:t>Инструкция 1:</w:t>
      </w: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 xml:space="preserve"> Выберите, какая карта могла бы отражать все самое неприятное, что есть в вашей работе для вас (проводится обсуждение ассоциаций по кругу при желании).</w:t>
      </w:r>
    </w:p>
    <w:p w14:paraId="5D2EA7E2" w14:textId="77777777" w:rsidR="009E317D" w:rsidRPr="00B84A62" w:rsidRDefault="009E317D" w:rsidP="009E317D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u w:val="single"/>
          <w:lang w:eastAsia="ru-RU"/>
        </w:rPr>
        <w:t>Инструкция 2:</w:t>
      </w: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 xml:space="preserve"> Выберите ту карту, которая отражает то, что помогает вам преодолевать негативные стороны вашей деятельности, то, что дает вам силы идти дальше.</w:t>
      </w:r>
    </w:p>
    <w:p w14:paraId="61EB785E" w14:textId="77777777" w:rsidR="009E317D" w:rsidRPr="00B84A62" w:rsidRDefault="009E317D" w:rsidP="009E317D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Проводится обсуждение полученных результатов.</w:t>
      </w:r>
    </w:p>
    <w:p w14:paraId="2175A43D" w14:textId="77777777" w:rsidR="009E317D" w:rsidRPr="003966B7" w:rsidRDefault="009E317D" w:rsidP="009E317D">
      <w:pPr>
        <w:pStyle w:val="a7"/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  <w:t>4.</w:t>
      </w:r>
      <w:r w:rsidRPr="003966B7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  <w:t>Упражнение «Ласковый дождь»</w:t>
      </w:r>
    </w:p>
    <w:p w14:paraId="392A75D4" w14:textId="77777777" w:rsidR="009E317D" w:rsidRPr="00B84A62" w:rsidRDefault="009E317D" w:rsidP="009E317D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«Предлагаю вам встать в круг и повернутся на право. ( Звучит релаксирующая музыка «Шум дождя»). Положите руки на плечи друг другу. Закройте глаза. В сказочной стране пошел дождь. Он дает силу и смывает усталость.  Изобразите дождь на спине соседа… Пошел сильный дождь с крупными каплями…Капли падают и скатываются по спине… Дождь становится мельче,….Медленнее… Повернитесь в круг…...Подставьте дождю руки … лицо….почувствуйте как приятные, свежие капли скатываются по нему. Вдохните глубоко, но не напрягаясь, ощутите природу после дождя: Вдох-выдох- 3 раза. Спасибо».</w:t>
      </w:r>
    </w:p>
    <w:p w14:paraId="2CF70C4D" w14:textId="77777777" w:rsidR="009E317D" w:rsidRDefault="009E317D" w:rsidP="009E317D">
      <w:pPr>
        <w:spacing w:after="150" w:line="240" w:lineRule="auto"/>
        <w:rPr>
          <w:rFonts w:asciiTheme="minorHAnsi" w:hAnsiTheme="minorHAnsi" w:cstheme="minorHAnsi"/>
          <w:b/>
          <w:bCs/>
          <w:color w:val="111115"/>
          <w:sz w:val="24"/>
          <w:szCs w:val="24"/>
          <w:shd w:val="clear" w:color="auto" w:fill="FFFFFF"/>
        </w:rPr>
      </w:pPr>
      <w:r w:rsidRPr="003966B7">
        <w:rPr>
          <w:rFonts w:asciiTheme="minorHAnsi" w:hAnsiTheme="minorHAnsi" w:cstheme="minorHAnsi"/>
          <w:b/>
          <w:bCs/>
          <w:color w:val="111115"/>
          <w:sz w:val="24"/>
          <w:szCs w:val="24"/>
          <w:shd w:val="clear" w:color="auto" w:fill="FFFFFF"/>
        </w:rPr>
        <w:t>    </w:t>
      </w:r>
      <w:r>
        <w:rPr>
          <w:rFonts w:asciiTheme="minorHAnsi" w:hAnsiTheme="minorHAnsi" w:cstheme="minorHAnsi"/>
          <w:b/>
          <w:bCs/>
          <w:color w:val="111115"/>
          <w:sz w:val="24"/>
          <w:szCs w:val="24"/>
          <w:shd w:val="clear" w:color="auto" w:fill="FFFFFF"/>
        </w:rPr>
        <w:tab/>
      </w:r>
      <w:r w:rsidRPr="003966B7">
        <w:rPr>
          <w:rFonts w:asciiTheme="minorHAnsi" w:hAnsiTheme="minorHAnsi" w:cstheme="minorHAnsi"/>
          <w:b/>
          <w:bCs/>
          <w:color w:val="111115"/>
          <w:sz w:val="24"/>
          <w:szCs w:val="24"/>
          <w:shd w:val="clear" w:color="auto" w:fill="FFFFFF"/>
        </w:rPr>
        <w:t>5. Оздоровительная минутка, упражнение «Деревце»</w:t>
      </w:r>
      <w:r w:rsidRPr="00B84A62"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t xml:space="preserve"> Стоя   или   сидя   за   столом,   поставьте   ноги   вместе,   стопы   прижаты   к   полу,   руки опущены, спина прямая. Сделайте спокойно вдох и выдох, плавно поднимите руки вверх. Держите их ладонями друг к другу, пальцы вместе. Потянитесь всем телом. Вытягиваясь вверх, представьте крепкое, сильное деревце. Высокий, стройный ствол тянется к солнцу. Организм, как дерево, наливается силой, бодростью, здоровьем. Опустите руки и расслабьтесь.  </w:t>
      </w: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br/>
      </w:r>
    </w:p>
    <w:p w14:paraId="1C9FA7FD" w14:textId="77777777" w:rsidR="009E317D" w:rsidRPr="00B84A62" w:rsidRDefault="009E317D" w:rsidP="009E317D">
      <w:pPr>
        <w:spacing w:after="150" w:line="240" w:lineRule="auto"/>
        <w:ind w:firstLine="708"/>
        <w:rPr>
          <w:rFonts w:asciiTheme="minorHAnsi" w:hAnsiTheme="minorHAnsi" w:cstheme="minorHAnsi"/>
          <w:b/>
          <w:bCs/>
          <w:color w:val="111115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  <w:t xml:space="preserve">6. </w:t>
      </w:r>
      <w:r w:rsidRPr="00B84A62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  <w:t>Не серьезный тест</w:t>
      </w:r>
    </w:p>
    <w:p w14:paraId="33FC495C" w14:textId="77777777" w:rsidR="009E317D" w:rsidRPr="00B84A62" w:rsidRDefault="009E317D" w:rsidP="009E317D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- запишите в столбик 4 буквы: ЛДРП.</w:t>
      </w:r>
    </w:p>
    <w:p w14:paraId="70972DF4" w14:textId="77777777" w:rsidR="009E317D" w:rsidRPr="00B84A62" w:rsidRDefault="009E317D" w:rsidP="009E317D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lastRenderedPageBreak/>
        <w:t>- к каждой букве напишите цифры от 1 до 4.</w:t>
      </w:r>
    </w:p>
    <w:p w14:paraId="72CADA2E" w14:textId="77777777" w:rsidR="009E317D" w:rsidRPr="00B84A62" w:rsidRDefault="009E317D" w:rsidP="009E317D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- к каждой группе (буква и цифра) прибавьте название какого-то животного, птицы, насекомого.</w:t>
      </w:r>
    </w:p>
    <w:p w14:paraId="6B211051" w14:textId="77777777" w:rsidR="009E317D" w:rsidRPr="00B84A62" w:rsidRDefault="009E317D" w:rsidP="009E317D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- теперь по 3 качества, которые на ваш взгляд их характеризуют.</w:t>
      </w:r>
    </w:p>
    <w:p w14:paraId="6E7BEC22" w14:textId="77777777" w:rsidR="009E317D" w:rsidRPr="00B84A62" w:rsidRDefault="009E317D" w:rsidP="009E317D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B84A62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РАСШИФРОВКА: Л - это любовь, Д- это дружба, Р- это работа, П- это постель. Цифры говорят, на каком месте в вашей жизни они находятся, а животные, птицы, насекомые с написанными вами качествами - это то, как вы представляете себя в соответствующих жизненных процессах.</w:t>
      </w:r>
    </w:p>
    <w:p w14:paraId="231EC62B" w14:textId="77777777" w:rsidR="009E317D" w:rsidRPr="003966B7" w:rsidRDefault="009E317D" w:rsidP="009E317D">
      <w:pPr>
        <w:spacing w:after="150" w:line="240" w:lineRule="auto"/>
        <w:ind w:firstLine="708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3966B7">
        <w:rPr>
          <w:rFonts w:asciiTheme="minorHAnsi" w:hAnsiTheme="minorHAnsi" w:cstheme="minorHAnsi"/>
          <w:b/>
          <w:bCs/>
          <w:color w:val="111115"/>
          <w:sz w:val="24"/>
          <w:szCs w:val="24"/>
          <w:shd w:val="clear" w:color="auto" w:fill="FFFFFF"/>
        </w:rPr>
        <w:t xml:space="preserve">7. Упражнение «Составление портрета здорового и нездорового человека» </w:t>
      </w:r>
      <w:r w:rsidRPr="00B84A62"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t>Группа делится на две команды по принципу «Здоровяки», «Аналитики» Каждой команде дается задание: Задание   1   группы:   составить   коллаж   здорового   человека   и   объяснить,   почему изобразили этого человека именно так. Задание 2 группы: составить коллаж нездорового человека и объяснить, почему именно так должен выглядеть нездоровый человек. Как   вы   думаете,   какой   человек   (здоровый   или   нездоровый)   чувствует   себя комфортно? От чего это зависит?</w:t>
      </w:r>
    </w:p>
    <w:p w14:paraId="6EA53629" w14:textId="77777777" w:rsidR="009E317D" w:rsidRDefault="009E317D" w:rsidP="009E317D">
      <w:pPr>
        <w:ind w:firstLine="708"/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</w:pPr>
      <w:r w:rsidRPr="003966B7">
        <w:rPr>
          <w:rFonts w:asciiTheme="minorHAnsi" w:hAnsiTheme="minorHAnsi" w:cstheme="minorHAnsi"/>
          <w:b/>
          <w:bCs/>
          <w:color w:val="111115"/>
          <w:sz w:val="24"/>
          <w:szCs w:val="24"/>
          <w:shd w:val="clear" w:color="auto" w:fill="FFFFFF"/>
        </w:rPr>
        <w:t>8. Упражнение « Я люблю тебя и весь мир!»</w:t>
      </w:r>
      <w:r w:rsidRPr="00B84A62"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t xml:space="preserve"> Произносится фраза, которая сопровождается жестами. «Я»</w:t>
      </w:r>
      <w:r w:rsidRPr="00B84A62"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softHyphen/>
        <w:t> правой рукой показываем себя; «люблю»</w:t>
      </w:r>
      <w:r w:rsidRPr="00B84A62"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softHyphen/>
        <w:t> правая рука прикладывается к сердцу; «тебя»</w:t>
      </w:r>
      <w:r w:rsidRPr="00B84A62"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softHyphen/>
        <w:t> разводим обе руки; «и весь мир»</w:t>
      </w:r>
      <w:r w:rsidRPr="00B84A62"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softHyphen/>
        <w:t> руками описываем большой круг и шлем воздушный поцелуй. Повторяем 3 раза.     </w:t>
      </w:r>
    </w:p>
    <w:p w14:paraId="531BBB3B" w14:textId="77777777" w:rsidR="009E317D" w:rsidRPr="003966B7" w:rsidRDefault="009E317D" w:rsidP="009E317D">
      <w:pPr>
        <w:ind w:firstLine="708"/>
        <w:rPr>
          <w:rFonts w:asciiTheme="minorHAnsi" w:hAnsiTheme="minorHAnsi" w:cstheme="minorHAnsi"/>
          <w:b/>
          <w:bCs/>
          <w:color w:val="111115"/>
          <w:sz w:val="24"/>
          <w:szCs w:val="24"/>
          <w:shd w:val="clear" w:color="auto" w:fill="FFFFFF"/>
        </w:rPr>
      </w:pPr>
      <w:r w:rsidRPr="003966B7">
        <w:rPr>
          <w:rFonts w:asciiTheme="minorHAnsi" w:hAnsiTheme="minorHAnsi" w:cstheme="minorHAnsi"/>
          <w:b/>
          <w:bCs/>
          <w:color w:val="111115"/>
          <w:sz w:val="24"/>
          <w:szCs w:val="24"/>
          <w:shd w:val="clear" w:color="auto" w:fill="FFFFFF"/>
        </w:rPr>
        <w:t xml:space="preserve">  9. Рефлексия </w:t>
      </w:r>
    </w:p>
    <w:p w14:paraId="69EA957B" w14:textId="77777777" w:rsidR="009E317D" w:rsidRDefault="009E317D" w:rsidP="009E317D">
      <w:pPr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</w:pPr>
      <w:r w:rsidRPr="00B84A62"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t xml:space="preserve"> Что нового узнали для себя? Давайте повторим девиз « Мое здоровье – в моих руках!».   Наш   тренинг   подходит   к   концу.   Мне   хочется   поблагодарить   Вас   за активность, доброжелательность и полное взаимопонимание. Возьмите лист бумаги, обведите   левую   руку.   Каждый   палец   –   это   </w:t>
      </w:r>
      <w:proofErr w:type="spellStart"/>
      <w:r w:rsidRPr="00B84A62"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t>какая</w:t>
      </w:r>
      <w:r w:rsidRPr="00B84A62"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softHyphen/>
        <w:t>то</w:t>
      </w:r>
      <w:proofErr w:type="spellEnd"/>
      <w:r w:rsidRPr="00B84A62"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t xml:space="preserve">   позиция,   по   которой   надо высказать своё мнение, закрасив пальчики в соответствующие цвета. Если какая–то позиция вас не заинтересовала – не закрашивайте. Большой – для меня тема была важной и интересной – красным. Указательный  – узнал много нового – жёлтым. Средний  – мне было трудно – зелёным. Безымянный  – мне было комфортно – синим. Мизинец – для меня было недостаточно информации – фиолетовым. </w:t>
      </w:r>
    </w:p>
    <w:p w14:paraId="677581B9" w14:textId="77777777" w:rsidR="009E317D" w:rsidRPr="003966B7" w:rsidRDefault="009E317D" w:rsidP="009E317D">
      <w:pPr>
        <w:ind w:firstLine="708"/>
        <w:rPr>
          <w:rFonts w:asciiTheme="minorHAnsi" w:hAnsiTheme="minorHAnsi" w:cstheme="minorHAnsi"/>
          <w:b/>
          <w:bCs/>
          <w:color w:val="111115"/>
          <w:sz w:val="24"/>
          <w:szCs w:val="24"/>
          <w:shd w:val="clear" w:color="auto" w:fill="FFFFFF"/>
        </w:rPr>
      </w:pPr>
      <w:r w:rsidRPr="003966B7">
        <w:rPr>
          <w:rFonts w:asciiTheme="minorHAnsi" w:hAnsiTheme="minorHAnsi" w:cstheme="minorHAnsi"/>
          <w:b/>
          <w:bCs/>
          <w:color w:val="111115"/>
          <w:sz w:val="24"/>
          <w:szCs w:val="24"/>
          <w:shd w:val="clear" w:color="auto" w:fill="FFFFFF"/>
        </w:rPr>
        <w:t>10.</w:t>
      </w:r>
      <w:r>
        <w:rPr>
          <w:rFonts w:asciiTheme="minorHAnsi" w:hAnsiTheme="minorHAnsi" w:cstheme="minorHAnsi"/>
          <w:b/>
          <w:bCs/>
          <w:color w:val="111115"/>
          <w:sz w:val="24"/>
          <w:szCs w:val="24"/>
          <w:shd w:val="clear" w:color="auto" w:fill="FFFFFF"/>
        </w:rPr>
        <w:t xml:space="preserve"> </w:t>
      </w:r>
      <w:r w:rsidRPr="003966B7">
        <w:rPr>
          <w:rFonts w:asciiTheme="minorHAnsi" w:hAnsiTheme="minorHAnsi" w:cstheme="minorHAnsi"/>
          <w:b/>
          <w:bCs/>
          <w:color w:val="111115"/>
          <w:sz w:val="24"/>
          <w:szCs w:val="24"/>
          <w:shd w:val="clear" w:color="auto" w:fill="FFFFFF"/>
        </w:rPr>
        <w:t>Притча</w:t>
      </w:r>
    </w:p>
    <w:p w14:paraId="21FE8195" w14:textId="77777777" w:rsidR="009E317D" w:rsidRDefault="009E317D" w:rsidP="009E317D">
      <w:pPr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</w:pPr>
      <w:r w:rsidRPr="00B84A62"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t>В заключении нашей встречи напомню вам притчу: “Жил мудрец, который знал все. Один человек захотел доказать, что мудрец знает не все. Зажав в ладонях бабочку, он спросил: “Скажи, мудрец, какая бабочка у меня в руках: мертвая или живая? ” А сам думает: “Скажет живая – я ее умертвляю, скажет мертвая – выпущу”. Мудрец, подумав, ответил: “Все в твоих руках”. Эту   притчу   я   взяла   не   случайно.   В   наших   руках   возможность   создать   такую атмосферу, в которой вы будете чувствовать себя комфортно. Ведь мы сами на 100% ответственны за события в нашей жизни.      </w:t>
      </w:r>
    </w:p>
    <w:p w14:paraId="3BBDEFC5" w14:textId="77777777" w:rsidR="009E317D" w:rsidRDefault="009E317D" w:rsidP="009E317D">
      <w:pPr>
        <w:ind w:firstLine="708"/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</w:pPr>
      <w:r w:rsidRPr="00C0148C">
        <w:rPr>
          <w:rFonts w:asciiTheme="minorHAnsi" w:hAnsiTheme="minorHAnsi" w:cstheme="minorHAnsi"/>
          <w:b/>
          <w:bCs/>
          <w:color w:val="111115"/>
          <w:sz w:val="24"/>
          <w:szCs w:val="24"/>
          <w:shd w:val="clear" w:color="auto" w:fill="FFFFFF"/>
        </w:rPr>
        <w:t>11. Упражнение «Бабочка»</w:t>
      </w:r>
      <w:r w:rsidRPr="00B84A62"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t xml:space="preserve"> Возьмите бабоч</w:t>
      </w:r>
      <w:r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t>ек</w:t>
      </w:r>
      <w:r w:rsidRPr="00B84A62"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t xml:space="preserve"> в руки – это ваше здоровье. Оторвите крыло у бабочки. Жалко? А </w:t>
      </w:r>
      <w:r w:rsidRPr="00B84A62"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lastRenderedPageBreak/>
        <w:t xml:space="preserve">это наше здоровье. Кто надорвал крыло: вы видите, что если его и склеить, то на нём останется трещина. Так и ваше здоровье: если к нему не относиться бережно, оно не будет прежним. Здоровье не вернуть ни за какие деньги. Берегите себя! </w:t>
      </w:r>
    </w:p>
    <w:p w14:paraId="00A42CB7" w14:textId="77777777" w:rsidR="009E317D" w:rsidRDefault="009E317D" w:rsidP="009E317D">
      <w:pPr>
        <w:jc w:val="center"/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</w:pPr>
      <w:r w:rsidRPr="00B84A62">
        <w:rPr>
          <w:rFonts w:asciiTheme="minorHAnsi" w:hAnsiTheme="minorHAnsi" w:cstheme="minorHAnsi"/>
          <w:color w:val="111115"/>
          <w:sz w:val="24"/>
          <w:szCs w:val="24"/>
          <w:shd w:val="clear" w:color="auto" w:fill="FFFFFF"/>
        </w:rPr>
        <w:t>Давайте наградим себя аплодисментами!</w:t>
      </w:r>
    </w:p>
    <w:p w14:paraId="35541B48" w14:textId="77777777" w:rsidR="009E317D" w:rsidRDefault="009E317D" w:rsidP="009E317D">
      <w:pPr>
        <w:spacing w:after="0" w:line="240" w:lineRule="auto"/>
        <w:jc w:val="both"/>
        <w:rPr>
          <w:rFonts w:ascii="Cambria" w:hAnsi="Cambria" w:cs="Cambria"/>
        </w:rPr>
      </w:pPr>
      <w:bookmarkStart w:id="0" w:name="_Hlk526932210"/>
    </w:p>
    <w:bookmarkEnd w:id="0"/>
    <w:p w14:paraId="6438B574" w14:textId="77777777" w:rsidR="009E317D" w:rsidRDefault="009E317D" w:rsidP="009E317D">
      <w:pPr>
        <w:jc w:val="center"/>
        <w:rPr>
          <w:rFonts w:asciiTheme="minorHAnsi" w:hAnsiTheme="minorHAnsi" w:cstheme="minorHAnsi"/>
          <w:b/>
          <w:i/>
          <w:i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E962178" w14:textId="77777777" w:rsidR="009E317D" w:rsidRDefault="009E317D" w:rsidP="009E317D">
      <w:pPr>
        <w:jc w:val="center"/>
        <w:rPr>
          <w:rFonts w:asciiTheme="minorHAnsi" w:hAnsiTheme="minorHAnsi" w:cstheme="minorHAnsi"/>
          <w:b/>
          <w:i/>
          <w:i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395EDC6" w14:textId="77777777" w:rsidR="009E317D" w:rsidRPr="007E13E6" w:rsidRDefault="009E317D" w:rsidP="009E317D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DA0D09A" w14:textId="77777777" w:rsidR="00733F55" w:rsidRDefault="00733F55"/>
    <w:sectPr w:rsidR="00733F55" w:rsidSect="009E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74AD3"/>
    <w:multiLevelType w:val="hybridMultilevel"/>
    <w:tmpl w:val="76F65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436A9"/>
    <w:multiLevelType w:val="hybridMultilevel"/>
    <w:tmpl w:val="0BA05A78"/>
    <w:lvl w:ilvl="0" w:tplc="86FC0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65447">
    <w:abstractNumId w:val="1"/>
  </w:num>
  <w:num w:numId="2" w16cid:durableId="119203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7D"/>
    <w:rsid w:val="005B3039"/>
    <w:rsid w:val="00733F55"/>
    <w:rsid w:val="009E317D"/>
    <w:rsid w:val="00E9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BBA9"/>
  <w15:chartTrackingRefBased/>
  <w15:docId w15:val="{49ADD954-9C61-48B7-A1AB-20524D3D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17D"/>
    <w:rPr>
      <w:rFonts w:ascii="Times New Roman" w:hAnsi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3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3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3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31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31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31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31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31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31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3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3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3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3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31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31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31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3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31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E31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1122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Леончикова</dc:creator>
  <cp:keywords/>
  <dc:description/>
  <cp:lastModifiedBy>Светлана Леончикова</cp:lastModifiedBy>
  <cp:revision>1</cp:revision>
  <dcterms:created xsi:type="dcterms:W3CDTF">2024-04-07T17:30:00Z</dcterms:created>
  <dcterms:modified xsi:type="dcterms:W3CDTF">2024-04-07T17:32:00Z</dcterms:modified>
</cp:coreProperties>
</file>