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7E4" w:rsidRDefault="00BB57E4" w:rsidP="00BB57E4">
      <w:pPr>
        <w:pStyle w:val="NoSpacing"/>
        <w:jc w:val="center"/>
        <w:rPr>
          <w:rFonts w:ascii="Times New Roman" w:hAnsi="Times New Roman"/>
          <w:b/>
          <w:sz w:val="28"/>
          <w:szCs w:val="28"/>
        </w:rPr>
      </w:pPr>
      <w:r>
        <w:rPr>
          <w:rFonts w:ascii="Times New Roman" w:hAnsi="Times New Roman"/>
          <w:b/>
          <w:sz w:val="28"/>
          <w:szCs w:val="28"/>
        </w:rPr>
        <w:t xml:space="preserve">ИННОВАЦИОННЫЕ ТЕХНОЛОГИИ КАК СРЕДСТВО </w:t>
      </w:r>
    </w:p>
    <w:p w:rsidR="00BB57E4" w:rsidRDefault="00BB57E4" w:rsidP="00BB57E4">
      <w:pPr>
        <w:pStyle w:val="NoSpacing"/>
        <w:jc w:val="center"/>
        <w:rPr>
          <w:rFonts w:ascii="Times New Roman" w:hAnsi="Times New Roman"/>
          <w:b/>
          <w:sz w:val="28"/>
          <w:szCs w:val="28"/>
        </w:rPr>
      </w:pPr>
      <w:r>
        <w:rPr>
          <w:rFonts w:ascii="Times New Roman" w:hAnsi="Times New Roman"/>
          <w:b/>
          <w:sz w:val="28"/>
          <w:szCs w:val="28"/>
        </w:rPr>
        <w:t xml:space="preserve">ПОВЫШЕНИЯ КАЧЕСТВА ЗНАНИЙ  ОБУЧАЮЩИХСЯ </w:t>
      </w:r>
    </w:p>
    <w:p w:rsidR="00BB57E4" w:rsidRDefault="00BB57E4" w:rsidP="00BB57E4">
      <w:pPr>
        <w:pStyle w:val="NoSpacing"/>
        <w:jc w:val="center"/>
        <w:rPr>
          <w:rFonts w:ascii="Times New Roman" w:hAnsi="Times New Roman"/>
          <w:b/>
          <w:sz w:val="28"/>
          <w:szCs w:val="28"/>
        </w:rPr>
      </w:pPr>
      <w:r>
        <w:rPr>
          <w:rFonts w:ascii="Times New Roman" w:hAnsi="Times New Roman"/>
          <w:b/>
          <w:sz w:val="28"/>
          <w:szCs w:val="28"/>
        </w:rPr>
        <w:t>НА УРОКАХ МАТЕМАТИКИ</w:t>
      </w:r>
    </w:p>
    <w:p w:rsidR="00BB57E4" w:rsidRDefault="00BB57E4" w:rsidP="00BB57E4">
      <w:pPr>
        <w:pStyle w:val="NoSpacing"/>
        <w:jc w:val="right"/>
        <w:rPr>
          <w:rFonts w:ascii="Times New Roman" w:hAnsi="Times New Roman"/>
          <w:sz w:val="28"/>
          <w:szCs w:val="28"/>
        </w:rPr>
      </w:pPr>
    </w:p>
    <w:p w:rsidR="00BB57E4" w:rsidRPr="00496B5F" w:rsidRDefault="00BB57E4" w:rsidP="00BB57E4">
      <w:pPr>
        <w:pStyle w:val="NoSpacing"/>
        <w:jc w:val="right"/>
        <w:rPr>
          <w:rFonts w:ascii="Times New Roman" w:hAnsi="Times New Roman"/>
          <w:sz w:val="28"/>
          <w:szCs w:val="28"/>
        </w:rPr>
      </w:pPr>
      <w:r w:rsidRPr="00496B5F">
        <w:rPr>
          <w:rFonts w:ascii="Times New Roman" w:hAnsi="Times New Roman"/>
          <w:sz w:val="28"/>
          <w:szCs w:val="28"/>
        </w:rPr>
        <w:t>Учитель математики</w:t>
      </w:r>
      <w:r>
        <w:rPr>
          <w:rFonts w:ascii="Times New Roman" w:hAnsi="Times New Roman"/>
          <w:sz w:val="28"/>
          <w:szCs w:val="28"/>
        </w:rPr>
        <w:t xml:space="preserve"> КГУ «</w:t>
      </w:r>
      <w:proofErr w:type="spellStart"/>
      <w:r>
        <w:rPr>
          <w:rFonts w:ascii="Times New Roman" w:hAnsi="Times New Roman"/>
          <w:sz w:val="28"/>
          <w:szCs w:val="28"/>
        </w:rPr>
        <w:t>Балкашинская</w:t>
      </w:r>
      <w:proofErr w:type="spellEnd"/>
      <w:r>
        <w:rPr>
          <w:rFonts w:ascii="Times New Roman" w:hAnsi="Times New Roman"/>
          <w:sz w:val="28"/>
          <w:szCs w:val="28"/>
        </w:rPr>
        <w:t xml:space="preserve"> СШ №2»</w:t>
      </w:r>
      <w:r w:rsidRPr="00496B5F">
        <w:rPr>
          <w:rFonts w:ascii="Times New Roman" w:hAnsi="Times New Roman"/>
          <w:sz w:val="28"/>
          <w:szCs w:val="28"/>
        </w:rPr>
        <w:t xml:space="preserve">: </w:t>
      </w:r>
      <w:proofErr w:type="spellStart"/>
      <w:r w:rsidRPr="00496B5F">
        <w:rPr>
          <w:rFonts w:ascii="Times New Roman" w:hAnsi="Times New Roman"/>
          <w:sz w:val="28"/>
          <w:szCs w:val="28"/>
        </w:rPr>
        <w:t>Шабунина</w:t>
      </w:r>
      <w:proofErr w:type="spellEnd"/>
      <w:r w:rsidRPr="00496B5F">
        <w:rPr>
          <w:rFonts w:ascii="Times New Roman" w:hAnsi="Times New Roman"/>
          <w:sz w:val="28"/>
          <w:szCs w:val="28"/>
        </w:rPr>
        <w:t xml:space="preserve"> Н.А.</w:t>
      </w:r>
    </w:p>
    <w:p w:rsidR="00BB57E4" w:rsidRDefault="00BB57E4" w:rsidP="00026D4C">
      <w:pPr>
        <w:shd w:val="clear" w:color="auto" w:fill="FFFFFF"/>
        <w:spacing w:after="0" w:line="360" w:lineRule="auto"/>
        <w:ind w:firstLine="708"/>
        <w:textAlignment w:val="baseline"/>
        <w:rPr>
          <w:rFonts w:ascii="Times New Roman" w:eastAsia="Times New Roman" w:hAnsi="Times New Roman" w:cs="Times New Roman"/>
          <w:sz w:val="28"/>
          <w:szCs w:val="28"/>
          <w:lang w:eastAsia="ru-RU"/>
        </w:rPr>
      </w:pPr>
    </w:p>
    <w:p w:rsidR="003C69DC" w:rsidRPr="00026D4C" w:rsidRDefault="00026D4C" w:rsidP="00026D4C">
      <w:pPr>
        <w:shd w:val="clear" w:color="auto" w:fill="FFFFFF"/>
        <w:spacing w:after="0" w:line="360" w:lineRule="auto"/>
        <w:ind w:firstLine="708"/>
        <w:textAlignment w:val="baseline"/>
        <w:rPr>
          <w:rFonts w:ascii="Times New Roman" w:eastAsia="Times New Roman" w:hAnsi="Times New Roman" w:cs="Times New Roman"/>
          <w:sz w:val="28"/>
          <w:szCs w:val="28"/>
          <w:lang w:eastAsia="ru-RU"/>
        </w:rPr>
      </w:pPr>
      <w:r w:rsidRPr="00026D4C">
        <w:rPr>
          <w:rFonts w:ascii="Times New Roman" w:eastAsia="Times New Roman" w:hAnsi="Times New Roman" w:cs="Times New Roman"/>
          <w:sz w:val="28"/>
          <w:szCs w:val="28"/>
          <w:lang w:eastAsia="ru-RU"/>
        </w:rPr>
        <w:t>З</w:t>
      </w:r>
      <w:r w:rsidR="003C69DC" w:rsidRPr="00026D4C">
        <w:rPr>
          <w:rFonts w:ascii="Times New Roman" w:eastAsia="Times New Roman" w:hAnsi="Times New Roman" w:cs="Times New Roman"/>
          <w:sz w:val="28"/>
          <w:szCs w:val="28"/>
          <w:lang w:eastAsia="ru-RU"/>
        </w:rPr>
        <w:t>адачей общеобразовательной школы становится не «снабдить» учащихся багажом знаний, а привить умения, позволяющие им самостоятельно добывать информацию и активно включаться в творческую, исследовательскую деятельность. В связи с этим актуальным становится внедрение в процесс обучения таких технологий, которые способствовали бы формированию и развитию у учащихся умения учиться, учиться творчески и самостоятельно.</w:t>
      </w:r>
    </w:p>
    <w:p w:rsidR="00026D4C" w:rsidRDefault="003C69DC" w:rsidP="00026D4C">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026D4C">
        <w:rPr>
          <w:rFonts w:ascii="Times New Roman" w:eastAsia="Times New Roman" w:hAnsi="Times New Roman" w:cs="Times New Roman"/>
          <w:sz w:val="28"/>
          <w:szCs w:val="28"/>
          <w:lang w:eastAsia="ru-RU"/>
        </w:rPr>
        <w:t xml:space="preserve">Наше время – это время перемен. Общество заинтересовано в людях высокого профессионального уровня и деловых качеств, способных принимать нестандартные решения, умеющие творчески мыслить. Использование современных образовательных технологий позволяет мне повысить эффективность учебного процесса. Китайская мудрость гласит: «Я слышу – я забываю, я вижу – я запоминаю, я делаю – я усваиваю”. Моя задача, как учителя, организовать учебную деятельность таким образом, чтобы полученные знания на уроке учащимися были результатом их собственных поисков. </w:t>
      </w:r>
    </w:p>
    <w:p w:rsidR="005767B4" w:rsidRPr="0004014A" w:rsidRDefault="007860C9" w:rsidP="0004014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04014A">
        <w:rPr>
          <w:rFonts w:ascii="Times New Roman" w:eastAsia="Times New Roman" w:hAnsi="Times New Roman" w:cs="Times New Roman"/>
          <w:bCs/>
          <w:sz w:val="28"/>
          <w:szCs w:val="28"/>
          <w:lang w:eastAsia="ru-RU"/>
        </w:rPr>
        <w:t>Несколько направляющих идей, осуществляемых мной:</w:t>
      </w:r>
    </w:p>
    <w:p w:rsidR="005767B4" w:rsidRPr="007860C9" w:rsidRDefault="007860C9" w:rsidP="0004014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7860C9">
        <w:rPr>
          <w:rFonts w:ascii="Times New Roman" w:eastAsia="Times New Roman" w:hAnsi="Times New Roman" w:cs="Times New Roman"/>
          <w:sz w:val="28"/>
          <w:szCs w:val="28"/>
          <w:lang w:eastAsia="ru-RU"/>
        </w:rPr>
        <w:t xml:space="preserve"> - учитель не над учеником, а с учеником;</w:t>
      </w:r>
    </w:p>
    <w:p w:rsidR="005767B4" w:rsidRPr="007860C9" w:rsidRDefault="007860C9" w:rsidP="0004014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7860C9">
        <w:rPr>
          <w:rFonts w:ascii="Times New Roman" w:eastAsia="Times New Roman" w:hAnsi="Times New Roman" w:cs="Times New Roman"/>
          <w:sz w:val="28"/>
          <w:szCs w:val="28"/>
          <w:lang w:eastAsia="ru-RU"/>
        </w:rPr>
        <w:t>-  устанавливается объём знаний для каждого ученика с учётом его индивидуальных способностей и подбирается соответствующий учебный материал; используется дидактический материал, соответствующий успеваемости и способностям ученика;</w:t>
      </w:r>
    </w:p>
    <w:p w:rsidR="005767B4" w:rsidRPr="007860C9" w:rsidRDefault="007860C9" w:rsidP="0004014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7860C9">
        <w:rPr>
          <w:rFonts w:ascii="Times New Roman" w:eastAsia="Times New Roman" w:hAnsi="Times New Roman" w:cs="Times New Roman"/>
          <w:sz w:val="28"/>
          <w:szCs w:val="28"/>
          <w:lang w:eastAsia="ru-RU"/>
        </w:rPr>
        <w:t>- создание  ситуации  успеха  для  каждого  ученика;</w:t>
      </w:r>
    </w:p>
    <w:p w:rsidR="005767B4" w:rsidRPr="007860C9" w:rsidRDefault="007860C9" w:rsidP="0004014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7860C9">
        <w:rPr>
          <w:rFonts w:ascii="Times New Roman" w:eastAsia="Times New Roman" w:hAnsi="Times New Roman" w:cs="Times New Roman"/>
          <w:sz w:val="28"/>
          <w:szCs w:val="28"/>
          <w:lang w:eastAsia="ru-RU"/>
        </w:rPr>
        <w:t xml:space="preserve">- получение новых знаний при совместной деятельности учителя и учащихся; </w:t>
      </w:r>
    </w:p>
    <w:p w:rsidR="005767B4" w:rsidRPr="007860C9" w:rsidRDefault="007860C9" w:rsidP="0004014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7860C9">
        <w:rPr>
          <w:rFonts w:ascii="Times New Roman" w:eastAsia="Times New Roman" w:hAnsi="Times New Roman" w:cs="Times New Roman"/>
          <w:sz w:val="28"/>
          <w:szCs w:val="28"/>
          <w:lang w:eastAsia="ru-RU"/>
        </w:rPr>
        <w:t>- ориентир на самостоятельную работу, собственные открытия учащегося;</w:t>
      </w:r>
    </w:p>
    <w:p w:rsidR="005767B4" w:rsidRPr="007860C9" w:rsidRDefault="007860C9" w:rsidP="0004014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7860C9">
        <w:rPr>
          <w:rFonts w:ascii="Times New Roman" w:eastAsia="Times New Roman" w:hAnsi="Times New Roman" w:cs="Times New Roman"/>
          <w:sz w:val="28"/>
          <w:szCs w:val="28"/>
          <w:lang w:eastAsia="ru-RU"/>
        </w:rPr>
        <w:lastRenderedPageBreak/>
        <w:t>- предоставляется  возможность выбора групповой или индивидуальной  работы;</w:t>
      </w:r>
    </w:p>
    <w:p w:rsidR="005767B4" w:rsidRPr="007860C9" w:rsidRDefault="007860C9" w:rsidP="0004014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7860C9">
        <w:rPr>
          <w:rFonts w:ascii="Times New Roman" w:eastAsia="Times New Roman" w:hAnsi="Times New Roman" w:cs="Times New Roman"/>
          <w:sz w:val="28"/>
          <w:szCs w:val="28"/>
          <w:lang w:eastAsia="ru-RU"/>
        </w:rPr>
        <w:t xml:space="preserve">- создание  ситуации  взаимопомощи,  </w:t>
      </w:r>
      <w:proofErr w:type="spellStart"/>
      <w:r w:rsidRPr="007860C9">
        <w:rPr>
          <w:rFonts w:ascii="Times New Roman" w:eastAsia="Times New Roman" w:hAnsi="Times New Roman" w:cs="Times New Roman"/>
          <w:sz w:val="28"/>
          <w:szCs w:val="28"/>
          <w:lang w:eastAsia="ru-RU"/>
        </w:rPr>
        <w:t>взаимообучения</w:t>
      </w:r>
      <w:proofErr w:type="spellEnd"/>
      <w:r w:rsidRPr="007860C9">
        <w:rPr>
          <w:rFonts w:ascii="Times New Roman" w:eastAsia="Times New Roman" w:hAnsi="Times New Roman" w:cs="Times New Roman"/>
          <w:sz w:val="28"/>
          <w:szCs w:val="28"/>
          <w:lang w:eastAsia="ru-RU"/>
        </w:rPr>
        <w:t>;</w:t>
      </w:r>
    </w:p>
    <w:p w:rsidR="005767B4" w:rsidRPr="007860C9" w:rsidRDefault="007860C9" w:rsidP="0004014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7860C9">
        <w:rPr>
          <w:rFonts w:ascii="Times New Roman" w:eastAsia="Times New Roman" w:hAnsi="Times New Roman" w:cs="Times New Roman"/>
          <w:sz w:val="28"/>
          <w:szCs w:val="28"/>
          <w:lang w:eastAsia="ru-RU"/>
        </w:rPr>
        <w:t>- рефлексия  деятельности  и  поведения  на  уроке.</w:t>
      </w:r>
    </w:p>
    <w:p w:rsidR="005767B4" w:rsidRPr="0004014A" w:rsidRDefault="007860C9" w:rsidP="0004014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04014A">
        <w:rPr>
          <w:rFonts w:ascii="Times New Roman" w:eastAsia="Times New Roman" w:hAnsi="Times New Roman" w:cs="Times New Roman"/>
          <w:bCs/>
          <w:sz w:val="28"/>
          <w:szCs w:val="28"/>
          <w:lang w:eastAsia="ru-RU"/>
        </w:rPr>
        <w:t>Особенностями моей  методики преподавания являются</w:t>
      </w:r>
      <w:r w:rsidRPr="0004014A">
        <w:rPr>
          <w:rFonts w:ascii="Times New Roman" w:eastAsia="Times New Roman" w:hAnsi="Times New Roman" w:cs="Times New Roman"/>
          <w:sz w:val="28"/>
          <w:szCs w:val="28"/>
          <w:lang w:eastAsia="ru-RU"/>
        </w:rPr>
        <w:t>:</w:t>
      </w:r>
    </w:p>
    <w:p w:rsidR="005767B4" w:rsidRPr="007860C9" w:rsidRDefault="007860C9" w:rsidP="0004014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7860C9">
        <w:rPr>
          <w:rFonts w:ascii="Times New Roman" w:eastAsia="Times New Roman" w:hAnsi="Times New Roman" w:cs="Times New Roman"/>
          <w:sz w:val="28"/>
          <w:szCs w:val="28"/>
          <w:lang w:eastAsia="ru-RU"/>
        </w:rPr>
        <w:t>- работа с малыми группами на нескольких уровнях усвоения;</w:t>
      </w:r>
    </w:p>
    <w:p w:rsidR="005767B4" w:rsidRPr="007860C9" w:rsidRDefault="007860C9" w:rsidP="0004014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7860C9">
        <w:rPr>
          <w:rFonts w:ascii="Times New Roman" w:eastAsia="Times New Roman" w:hAnsi="Times New Roman" w:cs="Times New Roman"/>
          <w:sz w:val="28"/>
          <w:szCs w:val="28"/>
          <w:lang w:eastAsia="ru-RU"/>
        </w:rPr>
        <w:t>- использование продуктивных методов обучения;</w:t>
      </w:r>
    </w:p>
    <w:p w:rsidR="007860C9" w:rsidRPr="00026D4C" w:rsidRDefault="007860C9" w:rsidP="00026D4C">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7860C9">
        <w:rPr>
          <w:rFonts w:ascii="Times New Roman" w:eastAsia="Times New Roman" w:hAnsi="Times New Roman" w:cs="Times New Roman"/>
          <w:sz w:val="28"/>
          <w:szCs w:val="28"/>
          <w:lang w:eastAsia="ru-RU"/>
        </w:rPr>
        <w:t>- использование ИКТ,  от чего  урок становится ярким, эффектным, что стимулирует познавательный интерес учащихся;  расширяется информационное поле урока;  повышается эффективность урока; достигается индивидуализация процесса обучения и стимулируется самостоятельная активность учащихся</w:t>
      </w:r>
    </w:p>
    <w:p w:rsidR="003C69DC" w:rsidRPr="00026D4C" w:rsidRDefault="003C69DC" w:rsidP="00026D4C">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026D4C">
        <w:rPr>
          <w:rFonts w:ascii="Times New Roman" w:eastAsia="Times New Roman" w:hAnsi="Times New Roman" w:cs="Times New Roman"/>
          <w:bCs/>
          <w:sz w:val="28"/>
          <w:szCs w:val="28"/>
          <w:bdr w:val="none" w:sz="0" w:space="0" w:color="auto" w:frame="1"/>
          <w:lang w:eastAsia="ru-RU"/>
        </w:rPr>
        <w:t>В своей работе использую и информационно-коммуникативные технологии.</w:t>
      </w:r>
    </w:p>
    <w:p w:rsidR="003C69DC" w:rsidRDefault="003C69DC" w:rsidP="00026D4C">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026D4C">
        <w:rPr>
          <w:rFonts w:ascii="Times New Roman" w:eastAsia="Times New Roman" w:hAnsi="Times New Roman" w:cs="Times New Roman"/>
          <w:sz w:val="28"/>
          <w:szCs w:val="28"/>
          <w:lang w:eastAsia="ru-RU"/>
        </w:rPr>
        <w:t>На сегодняшний день информационно – коммуникационные технологии занимают всё большее и большее место в образовательном процессе. Главным преимуществом этих технологий является наглядность, так как большая доля информации усваивается с помощью зрительной памяти, и воздействие на неё очень важно в обучении. Информационные технологии помогают сделать процесс обучения творческим и ориентированным на учащегося. ИКТ использую на уроках, применяя образовательные и обучающие программы, использую на уроках презентации, мультимедийное оборудование для показа видео по различным темам разделов курса математики.</w:t>
      </w:r>
    </w:p>
    <w:p w:rsidR="00DD58BE" w:rsidRPr="00A954F3" w:rsidRDefault="00DD58BE" w:rsidP="00DD58BE">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Эффективное изучение</w:t>
      </w:r>
      <w:r w:rsidRPr="00A954F3">
        <w:rPr>
          <w:rFonts w:ascii="Times New Roman" w:eastAsia="Times New Roman" w:hAnsi="Times New Roman" w:cs="Times New Roman"/>
          <w:sz w:val="28"/>
          <w:szCs w:val="28"/>
          <w:lang w:eastAsia="ru-RU"/>
        </w:rPr>
        <w:t xml:space="preserve"> материала по темам школьного курса осуществляетс</w:t>
      </w:r>
      <w:r>
        <w:rPr>
          <w:rFonts w:ascii="Times New Roman" w:eastAsia="Times New Roman" w:hAnsi="Times New Roman" w:cs="Times New Roman"/>
          <w:sz w:val="28"/>
          <w:szCs w:val="28"/>
          <w:lang w:eastAsia="ru-RU"/>
        </w:rPr>
        <w:t>я с помощью электронных учебников: Математика 5 класс, Алгебра 8 класс</w:t>
      </w:r>
      <w:r w:rsidRPr="00A954F3">
        <w:rPr>
          <w:rFonts w:ascii="Times New Roman" w:eastAsia="Times New Roman" w:hAnsi="Times New Roman" w:cs="Times New Roman"/>
          <w:sz w:val="28"/>
          <w:szCs w:val="28"/>
          <w:lang w:eastAsia="ru-RU"/>
        </w:rPr>
        <w:t xml:space="preserve">. </w:t>
      </w:r>
    </w:p>
    <w:p w:rsidR="00DD58BE" w:rsidRPr="00026D4C" w:rsidRDefault="00DD58BE" w:rsidP="00DD58BE">
      <w:pPr>
        <w:shd w:val="clear" w:color="auto" w:fill="FFFFFF"/>
        <w:spacing w:after="0" w:line="360" w:lineRule="auto"/>
        <w:jc w:val="both"/>
        <w:rPr>
          <w:rFonts w:ascii="Times New Roman" w:eastAsia="Times New Roman" w:hAnsi="Times New Roman" w:cs="Times New Roman"/>
          <w:sz w:val="28"/>
          <w:szCs w:val="28"/>
          <w:lang w:eastAsia="ru-RU"/>
        </w:rPr>
      </w:pPr>
      <w:r w:rsidRPr="00A954F3">
        <w:rPr>
          <w:rFonts w:ascii="Times New Roman" w:eastAsia="Times New Roman" w:hAnsi="Times New Roman" w:cs="Times New Roman"/>
          <w:sz w:val="28"/>
          <w:szCs w:val="28"/>
          <w:lang w:eastAsia="ru-RU"/>
        </w:rPr>
        <w:t>Электронные пособия включают теоретическую базу данных и базу математических задач, двигаясь при этом от простых заданий к более сложным.</w:t>
      </w:r>
    </w:p>
    <w:p w:rsidR="003C69DC" w:rsidRPr="00026D4C" w:rsidRDefault="003C69DC" w:rsidP="00026D4C">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026D4C">
        <w:rPr>
          <w:rFonts w:ascii="Times New Roman" w:eastAsia="Times New Roman" w:hAnsi="Times New Roman" w:cs="Times New Roman"/>
          <w:sz w:val="28"/>
          <w:szCs w:val="28"/>
          <w:lang w:eastAsia="ru-RU"/>
        </w:rPr>
        <w:t xml:space="preserve">Использование ИКТ на уроках математики мне позволяет: сделать процесс обучения более интересным, ярким, увлекательным за счёт богатства </w:t>
      </w:r>
      <w:r w:rsidRPr="00026D4C">
        <w:rPr>
          <w:rFonts w:ascii="Times New Roman" w:eastAsia="Times New Roman" w:hAnsi="Times New Roman" w:cs="Times New Roman"/>
          <w:sz w:val="28"/>
          <w:szCs w:val="28"/>
          <w:lang w:eastAsia="ru-RU"/>
        </w:rPr>
        <w:lastRenderedPageBreak/>
        <w:t>мультимедийных возможностей; эффективно решать проблему наглядности обучения; расширить возможности визуализации учебного материала, делая его более понятным и доступным для учащихся.</w:t>
      </w:r>
    </w:p>
    <w:p w:rsidR="003C69DC" w:rsidRPr="00026D4C" w:rsidRDefault="003C69DC" w:rsidP="00026D4C">
      <w:pPr>
        <w:shd w:val="clear" w:color="auto" w:fill="FFFFFF"/>
        <w:spacing w:after="450" w:line="360" w:lineRule="auto"/>
        <w:textAlignment w:val="baseline"/>
        <w:rPr>
          <w:rFonts w:ascii="Times New Roman" w:eastAsia="Times New Roman" w:hAnsi="Times New Roman" w:cs="Times New Roman"/>
          <w:sz w:val="28"/>
          <w:szCs w:val="28"/>
          <w:lang w:eastAsia="ru-RU"/>
        </w:rPr>
      </w:pPr>
      <w:r w:rsidRPr="00026D4C">
        <w:rPr>
          <w:rFonts w:ascii="Times New Roman" w:eastAsia="Times New Roman" w:hAnsi="Times New Roman" w:cs="Times New Roman"/>
          <w:sz w:val="28"/>
          <w:szCs w:val="28"/>
          <w:lang w:eastAsia="ru-RU"/>
        </w:rPr>
        <w:t>Замечено, что учащиеся проявляют большой интерес к теме, когда при объяснении нового материала применяются презентации. Даже пассивные учащиеся с огромным желанием включаются в работу. Использую ИКТ на разных этапах урока: устный счёт, при объяснении нового материала; при закреплении, повторении, на этапе контроля ЗУН. Уроки- презентации играют важную роль. Они реализуют принципы доступности, наглядности. Они эффективны своей эстетической привлекательностью; между учителем и учеников существует посредник- компьютер, что способствует эффективному взаимодействию. Урок – презентация так же обеспечивает большой объем информации и заданий за короткий период. К тому же всегда можно вернуться к предыдущему слайду. Обычная школьная доска не вмещает всю нужную для урока информацию. Слайд такую возможность реализует.</w:t>
      </w:r>
    </w:p>
    <w:p w:rsidR="003C69DC" w:rsidRPr="00026D4C" w:rsidRDefault="00026D4C" w:rsidP="00026D4C">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026D4C">
        <w:rPr>
          <w:rFonts w:ascii="Times New Roman" w:eastAsia="Times New Roman" w:hAnsi="Times New Roman" w:cs="Times New Roman"/>
          <w:sz w:val="28"/>
          <w:szCs w:val="28"/>
          <w:lang w:eastAsia="ru-RU"/>
        </w:rPr>
        <w:t>При подготовке к ВОУД</w:t>
      </w:r>
      <w:r w:rsidR="003C69DC" w:rsidRPr="00026D4C">
        <w:rPr>
          <w:rFonts w:ascii="Times New Roman" w:eastAsia="Times New Roman" w:hAnsi="Times New Roman" w:cs="Times New Roman"/>
          <w:sz w:val="28"/>
          <w:szCs w:val="28"/>
          <w:lang w:eastAsia="ru-RU"/>
        </w:rPr>
        <w:t xml:space="preserve"> использую тесты-онлайн по математике</w:t>
      </w:r>
      <w:proofErr w:type="gramStart"/>
      <w:r w:rsidR="003C69DC" w:rsidRPr="00026D4C">
        <w:rPr>
          <w:rFonts w:ascii="Times New Roman" w:eastAsia="Times New Roman" w:hAnsi="Times New Roman" w:cs="Times New Roman"/>
          <w:sz w:val="28"/>
          <w:szCs w:val="28"/>
          <w:lang w:eastAsia="ru-RU"/>
        </w:rPr>
        <w:t>.П</w:t>
      </w:r>
      <w:proofErr w:type="gramEnd"/>
      <w:r w:rsidR="003C69DC" w:rsidRPr="00026D4C">
        <w:rPr>
          <w:rFonts w:ascii="Times New Roman" w:eastAsia="Times New Roman" w:hAnsi="Times New Roman" w:cs="Times New Roman"/>
          <w:sz w:val="28"/>
          <w:szCs w:val="28"/>
          <w:lang w:eastAsia="ru-RU"/>
        </w:rPr>
        <w:t>ри этом можно не только пройти тест , но и сразу узнать результаты, обратить внимание на ошибки и западающие темы.</w:t>
      </w:r>
    </w:p>
    <w:p w:rsidR="00026D4C" w:rsidRPr="00026D4C" w:rsidRDefault="003C69DC" w:rsidP="0004014A">
      <w:pPr>
        <w:shd w:val="clear" w:color="auto" w:fill="FFFFFF"/>
        <w:spacing w:after="450" w:line="360" w:lineRule="auto"/>
        <w:textAlignment w:val="baseline"/>
        <w:rPr>
          <w:rFonts w:ascii="Times New Roman" w:eastAsia="Times New Roman" w:hAnsi="Times New Roman" w:cs="Times New Roman"/>
          <w:sz w:val="28"/>
          <w:szCs w:val="28"/>
          <w:lang w:eastAsia="ru-RU"/>
        </w:rPr>
      </w:pPr>
      <w:r w:rsidRPr="00026D4C">
        <w:rPr>
          <w:rFonts w:ascii="Times New Roman" w:eastAsia="Times New Roman" w:hAnsi="Times New Roman" w:cs="Times New Roman"/>
          <w:sz w:val="28"/>
          <w:szCs w:val="28"/>
          <w:lang w:eastAsia="ru-RU"/>
        </w:rPr>
        <w:t>Использование информационных технологий в образовательном процессе делает обучение более содержательным, зрелищным, способствует развитию самостоятельности и творческих способностей обучаемого, существенно повышает уровень индивидуализации обучения.</w:t>
      </w:r>
    </w:p>
    <w:p w:rsidR="003C69DC" w:rsidRPr="0004014A" w:rsidRDefault="003C69DC" w:rsidP="0004014A">
      <w:pPr>
        <w:shd w:val="clear" w:color="auto" w:fill="FFFFFF"/>
        <w:spacing w:after="0" w:line="360" w:lineRule="auto"/>
        <w:textAlignment w:val="baseline"/>
        <w:rPr>
          <w:rFonts w:ascii="Times New Roman" w:eastAsia="Times New Roman" w:hAnsi="Times New Roman" w:cs="Times New Roman"/>
          <w:bCs/>
          <w:sz w:val="28"/>
          <w:szCs w:val="28"/>
          <w:bdr w:val="none" w:sz="0" w:space="0" w:color="auto" w:frame="1"/>
          <w:lang w:eastAsia="ru-RU"/>
        </w:rPr>
      </w:pPr>
      <w:r w:rsidRPr="00026D4C">
        <w:rPr>
          <w:rFonts w:ascii="Times New Roman" w:eastAsia="Times New Roman" w:hAnsi="Times New Roman" w:cs="Times New Roman"/>
          <w:bCs/>
          <w:sz w:val="28"/>
          <w:szCs w:val="28"/>
          <w:bdr w:val="none" w:sz="0" w:space="0" w:color="auto" w:frame="1"/>
          <w:lang w:eastAsia="ru-RU"/>
        </w:rPr>
        <w:t>Технология уровневой дифференциации.Дифференцированный подход в обучении.</w:t>
      </w:r>
    </w:p>
    <w:p w:rsidR="003C69DC" w:rsidRPr="00026D4C" w:rsidRDefault="003C69DC" w:rsidP="00026D4C">
      <w:pPr>
        <w:spacing w:after="0" w:line="360" w:lineRule="auto"/>
        <w:textAlignment w:val="baseline"/>
        <w:rPr>
          <w:rFonts w:ascii="Times New Roman" w:eastAsia="Times New Roman" w:hAnsi="Times New Roman" w:cs="Times New Roman"/>
          <w:bCs/>
          <w:sz w:val="28"/>
          <w:szCs w:val="28"/>
          <w:bdr w:val="none" w:sz="0" w:space="0" w:color="auto" w:frame="1"/>
          <w:shd w:val="clear" w:color="auto" w:fill="FFFFFF"/>
          <w:lang w:eastAsia="ru-RU"/>
        </w:rPr>
      </w:pPr>
      <w:proofErr w:type="spellStart"/>
      <w:r w:rsidRPr="00026D4C">
        <w:rPr>
          <w:rFonts w:ascii="Times New Roman" w:eastAsia="Times New Roman" w:hAnsi="Times New Roman" w:cs="Times New Roman"/>
          <w:bCs/>
          <w:sz w:val="28"/>
          <w:szCs w:val="28"/>
          <w:bdr w:val="none" w:sz="0" w:space="0" w:color="auto" w:frame="1"/>
          <w:shd w:val="clear" w:color="auto" w:fill="FFFFFF"/>
          <w:lang w:eastAsia="ru-RU"/>
        </w:rPr>
        <w:t>Разноуровневые</w:t>
      </w:r>
      <w:proofErr w:type="spellEnd"/>
      <w:r w:rsidRPr="00026D4C">
        <w:rPr>
          <w:rFonts w:ascii="Times New Roman" w:eastAsia="Times New Roman" w:hAnsi="Times New Roman" w:cs="Times New Roman"/>
          <w:bCs/>
          <w:sz w:val="28"/>
          <w:szCs w:val="28"/>
          <w:bdr w:val="none" w:sz="0" w:space="0" w:color="auto" w:frame="1"/>
          <w:shd w:val="clear" w:color="auto" w:fill="FFFFFF"/>
          <w:lang w:eastAsia="ru-RU"/>
        </w:rPr>
        <w:t xml:space="preserve"> задания облегчают организацию занятия в классе, создают условия для продвижения учащихся в учебе в соответствии с их возможностями. Работая дифференцированно с учащимися, вижу, что их </w:t>
      </w:r>
      <w:r w:rsidRPr="00026D4C">
        <w:rPr>
          <w:rFonts w:ascii="Times New Roman" w:eastAsia="Times New Roman" w:hAnsi="Times New Roman" w:cs="Times New Roman"/>
          <w:bCs/>
          <w:sz w:val="28"/>
          <w:szCs w:val="28"/>
          <w:bdr w:val="none" w:sz="0" w:space="0" w:color="auto" w:frame="1"/>
          <w:shd w:val="clear" w:color="auto" w:fill="FFFFFF"/>
          <w:lang w:eastAsia="ru-RU"/>
        </w:rPr>
        <w:lastRenderedPageBreak/>
        <w:t>внимание не падает на уроке, так как каждому есть посильное задание, «сильные» ученики не скучают, так как всегда им дается задача, над которой надо думать. Ребята постоянно заняты посильным трудом. Технология применяется и в домашней работе. Я составляю дифференцируемые домашние задания</w:t>
      </w:r>
      <w:proofErr w:type="gramStart"/>
      <w:r w:rsidRPr="00026D4C">
        <w:rPr>
          <w:rFonts w:ascii="Times New Roman" w:eastAsia="Times New Roman" w:hAnsi="Times New Roman" w:cs="Times New Roman"/>
          <w:bCs/>
          <w:sz w:val="28"/>
          <w:szCs w:val="28"/>
          <w:bdr w:val="none" w:sz="0" w:space="0" w:color="auto" w:frame="1"/>
          <w:shd w:val="clear" w:color="auto" w:fill="FFFFFF"/>
          <w:lang w:eastAsia="ru-RU"/>
        </w:rPr>
        <w:t xml:space="preserve"> ,</w:t>
      </w:r>
      <w:proofErr w:type="gramEnd"/>
      <w:r w:rsidRPr="00026D4C">
        <w:rPr>
          <w:rFonts w:ascii="Times New Roman" w:eastAsia="Times New Roman" w:hAnsi="Times New Roman" w:cs="Times New Roman"/>
          <w:bCs/>
          <w:sz w:val="28"/>
          <w:szCs w:val="28"/>
          <w:bdr w:val="none" w:sz="0" w:space="0" w:color="auto" w:frame="1"/>
          <w:shd w:val="clear" w:color="auto" w:fill="FFFFFF"/>
          <w:lang w:eastAsia="ru-RU"/>
        </w:rPr>
        <w:t xml:space="preserve"> контрольные работы, зачеты по геометрии тоже содержат </w:t>
      </w:r>
      <w:proofErr w:type="spellStart"/>
      <w:r w:rsidRPr="00026D4C">
        <w:rPr>
          <w:rFonts w:ascii="Times New Roman" w:eastAsia="Times New Roman" w:hAnsi="Times New Roman" w:cs="Times New Roman"/>
          <w:bCs/>
          <w:sz w:val="28"/>
          <w:szCs w:val="28"/>
          <w:bdr w:val="none" w:sz="0" w:space="0" w:color="auto" w:frame="1"/>
          <w:shd w:val="clear" w:color="auto" w:fill="FFFFFF"/>
          <w:lang w:eastAsia="ru-RU"/>
        </w:rPr>
        <w:t>разноуровневые</w:t>
      </w:r>
      <w:proofErr w:type="spellEnd"/>
      <w:r w:rsidRPr="00026D4C">
        <w:rPr>
          <w:rFonts w:ascii="Times New Roman" w:eastAsia="Times New Roman" w:hAnsi="Times New Roman" w:cs="Times New Roman"/>
          <w:bCs/>
          <w:sz w:val="28"/>
          <w:szCs w:val="28"/>
          <w:bdr w:val="none" w:sz="0" w:space="0" w:color="auto" w:frame="1"/>
          <w:shd w:val="clear" w:color="auto" w:fill="FFFFFF"/>
          <w:lang w:eastAsia="ru-RU"/>
        </w:rPr>
        <w:t xml:space="preserve"> задания.</w:t>
      </w:r>
    </w:p>
    <w:p w:rsidR="003C69DC" w:rsidRPr="00026D4C" w:rsidRDefault="003C69DC" w:rsidP="00026D4C">
      <w:pPr>
        <w:spacing w:after="0" w:line="360" w:lineRule="auto"/>
        <w:textAlignment w:val="baseline"/>
        <w:rPr>
          <w:rFonts w:ascii="Times New Roman" w:eastAsia="Times New Roman" w:hAnsi="Times New Roman" w:cs="Times New Roman"/>
          <w:bCs/>
          <w:sz w:val="28"/>
          <w:szCs w:val="28"/>
          <w:bdr w:val="none" w:sz="0" w:space="0" w:color="auto" w:frame="1"/>
          <w:shd w:val="clear" w:color="auto" w:fill="FFFFFF"/>
          <w:lang w:eastAsia="ru-RU"/>
        </w:rPr>
      </w:pPr>
      <w:r w:rsidRPr="00026D4C">
        <w:rPr>
          <w:rFonts w:ascii="Times New Roman" w:eastAsia="Times New Roman" w:hAnsi="Times New Roman" w:cs="Times New Roman"/>
          <w:bCs/>
          <w:sz w:val="28"/>
          <w:szCs w:val="28"/>
          <w:bdr w:val="none" w:sz="0" w:space="0" w:color="auto" w:frame="1"/>
          <w:shd w:val="clear" w:color="auto" w:fill="FFFFFF"/>
          <w:lang w:eastAsia="ru-RU"/>
        </w:rPr>
        <w:t>Задания на тестовой основе получили широкое распространение в практике преподавания. Я их использую на различных этапах урока, при проведении занятий разных типов, в ходе индивидуальной, групповой и фронтальной работы, в сочетании с другими средствами и приемами обучения. Часто тестовые задания использую при проведении зачет</w:t>
      </w:r>
      <w:r w:rsidR="00026D4C" w:rsidRPr="00026D4C">
        <w:rPr>
          <w:rFonts w:ascii="Times New Roman" w:eastAsia="Times New Roman" w:hAnsi="Times New Roman" w:cs="Times New Roman"/>
          <w:bCs/>
          <w:sz w:val="28"/>
          <w:szCs w:val="28"/>
          <w:bdr w:val="none" w:sz="0" w:space="0" w:color="auto" w:frame="1"/>
          <w:shd w:val="clear" w:color="auto" w:fill="FFFFFF"/>
          <w:lang w:eastAsia="ru-RU"/>
        </w:rPr>
        <w:t xml:space="preserve">ов по геометрии, алгебре в 5- 9 </w:t>
      </w:r>
      <w:r w:rsidRPr="00026D4C">
        <w:rPr>
          <w:rFonts w:ascii="Times New Roman" w:eastAsia="Times New Roman" w:hAnsi="Times New Roman" w:cs="Times New Roman"/>
          <w:bCs/>
          <w:sz w:val="28"/>
          <w:szCs w:val="28"/>
          <w:bdr w:val="none" w:sz="0" w:space="0" w:color="auto" w:frame="1"/>
          <w:shd w:val="clear" w:color="auto" w:fill="FFFFFF"/>
          <w:lang w:eastAsia="ru-RU"/>
        </w:rPr>
        <w:t>классах. Сегодня существуют разнообразные варианты тестов. Тематические тесты очень удобно проводить после изучения всей темы. В результате тестирования можно увидеть, на сколько качественно, полно, осознанно ученик овладел материалом.</w:t>
      </w:r>
    </w:p>
    <w:p w:rsidR="003C69DC" w:rsidRPr="00026D4C" w:rsidRDefault="00026D4C" w:rsidP="00026D4C">
      <w:pPr>
        <w:spacing w:after="0" w:line="360" w:lineRule="auto"/>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Тестовые задания помогаю</w:t>
      </w:r>
      <w:r w:rsidR="003C69DC" w:rsidRPr="00026D4C">
        <w:rPr>
          <w:rFonts w:ascii="Times New Roman" w:eastAsia="Times New Roman" w:hAnsi="Times New Roman" w:cs="Times New Roman"/>
          <w:bCs/>
          <w:sz w:val="28"/>
          <w:szCs w:val="28"/>
          <w:bdr w:val="none" w:sz="0" w:space="0" w:color="auto" w:frame="1"/>
          <w:shd w:val="clear" w:color="auto" w:fill="FFFFFF"/>
          <w:lang w:eastAsia="ru-RU"/>
        </w:rPr>
        <w:t>т при контроле знаний учащихся. Тест обеспечивает субъективный фактор при проверке результатов, а так же развивает у ребят логическое мышление и внимательность.</w:t>
      </w:r>
    </w:p>
    <w:p w:rsidR="004B282A" w:rsidRDefault="003C69DC" w:rsidP="004B282A">
      <w:pPr>
        <w:spacing w:after="0" w:line="360" w:lineRule="auto"/>
        <w:textAlignment w:val="baseline"/>
        <w:rPr>
          <w:rFonts w:ascii="Times New Roman" w:eastAsia="Times New Roman" w:hAnsi="Times New Roman" w:cs="Times New Roman"/>
          <w:bCs/>
          <w:sz w:val="28"/>
          <w:szCs w:val="28"/>
          <w:bdr w:val="none" w:sz="0" w:space="0" w:color="auto" w:frame="1"/>
          <w:shd w:val="clear" w:color="auto" w:fill="FFFFFF"/>
          <w:lang w:eastAsia="ru-RU"/>
        </w:rPr>
      </w:pPr>
      <w:r w:rsidRPr="00026D4C">
        <w:rPr>
          <w:rFonts w:ascii="Times New Roman" w:eastAsia="Times New Roman" w:hAnsi="Times New Roman" w:cs="Times New Roman"/>
          <w:bCs/>
          <w:sz w:val="28"/>
          <w:szCs w:val="28"/>
          <w:bdr w:val="none" w:sz="0" w:space="0" w:color="auto" w:frame="1"/>
          <w:shd w:val="clear" w:color="auto" w:fill="FFFFFF"/>
          <w:lang w:eastAsia="ru-RU"/>
        </w:rPr>
        <w:t>Тестовые задания различаются по уровню сложности и по форме вариантов ответов. Использование тестовых заданий позволяет осуществить дифференциацию и индивидуализацию обучения учащихся с учетом их уровня познавательных способностей.</w:t>
      </w:r>
    </w:p>
    <w:p w:rsidR="0004014A" w:rsidRPr="0004014A" w:rsidRDefault="0004014A" w:rsidP="0004014A">
      <w:pPr>
        <w:spacing w:after="0" w:line="360" w:lineRule="auto"/>
        <w:ind w:firstLine="708"/>
        <w:textAlignment w:val="baseline"/>
        <w:rPr>
          <w:rFonts w:ascii="Times New Roman" w:eastAsia="Times New Roman" w:hAnsi="Times New Roman" w:cs="Times New Roman"/>
          <w:bCs/>
          <w:sz w:val="28"/>
          <w:szCs w:val="28"/>
          <w:bdr w:val="none" w:sz="0" w:space="0" w:color="auto" w:frame="1"/>
          <w:shd w:val="clear" w:color="auto" w:fill="FFFFFF"/>
          <w:lang w:eastAsia="ru-RU"/>
        </w:rPr>
      </w:pPr>
      <w:r w:rsidRPr="0004014A">
        <w:rPr>
          <w:rFonts w:ascii="Times New Roman" w:eastAsia="Times New Roman" w:hAnsi="Times New Roman" w:cs="Times New Roman"/>
          <w:bCs/>
          <w:sz w:val="28"/>
          <w:szCs w:val="28"/>
          <w:bdr w:val="none" w:sz="0" w:space="0" w:color="auto" w:frame="1"/>
          <w:shd w:val="clear" w:color="auto" w:fill="FFFFFF"/>
          <w:lang w:eastAsia="ru-RU"/>
        </w:rPr>
        <w:t>Реализация личностно ориентированного подхода в обучении математике</w:t>
      </w:r>
      <w:r>
        <w:rPr>
          <w:rFonts w:ascii="Times New Roman" w:eastAsia="Times New Roman" w:hAnsi="Times New Roman" w:cs="Times New Roman"/>
          <w:bCs/>
          <w:sz w:val="28"/>
          <w:szCs w:val="28"/>
          <w:bdr w:val="none" w:sz="0" w:space="0" w:color="auto" w:frame="1"/>
          <w:shd w:val="clear" w:color="auto" w:fill="FFFFFF"/>
          <w:lang w:eastAsia="ru-RU"/>
        </w:rPr>
        <w:t>.</w:t>
      </w:r>
    </w:p>
    <w:p w:rsidR="0004014A" w:rsidRDefault="0004014A" w:rsidP="004B282A">
      <w:pPr>
        <w:spacing w:after="0" w:line="360" w:lineRule="auto"/>
        <w:textAlignment w:val="baseline"/>
        <w:rPr>
          <w:rFonts w:ascii="Times New Roman" w:eastAsia="Times New Roman" w:hAnsi="Times New Roman" w:cs="Times New Roman"/>
          <w:bCs/>
          <w:sz w:val="28"/>
          <w:szCs w:val="28"/>
          <w:bdr w:val="none" w:sz="0" w:space="0" w:color="auto" w:frame="1"/>
          <w:shd w:val="clear" w:color="auto" w:fill="FFFFFF"/>
          <w:lang w:eastAsia="ru-RU"/>
        </w:rPr>
      </w:pPr>
      <w:r w:rsidRPr="0004014A">
        <w:rPr>
          <w:rFonts w:ascii="Times New Roman" w:eastAsia="Times New Roman" w:hAnsi="Times New Roman" w:cs="Times New Roman"/>
          <w:bCs/>
          <w:sz w:val="28"/>
          <w:szCs w:val="28"/>
          <w:bdr w:val="none" w:sz="0" w:space="0" w:color="auto" w:frame="1"/>
          <w:shd w:val="clear" w:color="auto" w:fill="FFFFFF"/>
          <w:lang w:eastAsia="ru-RU"/>
        </w:rPr>
        <w:t xml:space="preserve">         Современное общество нуждается в личностях, способных к его позитивному преобразованию, в личностях активных, творческих, инициативных, критически мыслящих, самостоятельных. Как человек постепенно становится высшей духовной ценностью общества, так и личность ребенка становится абсолютной ценностью образования.Моя главная задача состоит в том, чтобы создать условия для развития активной, </w:t>
      </w:r>
      <w:r w:rsidRPr="0004014A">
        <w:rPr>
          <w:rFonts w:ascii="Times New Roman" w:eastAsia="Times New Roman" w:hAnsi="Times New Roman" w:cs="Times New Roman"/>
          <w:bCs/>
          <w:sz w:val="28"/>
          <w:szCs w:val="28"/>
          <w:bdr w:val="none" w:sz="0" w:space="0" w:color="auto" w:frame="1"/>
          <w:shd w:val="clear" w:color="auto" w:fill="FFFFFF"/>
          <w:lang w:eastAsia="ru-RU"/>
        </w:rPr>
        <w:lastRenderedPageBreak/>
        <w:t>самостоятельно мыслящей, творческой личности. Опыт является практически значимым для повышения качества образования, потому что   осуществление личностно - ориентированного  подхода в обучении математике позволяет формировать  у учащихся  в комплексе все  компетенции учебно-познавательную, информационную, коммуникативную, компетенции личностного самосовершенствования и др</w:t>
      </w:r>
      <w:proofErr w:type="gramStart"/>
      <w:r w:rsidRPr="0004014A">
        <w:rPr>
          <w:rFonts w:ascii="Times New Roman" w:eastAsia="Times New Roman" w:hAnsi="Times New Roman" w:cs="Times New Roman"/>
          <w:bCs/>
          <w:sz w:val="28"/>
          <w:szCs w:val="28"/>
          <w:bdr w:val="none" w:sz="0" w:space="0" w:color="auto" w:frame="1"/>
          <w:shd w:val="clear" w:color="auto" w:fill="FFFFFF"/>
          <w:lang w:eastAsia="ru-RU"/>
        </w:rPr>
        <w:t>..</w:t>
      </w:r>
      <w:proofErr w:type="gramEnd"/>
    </w:p>
    <w:p w:rsidR="004B282A" w:rsidRPr="004B282A" w:rsidRDefault="004B282A" w:rsidP="004B282A">
      <w:pPr>
        <w:spacing w:after="0" w:line="360" w:lineRule="auto"/>
        <w:jc w:val="center"/>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Игровые технологии</w:t>
      </w:r>
    </w:p>
    <w:p w:rsidR="004B282A" w:rsidRPr="004B282A" w:rsidRDefault="004B282A" w:rsidP="0004014A">
      <w:pPr>
        <w:shd w:val="clear" w:color="auto" w:fill="FFFFFF"/>
        <w:spacing w:after="0" w:line="360" w:lineRule="auto"/>
        <w:ind w:firstLine="708"/>
        <w:rPr>
          <w:rFonts w:ascii="Arial" w:eastAsia="Times New Roman" w:hAnsi="Arial" w:cs="Arial"/>
          <w:color w:val="000000"/>
          <w:sz w:val="28"/>
          <w:szCs w:val="28"/>
          <w:lang w:eastAsia="ru-RU"/>
        </w:rPr>
      </w:pPr>
      <w:r w:rsidRPr="004B282A">
        <w:rPr>
          <w:rFonts w:ascii="Times New Roman" w:eastAsia="Times New Roman" w:hAnsi="Times New Roman" w:cs="Times New Roman"/>
          <w:color w:val="000000"/>
          <w:sz w:val="28"/>
          <w:szCs w:val="28"/>
          <w:lang w:eastAsia="ru-RU"/>
        </w:rPr>
        <w:t>Игра наряду с трудом и ученьем - один из основных видов деятельности человека, удивительный феномен нашего существования.</w:t>
      </w:r>
    </w:p>
    <w:p w:rsidR="004B282A" w:rsidRPr="004B282A" w:rsidRDefault="004B282A" w:rsidP="0004014A">
      <w:pPr>
        <w:shd w:val="clear" w:color="auto" w:fill="FFFFFF"/>
        <w:spacing w:after="0" w:line="360" w:lineRule="auto"/>
        <w:rPr>
          <w:rFonts w:ascii="Arial" w:eastAsia="Times New Roman" w:hAnsi="Arial" w:cs="Arial"/>
          <w:color w:val="000000"/>
          <w:sz w:val="28"/>
          <w:szCs w:val="28"/>
          <w:lang w:eastAsia="ru-RU"/>
        </w:rPr>
      </w:pPr>
      <w:r w:rsidRPr="004B282A">
        <w:rPr>
          <w:rFonts w:ascii="Times New Roman" w:eastAsia="Times New Roman" w:hAnsi="Times New Roman" w:cs="Times New Roman"/>
          <w:color w:val="000000"/>
          <w:sz w:val="28"/>
          <w:szCs w:val="28"/>
          <w:lang w:eastAsia="ru-RU"/>
        </w:rPr>
        <w:t>По определению,</w:t>
      </w:r>
      <w:r w:rsidR="00BB57E4">
        <w:rPr>
          <w:rFonts w:ascii="Times New Roman" w:eastAsia="Times New Roman" w:hAnsi="Times New Roman" w:cs="Times New Roman"/>
          <w:color w:val="000000"/>
          <w:sz w:val="28"/>
          <w:szCs w:val="28"/>
          <w:lang w:eastAsia="ru-RU"/>
        </w:rPr>
        <w:t xml:space="preserve"> </w:t>
      </w:r>
      <w:r w:rsidRPr="00BB57E4">
        <w:rPr>
          <w:rFonts w:ascii="Times New Roman" w:eastAsia="Times New Roman" w:hAnsi="Times New Roman" w:cs="Times New Roman"/>
          <w:bCs/>
          <w:color w:val="000000"/>
          <w:sz w:val="28"/>
          <w:szCs w:val="28"/>
          <w:lang w:eastAsia="ru-RU"/>
        </w:rPr>
        <w:t>игра</w:t>
      </w:r>
      <w:r w:rsidRPr="004B282A">
        <w:rPr>
          <w:rFonts w:ascii="Times New Roman" w:eastAsia="Times New Roman" w:hAnsi="Times New Roman" w:cs="Times New Roman"/>
          <w:color w:val="000000"/>
          <w:sz w:val="28"/>
          <w:szCs w:val="28"/>
          <w:lang w:eastAsia="ru-RU"/>
        </w:rPr>
        <w:t>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4B282A" w:rsidRPr="00BB57E4" w:rsidRDefault="004B282A" w:rsidP="0004014A">
      <w:pPr>
        <w:shd w:val="clear" w:color="auto" w:fill="FFFFFF"/>
        <w:spacing w:after="0" w:line="360" w:lineRule="auto"/>
        <w:jc w:val="center"/>
        <w:rPr>
          <w:rFonts w:ascii="Arial" w:eastAsia="Times New Roman" w:hAnsi="Arial" w:cs="Arial"/>
          <w:color w:val="000000"/>
          <w:sz w:val="28"/>
          <w:szCs w:val="28"/>
          <w:lang w:eastAsia="ru-RU"/>
        </w:rPr>
      </w:pPr>
      <w:r w:rsidRPr="00BB57E4">
        <w:rPr>
          <w:rFonts w:ascii="Times New Roman" w:eastAsia="Times New Roman" w:hAnsi="Times New Roman" w:cs="Times New Roman"/>
          <w:bCs/>
          <w:iCs/>
          <w:color w:val="000000"/>
          <w:sz w:val="28"/>
          <w:szCs w:val="28"/>
          <w:lang w:eastAsia="ru-RU"/>
        </w:rPr>
        <w:t>Какие задачи решает использование такой формы обучения:</w:t>
      </w:r>
    </w:p>
    <w:p w:rsidR="004B282A" w:rsidRPr="004B282A" w:rsidRDefault="004B282A" w:rsidP="0004014A">
      <w:pPr>
        <w:shd w:val="clear" w:color="auto" w:fill="FFFFFF"/>
        <w:spacing w:after="0" w:line="360" w:lineRule="auto"/>
        <w:rPr>
          <w:rFonts w:ascii="Arial" w:eastAsia="Times New Roman" w:hAnsi="Arial" w:cs="Arial"/>
          <w:color w:val="000000"/>
          <w:sz w:val="28"/>
          <w:szCs w:val="28"/>
          <w:lang w:eastAsia="ru-RU"/>
        </w:rPr>
      </w:pPr>
      <w:r w:rsidRPr="004B282A">
        <w:rPr>
          <w:rFonts w:ascii="Times New Roman" w:eastAsia="Times New Roman" w:hAnsi="Times New Roman" w:cs="Times New Roman"/>
          <w:color w:val="000000"/>
          <w:sz w:val="28"/>
          <w:szCs w:val="28"/>
          <w:lang w:eastAsia="ru-RU"/>
        </w:rPr>
        <w:t>—Осуществляет более свободные, психологически раскрепощённый контроль знаний.</w:t>
      </w:r>
    </w:p>
    <w:p w:rsidR="004B282A" w:rsidRPr="004B282A" w:rsidRDefault="004B282A" w:rsidP="0004014A">
      <w:pPr>
        <w:shd w:val="clear" w:color="auto" w:fill="FFFFFF"/>
        <w:spacing w:after="0" w:line="360" w:lineRule="auto"/>
        <w:rPr>
          <w:rFonts w:ascii="Arial" w:eastAsia="Times New Roman" w:hAnsi="Arial" w:cs="Arial"/>
          <w:color w:val="000000"/>
          <w:sz w:val="28"/>
          <w:szCs w:val="28"/>
          <w:lang w:eastAsia="ru-RU"/>
        </w:rPr>
      </w:pPr>
      <w:r w:rsidRPr="004B282A">
        <w:rPr>
          <w:rFonts w:ascii="Times New Roman" w:eastAsia="Times New Roman" w:hAnsi="Times New Roman" w:cs="Times New Roman"/>
          <w:color w:val="000000"/>
          <w:sz w:val="28"/>
          <w:szCs w:val="28"/>
          <w:lang w:eastAsia="ru-RU"/>
        </w:rPr>
        <w:t>—Исчезает болезненная реакция учащихся на неудачные ответы.</w:t>
      </w:r>
    </w:p>
    <w:p w:rsidR="004B282A" w:rsidRPr="004B282A" w:rsidRDefault="004B282A" w:rsidP="0004014A">
      <w:pPr>
        <w:shd w:val="clear" w:color="auto" w:fill="FFFFFF"/>
        <w:spacing w:after="0" w:line="360" w:lineRule="auto"/>
        <w:rPr>
          <w:rFonts w:ascii="Arial" w:eastAsia="Times New Roman" w:hAnsi="Arial" w:cs="Arial"/>
          <w:color w:val="000000"/>
          <w:sz w:val="28"/>
          <w:szCs w:val="28"/>
          <w:lang w:eastAsia="ru-RU"/>
        </w:rPr>
      </w:pPr>
      <w:r w:rsidRPr="004B282A">
        <w:rPr>
          <w:rFonts w:ascii="Times New Roman" w:eastAsia="Times New Roman" w:hAnsi="Times New Roman" w:cs="Times New Roman"/>
          <w:color w:val="000000"/>
          <w:sz w:val="28"/>
          <w:szCs w:val="28"/>
          <w:lang w:eastAsia="ru-RU"/>
        </w:rPr>
        <w:t>—Подход к учащимся в обучении становится более деликатным и дифференцированным.</w:t>
      </w:r>
    </w:p>
    <w:p w:rsidR="004B282A" w:rsidRPr="004B282A" w:rsidRDefault="004B282A" w:rsidP="0004014A">
      <w:pPr>
        <w:shd w:val="clear" w:color="auto" w:fill="FFFFFF"/>
        <w:spacing w:after="0" w:line="360" w:lineRule="auto"/>
        <w:jc w:val="center"/>
        <w:rPr>
          <w:rFonts w:ascii="Arial" w:eastAsia="Times New Roman" w:hAnsi="Arial" w:cs="Arial"/>
          <w:color w:val="000000"/>
          <w:sz w:val="28"/>
          <w:szCs w:val="28"/>
          <w:lang w:eastAsia="ru-RU"/>
        </w:rPr>
      </w:pPr>
      <w:r w:rsidRPr="004B282A">
        <w:rPr>
          <w:rFonts w:ascii="Times New Roman" w:eastAsia="Times New Roman" w:hAnsi="Times New Roman" w:cs="Times New Roman"/>
          <w:bCs/>
          <w:iCs/>
          <w:color w:val="000000"/>
          <w:sz w:val="28"/>
          <w:szCs w:val="28"/>
          <w:lang w:eastAsia="ru-RU"/>
        </w:rPr>
        <w:t>Обучение в  игре  позволяет научить:</w:t>
      </w:r>
    </w:p>
    <w:p w:rsidR="004B282A" w:rsidRPr="004B282A" w:rsidRDefault="004B282A" w:rsidP="0004014A">
      <w:pPr>
        <w:shd w:val="clear" w:color="auto" w:fill="FFFFFF"/>
        <w:spacing w:after="0" w:line="360" w:lineRule="auto"/>
        <w:rPr>
          <w:rFonts w:ascii="Arial" w:eastAsia="Times New Roman" w:hAnsi="Arial" w:cs="Arial"/>
          <w:color w:val="000000"/>
          <w:sz w:val="28"/>
          <w:szCs w:val="28"/>
          <w:lang w:eastAsia="ru-RU"/>
        </w:rPr>
      </w:pPr>
      <w:r w:rsidRPr="004B282A">
        <w:rPr>
          <w:rFonts w:ascii="Times New Roman" w:eastAsia="Times New Roman" w:hAnsi="Times New Roman" w:cs="Times New Roman"/>
          <w:color w:val="000000"/>
          <w:sz w:val="28"/>
          <w:szCs w:val="28"/>
          <w:lang w:eastAsia="ru-RU"/>
        </w:rPr>
        <w:t>Распознавать, сравнивать, характеризовать, раскрывать понятия</w:t>
      </w:r>
      <w:proofErr w:type="gramStart"/>
      <w:r w:rsidRPr="004B282A">
        <w:rPr>
          <w:rFonts w:ascii="Times New Roman" w:eastAsia="Times New Roman" w:hAnsi="Times New Roman" w:cs="Times New Roman"/>
          <w:color w:val="000000"/>
          <w:sz w:val="28"/>
          <w:szCs w:val="28"/>
          <w:lang w:eastAsia="ru-RU"/>
        </w:rPr>
        <w:t xml:space="preserve"> ,</w:t>
      </w:r>
      <w:proofErr w:type="gramEnd"/>
      <w:r w:rsidRPr="004B282A">
        <w:rPr>
          <w:rFonts w:ascii="Times New Roman" w:eastAsia="Times New Roman" w:hAnsi="Times New Roman" w:cs="Times New Roman"/>
          <w:color w:val="000000"/>
          <w:sz w:val="28"/>
          <w:szCs w:val="28"/>
          <w:lang w:eastAsia="ru-RU"/>
        </w:rPr>
        <w:t xml:space="preserve"> обосновывать, применять</w:t>
      </w:r>
    </w:p>
    <w:p w:rsidR="004B282A" w:rsidRPr="004B282A" w:rsidRDefault="004B282A" w:rsidP="0004014A">
      <w:pPr>
        <w:shd w:val="clear" w:color="auto" w:fill="FFFFFF"/>
        <w:spacing w:after="0" w:line="360" w:lineRule="auto"/>
        <w:jc w:val="center"/>
        <w:rPr>
          <w:rFonts w:ascii="Arial" w:eastAsia="Times New Roman" w:hAnsi="Arial" w:cs="Arial"/>
          <w:color w:val="000000"/>
          <w:sz w:val="28"/>
          <w:szCs w:val="28"/>
          <w:lang w:eastAsia="ru-RU"/>
        </w:rPr>
      </w:pPr>
      <w:r w:rsidRPr="004B282A">
        <w:rPr>
          <w:rFonts w:ascii="Times New Roman" w:eastAsia="Times New Roman" w:hAnsi="Times New Roman" w:cs="Times New Roman"/>
          <w:bCs/>
          <w:iCs/>
          <w:color w:val="000000"/>
          <w:sz w:val="28"/>
          <w:szCs w:val="28"/>
          <w:lang w:eastAsia="ru-RU"/>
        </w:rPr>
        <w:t>В результате применения методов игрового обучения достигаются следующие цели:</w:t>
      </w:r>
    </w:p>
    <w:p w:rsidR="004B282A" w:rsidRPr="004B282A" w:rsidRDefault="004B282A" w:rsidP="0004014A">
      <w:pPr>
        <w:shd w:val="clear" w:color="auto" w:fill="FFFFFF"/>
        <w:spacing w:after="0" w:line="360" w:lineRule="auto"/>
        <w:rPr>
          <w:rFonts w:ascii="Arial" w:eastAsia="Times New Roman" w:hAnsi="Arial" w:cs="Arial"/>
          <w:color w:val="000000"/>
          <w:sz w:val="28"/>
          <w:szCs w:val="28"/>
          <w:lang w:eastAsia="ru-RU"/>
        </w:rPr>
      </w:pPr>
      <w:r w:rsidRPr="004B282A">
        <w:rPr>
          <w:rFonts w:ascii="Times New Roman" w:eastAsia="Times New Roman" w:hAnsi="Times New Roman" w:cs="Times New Roman"/>
          <w:color w:val="000000"/>
          <w:sz w:val="28"/>
          <w:szCs w:val="28"/>
          <w:lang w:eastAsia="ru-RU"/>
        </w:rPr>
        <w:t>       стимулируется познавательная деятельность</w:t>
      </w:r>
    </w:p>
    <w:p w:rsidR="004B282A" w:rsidRPr="004B282A" w:rsidRDefault="004B282A" w:rsidP="0004014A">
      <w:pPr>
        <w:shd w:val="clear" w:color="auto" w:fill="FFFFFF"/>
        <w:spacing w:after="0" w:line="360" w:lineRule="auto"/>
        <w:rPr>
          <w:rFonts w:ascii="Arial" w:eastAsia="Times New Roman" w:hAnsi="Arial" w:cs="Arial"/>
          <w:color w:val="000000"/>
          <w:sz w:val="28"/>
          <w:szCs w:val="28"/>
          <w:lang w:eastAsia="ru-RU"/>
        </w:rPr>
      </w:pPr>
      <w:r w:rsidRPr="004B282A">
        <w:rPr>
          <w:rFonts w:ascii="Times New Roman" w:eastAsia="Times New Roman" w:hAnsi="Times New Roman" w:cs="Times New Roman"/>
          <w:color w:val="000000"/>
          <w:sz w:val="28"/>
          <w:szCs w:val="28"/>
          <w:lang w:eastAsia="ru-RU"/>
        </w:rPr>
        <w:t>        активизируется мыслительная деятельность</w:t>
      </w:r>
    </w:p>
    <w:p w:rsidR="004B282A" w:rsidRPr="004B282A" w:rsidRDefault="004B282A" w:rsidP="0004014A">
      <w:pPr>
        <w:shd w:val="clear" w:color="auto" w:fill="FFFFFF"/>
        <w:spacing w:after="0" w:line="360" w:lineRule="auto"/>
        <w:rPr>
          <w:rFonts w:ascii="Arial" w:eastAsia="Times New Roman" w:hAnsi="Arial" w:cs="Arial"/>
          <w:color w:val="000000"/>
          <w:sz w:val="28"/>
          <w:szCs w:val="28"/>
          <w:lang w:eastAsia="ru-RU"/>
        </w:rPr>
      </w:pPr>
      <w:r w:rsidRPr="004B282A">
        <w:rPr>
          <w:rFonts w:ascii="Times New Roman" w:eastAsia="Times New Roman" w:hAnsi="Times New Roman" w:cs="Times New Roman"/>
          <w:color w:val="000000"/>
          <w:sz w:val="28"/>
          <w:szCs w:val="28"/>
          <w:lang w:eastAsia="ru-RU"/>
        </w:rPr>
        <w:t>        самопроизвольно запоминаются сведения</w:t>
      </w:r>
    </w:p>
    <w:p w:rsidR="004B282A" w:rsidRPr="004B282A" w:rsidRDefault="004B282A" w:rsidP="0004014A">
      <w:pPr>
        <w:shd w:val="clear" w:color="auto" w:fill="FFFFFF"/>
        <w:spacing w:after="0" w:line="360" w:lineRule="auto"/>
        <w:rPr>
          <w:rFonts w:ascii="Arial" w:eastAsia="Times New Roman" w:hAnsi="Arial" w:cs="Arial"/>
          <w:color w:val="000000"/>
          <w:sz w:val="28"/>
          <w:szCs w:val="28"/>
          <w:lang w:eastAsia="ru-RU"/>
        </w:rPr>
      </w:pPr>
      <w:r w:rsidRPr="004B282A">
        <w:rPr>
          <w:rFonts w:ascii="Times New Roman" w:eastAsia="Times New Roman" w:hAnsi="Times New Roman" w:cs="Times New Roman"/>
          <w:color w:val="000000"/>
          <w:sz w:val="28"/>
          <w:szCs w:val="28"/>
          <w:lang w:eastAsia="ru-RU"/>
        </w:rPr>
        <w:t>        формируется ассоциативное запоминание</w:t>
      </w:r>
    </w:p>
    <w:p w:rsidR="004B282A" w:rsidRPr="004B282A" w:rsidRDefault="004B282A" w:rsidP="0004014A">
      <w:pPr>
        <w:shd w:val="clear" w:color="auto" w:fill="FFFFFF"/>
        <w:spacing w:after="0" w:line="360" w:lineRule="auto"/>
        <w:rPr>
          <w:rFonts w:ascii="Arial" w:eastAsia="Times New Roman" w:hAnsi="Arial" w:cs="Arial"/>
          <w:color w:val="000000"/>
          <w:sz w:val="28"/>
          <w:szCs w:val="28"/>
          <w:lang w:eastAsia="ru-RU"/>
        </w:rPr>
      </w:pPr>
      <w:r w:rsidRPr="004B282A">
        <w:rPr>
          <w:rFonts w:ascii="Times New Roman" w:eastAsia="Times New Roman" w:hAnsi="Times New Roman" w:cs="Times New Roman"/>
          <w:color w:val="000000"/>
          <w:sz w:val="28"/>
          <w:szCs w:val="28"/>
          <w:lang w:eastAsia="ru-RU"/>
        </w:rPr>
        <w:t>        усиливается мотивация к изучению предмета</w:t>
      </w:r>
    </w:p>
    <w:p w:rsidR="004B282A" w:rsidRPr="004B282A" w:rsidRDefault="004B282A" w:rsidP="0004014A">
      <w:pPr>
        <w:shd w:val="clear" w:color="auto" w:fill="FFFFFF"/>
        <w:spacing w:after="0" w:line="360" w:lineRule="auto"/>
        <w:rPr>
          <w:rFonts w:ascii="Arial" w:eastAsia="Times New Roman" w:hAnsi="Arial" w:cs="Arial"/>
          <w:color w:val="000000"/>
          <w:sz w:val="28"/>
          <w:szCs w:val="28"/>
          <w:lang w:eastAsia="ru-RU"/>
        </w:rPr>
      </w:pPr>
      <w:r w:rsidRPr="004B282A">
        <w:rPr>
          <w:rFonts w:ascii="Times New Roman" w:eastAsia="Times New Roman" w:hAnsi="Times New Roman" w:cs="Times New Roman"/>
          <w:bCs/>
          <w:iCs/>
          <w:color w:val="000000"/>
          <w:sz w:val="28"/>
          <w:szCs w:val="28"/>
          <w:lang w:eastAsia="ru-RU"/>
        </w:rPr>
        <w:lastRenderedPageBreak/>
        <w:t>Всё это говорит об эффективности обучения в процессе игры, которая является </w:t>
      </w:r>
      <w:r w:rsidRPr="004B282A">
        <w:rPr>
          <w:rFonts w:ascii="Times New Roman" w:eastAsia="Times New Roman" w:hAnsi="Times New Roman" w:cs="Times New Roman"/>
          <w:bCs/>
          <w:color w:val="000000"/>
          <w:sz w:val="28"/>
          <w:szCs w:val="28"/>
          <w:lang w:eastAsia="ru-RU"/>
        </w:rPr>
        <w:t>профессиональной деятельностью, имеющей черты, как учения, так и труда.</w:t>
      </w:r>
    </w:p>
    <w:p w:rsidR="004B282A" w:rsidRPr="004B282A" w:rsidRDefault="004B282A" w:rsidP="0004014A">
      <w:pPr>
        <w:shd w:val="clear" w:color="auto" w:fill="FFFFFF"/>
        <w:spacing w:after="0" w:line="360" w:lineRule="auto"/>
        <w:rPr>
          <w:rFonts w:ascii="Arial" w:eastAsia="Times New Roman" w:hAnsi="Arial" w:cs="Arial"/>
          <w:sz w:val="28"/>
          <w:szCs w:val="28"/>
          <w:lang w:eastAsia="ru-RU"/>
        </w:rPr>
      </w:pPr>
      <w:r w:rsidRPr="004B282A">
        <w:rPr>
          <w:rFonts w:ascii="Times New Roman" w:eastAsia="Times New Roman" w:hAnsi="Times New Roman" w:cs="Times New Roman"/>
          <w:sz w:val="28"/>
          <w:szCs w:val="28"/>
          <w:u w:val="single"/>
          <w:lang w:eastAsia="ru-RU"/>
        </w:rPr>
        <w:t>Пример 1. </w:t>
      </w:r>
      <w:r w:rsidRPr="004B282A">
        <w:rPr>
          <w:rFonts w:ascii="Times New Roman" w:eastAsia="Times New Roman" w:hAnsi="Times New Roman" w:cs="Times New Roman"/>
          <w:sz w:val="28"/>
          <w:szCs w:val="28"/>
          <w:lang w:eastAsia="ru-RU"/>
        </w:rPr>
        <w:t> «Прямоугольная система координат на плоскости» (6 класс)</w:t>
      </w:r>
    </w:p>
    <w:p w:rsidR="004B282A" w:rsidRPr="004B282A" w:rsidRDefault="004B282A" w:rsidP="0004014A">
      <w:pPr>
        <w:shd w:val="clear" w:color="auto" w:fill="FFFFFF"/>
        <w:spacing w:after="0" w:line="360" w:lineRule="auto"/>
        <w:rPr>
          <w:rFonts w:ascii="Arial" w:eastAsia="Times New Roman" w:hAnsi="Arial" w:cs="Arial"/>
          <w:color w:val="000000"/>
          <w:sz w:val="28"/>
          <w:szCs w:val="28"/>
          <w:lang w:eastAsia="ru-RU"/>
        </w:rPr>
      </w:pPr>
      <w:r w:rsidRPr="004B282A">
        <w:rPr>
          <w:rFonts w:ascii="Times New Roman" w:eastAsia="Times New Roman" w:hAnsi="Times New Roman" w:cs="Times New Roman"/>
          <w:color w:val="000000"/>
          <w:sz w:val="28"/>
          <w:szCs w:val="28"/>
          <w:lang w:eastAsia="ru-RU"/>
        </w:rPr>
        <w:t>Игра «Соревнование художников»</w:t>
      </w:r>
    </w:p>
    <w:p w:rsidR="004B282A" w:rsidRPr="004B282A" w:rsidRDefault="004B282A" w:rsidP="0004014A">
      <w:pPr>
        <w:shd w:val="clear" w:color="auto" w:fill="FFFFFF"/>
        <w:spacing w:after="0" w:line="360" w:lineRule="auto"/>
        <w:rPr>
          <w:rFonts w:ascii="Arial" w:eastAsia="Times New Roman" w:hAnsi="Arial" w:cs="Arial"/>
          <w:color w:val="000000"/>
          <w:sz w:val="28"/>
          <w:szCs w:val="28"/>
          <w:lang w:eastAsia="ru-RU"/>
        </w:rPr>
      </w:pPr>
      <w:r w:rsidRPr="004B282A">
        <w:rPr>
          <w:rFonts w:ascii="Times New Roman" w:eastAsia="Times New Roman" w:hAnsi="Times New Roman" w:cs="Times New Roman"/>
          <w:color w:val="000000"/>
          <w:sz w:val="28"/>
          <w:szCs w:val="28"/>
          <w:lang w:eastAsia="ru-RU"/>
        </w:rPr>
        <w:t> На доске записаны координаты точек: (0;0),(-1;1),(-3;1),(-2;3),(-3;3),(-4;6),(0;8),(2;5),(2;11),(6;10),(3;9),(4;5),(3;0),(2;0),(1;-7),(3;-8),(0;-8),(0;0).</w:t>
      </w:r>
    </w:p>
    <w:p w:rsidR="004B282A" w:rsidRPr="004B282A" w:rsidRDefault="004B282A" w:rsidP="0004014A">
      <w:pPr>
        <w:shd w:val="clear" w:color="auto" w:fill="FFFFFF"/>
        <w:spacing w:after="0" w:line="360" w:lineRule="auto"/>
        <w:rPr>
          <w:rFonts w:ascii="Arial" w:eastAsia="Times New Roman" w:hAnsi="Arial" w:cs="Arial"/>
          <w:color w:val="000000"/>
          <w:sz w:val="28"/>
          <w:szCs w:val="28"/>
          <w:lang w:eastAsia="ru-RU"/>
        </w:rPr>
      </w:pPr>
      <w:r w:rsidRPr="004B282A">
        <w:rPr>
          <w:rFonts w:ascii="Times New Roman" w:eastAsia="Times New Roman" w:hAnsi="Times New Roman" w:cs="Times New Roman"/>
          <w:color w:val="000000"/>
          <w:sz w:val="28"/>
          <w:szCs w:val="28"/>
          <w:lang w:eastAsia="ru-RU"/>
        </w:rPr>
        <w:t> Отметить на координатной плоскости каждую точку и соединить с предыдущей отрезком. Результат – определенный рисунок.  </w:t>
      </w:r>
    </w:p>
    <w:p w:rsidR="004B282A" w:rsidRPr="004B282A" w:rsidRDefault="004B282A" w:rsidP="0004014A">
      <w:pPr>
        <w:shd w:val="clear" w:color="auto" w:fill="FFFFFF"/>
        <w:spacing w:after="0" w:line="360" w:lineRule="auto"/>
        <w:rPr>
          <w:rFonts w:ascii="Arial" w:eastAsia="Times New Roman" w:hAnsi="Arial" w:cs="Arial"/>
          <w:color w:val="000000"/>
          <w:sz w:val="28"/>
          <w:szCs w:val="28"/>
          <w:lang w:eastAsia="ru-RU"/>
        </w:rPr>
      </w:pPr>
      <w:r w:rsidRPr="004B282A">
        <w:rPr>
          <w:rFonts w:ascii="Times New Roman" w:eastAsia="Times New Roman" w:hAnsi="Times New Roman" w:cs="Times New Roman"/>
          <w:color w:val="000000"/>
          <w:sz w:val="28"/>
          <w:szCs w:val="28"/>
          <w:lang w:eastAsia="ru-RU"/>
        </w:rPr>
        <w:t>Эту игру можно провести с обратным заданием: нарисовать самим любой рисунок, имеющий конфигурацию ломаной и записать координаты вершин.</w:t>
      </w:r>
    </w:p>
    <w:p w:rsidR="004B282A" w:rsidRPr="004B282A" w:rsidRDefault="004B282A" w:rsidP="0004014A">
      <w:pPr>
        <w:shd w:val="clear" w:color="auto" w:fill="FFFFFF"/>
        <w:spacing w:after="0" w:line="360" w:lineRule="auto"/>
        <w:jc w:val="center"/>
        <w:rPr>
          <w:rFonts w:ascii="Arial" w:eastAsia="Times New Roman" w:hAnsi="Arial" w:cs="Arial"/>
          <w:color w:val="000000"/>
          <w:sz w:val="28"/>
          <w:szCs w:val="28"/>
          <w:lang w:eastAsia="ru-RU"/>
        </w:rPr>
      </w:pPr>
      <w:r w:rsidRPr="004B282A">
        <w:rPr>
          <w:rFonts w:ascii="Times New Roman" w:eastAsia="Times New Roman" w:hAnsi="Times New Roman" w:cs="Times New Roman"/>
          <w:noProof/>
          <w:color w:val="000000"/>
          <w:sz w:val="28"/>
          <w:szCs w:val="28"/>
          <w:lang w:eastAsia="ru-RU"/>
        </w:rPr>
        <w:drawing>
          <wp:inline distT="0" distB="0" distL="0" distR="0">
            <wp:extent cx="1599565" cy="914265"/>
            <wp:effectExtent l="0" t="0" r="635" b="635"/>
            <wp:docPr id="14" name="Рисунок 14" descr="al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
                      <a:hlinkClick r:id="rId6"/>
                    </pic:cNvPr>
                    <pic:cNvPicPr>
                      <a:picLocks noChangeAspect="1" noChangeArrowheads="1"/>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8234" b="11544"/>
                    <a:stretch/>
                  </pic:blipFill>
                  <pic:spPr bwMode="auto">
                    <a:xfrm>
                      <a:off x="0" y="0"/>
                      <a:ext cx="1605996" cy="91794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B282A" w:rsidRPr="004B282A" w:rsidRDefault="004B282A" w:rsidP="0004014A">
      <w:pPr>
        <w:shd w:val="clear" w:color="auto" w:fill="FFFFFF"/>
        <w:spacing w:after="0" w:line="360" w:lineRule="auto"/>
        <w:rPr>
          <w:rFonts w:ascii="Arial" w:eastAsia="Times New Roman" w:hAnsi="Arial" w:cs="Arial"/>
          <w:sz w:val="28"/>
          <w:szCs w:val="28"/>
          <w:lang w:eastAsia="ru-RU"/>
        </w:rPr>
      </w:pPr>
      <w:r w:rsidRPr="004B282A">
        <w:rPr>
          <w:rFonts w:ascii="Times New Roman" w:eastAsia="Times New Roman" w:hAnsi="Times New Roman" w:cs="Times New Roman"/>
          <w:sz w:val="28"/>
          <w:szCs w:val="28"/>
          <w:lang w:eastAsia="ru-RU"/>
        </w:rPr>
        <w:t>Пример 2.</w:t>
      </w:r>
    </w:p>
    <w:p w:rsidR="004B282A" w:rsidRPr="004B282A" w:rsidRDefault="004B282A" w:rsidP="0004014A">
      <w:pPr>
        <w:shd w:val="clear" w:color="auto" w:fill="FFFFFF"/>
        <w:spacing w:after="0" w:line="360" w:lineRule="auto"/>
        <w:rPr>
          <w:rFonts w:ascii="Arial" w:eastAsia="Times New Roman" w:hAnsi="Arial" w:cs="Arial"/>
          <w:color w:val="000000"/>
          <w:sz w:val="28"/>
          <w:szCs w:val="28"/>
          <w:lang w:eastAsia="ru-RU"/>
        </w:rPr>
      </w:pPr>
      <w:r w:rsidRPr="004B282A">
        <w:rPr>
          <w:rFonts w:ascii="Times New Roman" w:eastAsia="Times New Roman" w:hAnsi="Times New Roman" w:cs="Times New Roman"/>
          <w:color w:val="000000"/>
          <w:sz w:val="28"/>
          <w:szCs w:val="28"/>
          <w:lang w:eastAsia="ru-RU"/>
        </w:rPr>
        <w:t> Игра «Магические квадраты»</w:t>
      </w:r>
    </w:p>
    <w:p w:rsidR="004B282A" w:rsidRPr="004B282A" w:rsidRDefault="004B282A" w:rsidP="0004014A">
      <w:pPr>
        <w:shd w:val="clear" w:color="auto" w:fill="FFFFFF"/>
        <w:spacing w:after="0" w:line="360" w:lineRule="auto"/>
        <w:rPr>
          <w:rFonts w:ascii="Arial" w:eastAsia="Times New Roman" w:hAnsi="Arial" w:cs="Arial"/>
          <w:color w:val="000000"/>
          <w:sz w:val="28"/>
          <w:szCs w:val="28"/>
          <w:lang w:eastAsia="ru-RU"/>
        </w:rPr>
      </w:pPr>
      <w:r w:rsidRPr="004B282A">
        <w:rPr>
          <w:rFonts w:ascii="Times New Roman" w:eastAsia="Times New Roman" w:hAnsi="Times New Roman" w:cs="Times New Roman"/>
          <w:color w:val="000000"/>
          <w:sz w:val="28"/>
          <w:szCs w:val="28"/>
          <w:lang w:eastAsia="ru-RU"/>
        </w:rPr>
        <w:t> А) В клетки квадрата записать такие числа, чтобы сумма чисел по любой вертикали, горизонтали была равна 0.</w:t>
      </w:r>
    </w:p>
    <w:p w:rsidR="004B282A" w:rsidRPr="0004014A" w:rsidRDefault="004B282A" w:rsidP="0004014A">
      <w:pPr>
        <w:shd w:val="clear" w:color="auto" w:fill="FFFFFF"/>
        <w:spacing w:after="0" w:line="360" w:lineRule="auto"/>
        <w:rPr>
          <w:rFonts w:ascii="Arial" w:eastAsia="Times New Roman" w:hAnsi="Arial" w:cs="Arial"/>
          <w:color w:val="000000"/>
          <w:sz w:val="28"/>
          <w:szCs w:val="28"/>
          <w:lang w:eastAsia="ru-RU"/>
        </w:rPr>
      </w:pPr>
      <w:r w:rsidRPr="004B282A">
        <w:rPr>
          <w:rFonts w:ascii="Times New Roman" w:eastAsia="Times New Roman" w:hAnsi="Times New Roman" w:cs="Times New Roman"/>
          <w:color w:val="000000"/>
          <w:sz w:val="28"/>
          <w:szCs w:val="28"/>
          <w:lang w:eastAsia="ru-RU"/>
        </w:rPr>
        <w:t>Б) Записать в клетки квадрата числа -1; 2; -3; -4; 5; -6; -7; 8; -9 так, чтобы произведение по любой диагонали, вертикали, горизонтали было равно положительному числу.</w:t>
      </w:r>
    </w:p>
    <w:p w:rsidR="004B282A" w:rsidRDefault="00026D4C" w:rsidP="004B282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026D4C">
        <w:rPr>
          <w:rFonts w:ascii="Times New Roman" w:eastAsia="Times New Roman" w:hAnsi="Times New Roman" w:cs="Times New Roman"/>
          <w:bCs/>
          <w:sz w:val="28"/>
          <w:szCs w:val="28"/>
          <w:bdr w:val="none" w:sz="0" w:space="0" w:color="auto" w:frame="1"/>
          <w:shd w:val="clear" w:color="auto" w:fill="FFFFFF"/>
          <w:lang w:eastAsia="ru-RU"/>
        </w:rPr>
        <w:t>На уроках математики</w:t>
      </w:r>
      <w:r w:rsidR="003C69DC" w:rsidRPr="00026D4C">
        <w:rPr>
          <w:rFonts w:ascii="Times New Roman" w:eastAsia="Times New Roman" w:hAnsi="Times New Roman" w:cs="Times New Roman"/>
          <w:bCs/>
          <w:sz w:val="28"/>
          <w:szCs w:val="28"/>
          <w:bdr w:val="none" w:sz="0" w:space="0" w:color="auto" w:frame="1"/>
          <w:shd w:val="clear" w:color="auto" w:fill="FFFFFF"/>
          <w:lang w:eastAsia="ru-RU"/>
        </w:rPr>
        <w:t xml:space="preserve"> предлагаю учащимся творческие задания. Это составить кроссворд по пройденной теме, придумать задачу с рисунком, отображающим условие задачи.</w:t>
      </w:r>
    </w:p>
    <w:p w:rsidR="004B282A" w:rsidRPr="00026D4C" w:rsidRDefault="004B282A" w:rsidP="004B282A">
      <w:pPr>
        <w:spacing w:after="0" w:line="360" w:lineRule="auto"/>
        <w:jc w:val="center"/>
        <w:textAlignment w:val="baseline"/>
        <w:rPr>
          <w:rFonts w:ascii="Times New Roman" w:eastAsia="Times New Roman" w:hAnsi="Times New Roman" w:cs="Times New Roman"/>
          <w:bCs/>
          <w:sz w:val="28"/>
          <w:szCs w:val="28"/>
          <w:bdr w:val="none" w:sz="0" w:space="0" w:color="auto" w:frame="1"/>
          <w:shd w:val="clear" w:color="auto" w:fill="FFFFFF"/>
          <w:lang w:eastAsia="ru-RU"/>
        </w:rPr>
      </w:pPr>
      <w:r w:rsidRPr="00026D4C">
        <w:rPr>
          <w:rFonts w:ascii="Times New Roman" w:eastAsia="Times New Roman" w:hAnsi="Times New Roman" w:cs="Times New Roman"/>
          <w:bCs/>
          <w:sz w:val="28"/>
          <w:szCs w:val="28"/>
          <w:bdr w:val="none" w:sz="0" w:space="0" w:color="auto" w:frame="1"/>
          <w:shd w:val="clear" w:color="auto" w:fill="FFFFFF"/>
          <w:lang w:eastAsia="ru-RU"/>
        </w:rPr>
        <w:t>Технология проектов</w:t>
      </w:r>
    </w:p>
    <w:p w:rsidR="004B282A" w:rsidRPr="00026D4C" w:rsidRDefault="004B282A" w:rsidP="004B282A">
      <w:pPr>
        <w:spacing w:after="0" w:line="360" w:lineRule="auto"/>
        <w:textAlignment w:val="baseline"/>
        <w:rPr>
          <w:rFonts w:ascii="Times New Roman" w:eastAsia="Times New Roman" w:hAnsi="Times New Roman" w:cs="Times New Roman"/>
          <w:bCs/>
          <w:sz w:val="28"/>
          <w:szCs w:val="28"/>
          <w:bdr w:val="none" w:sz="0" w:space="0" w:color="auto" w:frame="1"/>
          <w:shd w:val="clear" w:color="auto" w:fill="FFFFFF"/>
          <w:lang w:eastAsia="ru-RU"/>
        </w:rPr>
      </w:pPr>
      <w:r w:rsidRPr="00026D4C">
        <w:rPr>
          <w:rFonts w:ascii="Times New Roman" w:eastAsia="Times New Roman" w:hAnsi="Times New Roman" w:cs="Times New Roman"/>
          <w:bCs/>
          <w:sz w:val="28"/>
          <w:szCs w:val="28"/>
          <w:bdr w:val="none" w:sz="0" w:space="0" w:color="auto" w:frame="1"/>
          <w:shd w:val="clear" w:color="auto" w:fill="FFFFFF"/>
          <w:lang w:eastAsia="ru-RU"/>
        </w:rPr>
        <w:t>Применение “технологии проектов» дает возможность научиться самостоятельно добывать и применять полученные знания, быстро адаптироваться в новой ситуации, самостоятельно и ответственно принимать решения, работать в коллективе. Эффективное образование невозможно без такой активной самостоятельной деятельности школьника.</w:t>
      </w:r>
    </w:p>
    <w:p w:rsidR="004B282A" w:rsidRPr="004B282A" w:rsidRDefault="004B282A" w:rsidP="004B282A">
      <w:pPr>
        <w:spacing w:after="0" w:line="360" w:lineRule="auto"/>
        <w:textAlignment w:val="baseline"/>
        <w:rPr>
          <w:rFonts w:ascii="Times New Roman" w:eastAsia="Times New Roman" w:hAnsi="Times New Roman" w:cs="Times New Roman"/>
          <w:bCs/>
          <w:sz w:val="28"/>
          <w:szCs w:val="28"/>
          <w:bdr w:val="none" w:sz="0" w:space="0" w:color="auto" w:frame="1"/>
          <w:shd w:val="clear" w:color="auto" w:fill="FFFFFF"/>
          <w:lang w:eastAsia="ru-RU"/>
        </w:rPr>
      </w:pPr>
      <w:r w:rsidRPr="00026D4C">
        <w:rPr>
          <w:rFonts w:ascii="Times New Roman" w:eastAsia="Times New Roman" w:hAnsi="Times New Roman" w:cs="Times New Roman"/>
          <w:bCs/>
          <w:sz w:val="28"/>
          <w:szCs w:val="28"/>
          <w:bdr w:val="none" w:sz="0" w:space="0" w:color="auto" w:frame="1"/>
          <w:shd w:val="clear" w:color="auto" w:fill="FFFFFF"/>
          <w:lang w:eastAsia="ru-RU"/>
        </w:rPr>
        <w:lastRenderedPageBreak/>
        <w:t>Проекты учащиеся выполняют в виде творческих работ (реферат или исследовательская работа) или представляют их в виде компьютерных презентаций.</w:t>
      </w:r>
    </w:p>
    <w:p w:rsidR="003C69DC" w:rsidRPr="004B282A" w:rsidRDefault="004B282A" w:rsidP="004B282A">
      <w:pPr>
        <w:shd w:val="clear" w:color="auto" w:fill="FFFFFF"/>
        <w:spacing w:after="450" w:line="360" w:lineRule="auto"/>
        <w:textAlignment w:val="baseline"/>
        <w:rPr>
          <w:rFonts w:ascii="Times New Roman" w:eastAsia="Times New Roman" w:hAnsi="Times New Roman" w:cs="Times New Roman"/>
          <w:sz w:val="28"/>
          <w:szCs w:val="28"/>
          <w:lang w:eastAsia="ru-RU"/>
        </w:rPr>
      </w:pPr>
      <w:proofErr w:type="spellStart"/>
      <w:r w:rsidRPr="00026D4C">
        <w:rPr>
          <w:rFonts w:ascii="Times New Roman" w:eastAsia="Times New Roman" w:hAnsi="Times New Roman" w:cs="Times New Roman"/>
          <w:sz w:val="28"/>
          <w:szCs w:val="28"/>
          <w:lang w:eastAsia="ru-RU"/>
        </w:rPr>
        <w:t>Деятельностный</w:t>
      </w:r>
      <w:proofErr w:type="spellEnd"/>
      <w:r w:rsidRPr="00026D4C">
        <w:rPr>
          <w:rFonts w:ascii="Times New Roman" w:eastAsia="Times New Roman" w:hAnsi="Times New Roman" w:cs="Times New Roman"/>
          <w:sz w:val="28"/>
          <w:szCs w:val="28"/>
          <w:lang w:eastAsia="ru-RU"/>
        </w:rPr>
        <w:t xml:space="preserve"> и проблемно-поисковый подход в моей работе связан с созданием на уроках проблемных ситуаций, стимулирующих открытия учащихся. Стараюсь на уроках не давать информацию в готовом виде, а строю урок так, чтобы ученики «открывали” новое знание, смело высказывали свое мнение или предположение. Проблемный урок обеспечивает более качественное усвоение знаний; развитие интеллекта и развитие творческих способностей личности; воспитание активной личности. Для создания проблемной ситуации на уроке использую противоречивые факты, научные теории, взаимоисключающие точки зрения или ответы учеников на задаваемый вопрос или практическое задание, выполнить которое можно, опираясь на новый материал. На уроке создаётся атмосфера сотрудничества, совместного поиска ответа на проблемные вопросы. </w:t>
      </w:r>
    </w:p>
    <w:p w:rsidR="00DD58BE" w:rsidRPr="00DD58BE" w:rsidRDefault="00DD58BE" w:rsidP="00DD58BE">
      <w:pPr>
        <w:spacing w:after="0" w:line="360" w:lineRule="auto"/>
        <w:jc w:val="center"/>
        <w:textAlignment w:val="baseline"/>
        <w:rPr>
          <w:rFonts w:ascii="Times New Roman" w:eastAsia="Times New Roman" w:hAnsi="Times New Roman" w:cs="Times New Roman"/>
          <w:bCs/>
          <w:sz w:val="28"/>
          <w:szCs w:val="28"/>
          <w:bdr w:val="none" w:sz="0" w:space="0" w:color="auto" w:frame="1"/>
          <w:shd w:val="clear" w:color="auto" w:fill="FFFFFF"/>
          <w:lang w:eastAsia="ru-RU"/>
        </w:rPr>
      </w:pPr>
      <w:r w:rsidRPr="00DD58BE">
        <w:rPr>
          <w:rFonts w:ascii="Times New Roman" w:eastAsia="Times New Roman" w:hAnsi="Times New Roman" w:cs="Times New Roman"/>
          <w:bCs/>
          <w:sz w:val="28"/>
          <w:szCs w:val="28"/>
          <w:bdr w:val="none" w:sz="0" w:space="0" w:color="auto" w:frame="1"/>
          <w:shd w:val="clear" w:color="auto" w:fill="FFFFFF"/>
          <w:lang w:eastAsia="ru-RU"/>
        </w:rPr>
        <w:t>Технология развития критического мышления</w:t>
      </w:r>
    </w:p>
    <w:p w:rsidR="00DD58BE" w:rsidRPr="00DD58BE" w:rsidRDefault="00DD58BE" w:rsidP="0004014A">
      <w:pPr>
        <w:shd w:val="clear" w:color="auto" w:fill="FFFFFF"/>
        <w:spacing w:after="0" w:line="360" w:lineRule="auto"/>
        <w:rPr>
          <w:rFonts w:ascii="Arial" w:eastAsia="Times New Roman" w:hAnsi="Arial" w:cs="Arial"/>
          <w:color w:val="000000"/>
          <w:sz w:val="28"/>
          <w:szCs w:val="28"/>
          <w:lang w:eastAsia="ru-RU"/>
        </w:rPr>
      </w:pPr>
      <w:r w:rsidRPr="00D126B1">
        <w:rPr>
          <w:rFonts w:ascii="Times New Roman" w:eastAsia="Times New Roman" w:hAnsi="Times New Roman" w:cs="Times New Roman"/>
          <w:b/>
          <w:bCs/>
          <w:i/>
          <w:iCs/>
          <w:color w:val="000000"/>
          <w:sz w:val="21"/>
          <w:szCs w:val="21"/>
          <w:lang w:eastAsia="ru-RU"/>
        </w:rPr>
        <w:t xml:space="preserve">    </w:t>
      </w:r>
      <w:r w:rsidRPr="00DD58BE">
        <w:rPr>
          <w:rFonts w:ascii="Times New Roman" w:eastAsia="Times New Roman" w:hAnsi="Times New Roman" w:cs="Times New Roman"/>
          <w:bCs/>
          <w:iCs/>
          <w:color w:val="000000"/>
          <w:sz w:val="28"/>
          <w:szCs w:val="28"/>
          <w:lang w:eastAsia="ru-RU"/>
        </w:rPr>
        <w:t>ТРКМ способствует не только усвоению конкретных знаний, а социализации ребенка, воспитанию доброжелательного отношения к людям. При обучении по данной технологии знания усваиваются значительно лучше, так как технология рассчитана не на запоминание, а на вдумчивый творческий процесс познания мира, на постановку проблемы, поиск ее решения.</w:t>
      </w:r>
    </w:p>
    <w:p w:rsidR="00DD58BE" w:rsidRPr="00DD58BE" w:rsidRDefault="00DD58BE" w:rsidP="0004014A">
      <w:pPr>
        <w:shd w:val="clear" w:color="auto" w:fill="FFFFFF"/>
        <w:spacing w:after="0" w:line="360" w:lineRule="auto"/>
        <w:rPr>
          <w:rFonts w:ascii="Arial" w:eastAsia="Times New Roman" w:hAnsi="Arial" w:cs="Arial"/>
          <w:color w:val="000000"/>
          <w:sz w:val="28"/>
          <w:szCs w:val="28"/>
          <w:lang w:eastAsia="ru-RU"/>
        </w:rPr>
      </w:pPr>
      <w:r w:rsidRPr="00DD58BE">
        <w:rPr>
          <w:rFonts w:ascii="Times New Roman" w:eastAsia="Times New Roman" w:hAnsi="Times New Roman" w:cs="Times New Roman"/>
          <w:color w:val="000000"/>
          <w:sz w:val="28"/>
          <w:szCs w:val="28"/>
          <w:lang w:eastAsia="ru-RU"/>
        </w:rPr>
        <w:t>    Методические приемы для развития критического мышления, включающие в себя групповую работу, моделирование учебного материала, ролевые игры, дискуссии, индивидуальные и групповые проекты, способствуют приобретению знаний, обеспечивают более глубокое усвоение содержания, повышают интерес учеников к предмету, развивают социальные и индивидуальные навыки.</w:t>
      </w:r>
    </w:p>
    <w:p w:rsidR="00DD58BE" w:rsidRPr="00DD58BE" w:rsidRDefault="00DD58BE" w:rsidP="0004014A">
      <w:pPr>
        <w:shd w:val="clear" w:color="auto" w:fill="FFFFFF"/>
        <w:spacing w:after="0" w:line="360" w:lineRule="auto"/>
        <w:jc w:val="center"/>
        <w:rPr>
          <w:rFonts w:ascii="Arial" w:eastAsia="Times New Roman" w:hAnsi="Arial" w:cs="Arial"/>
          <w:color w:val="000000"/>
          <w:sz w:val="28"/>
          <w:szCs w:val="28"/>
          <w:lang w:eastAsia="ru-RU"/>
        </w:rPr>
      </w:pPr>
      <w:r w:rsidRPr="00DD58BE">
        <w:rPr>
          <w:rFonts w:ascii="Times New Roman" w:eastAsia="Times New Roman" w:hAnsi="Times New Roman" w:cs="Times New Roman"/>
          <w:bCs/>
          <w:color w:val="000000"/>
          <w:sz w:val="28"/>
          <w:szCs w:val="28"/>
          <w:lang w:eastAsia="ru-RU"/>
        </w:rPr>
        <w:t>Приемы развития критического мышления используемые мною на уроках</w:t>
      </w:r>
    </w:p>
    <w:p w:rsidR="00DD58BE" w:rsidRPr="00DD58BE" w:rsidRDefault="00DD58BE" w:rsidP="0004014A">
      <w:pPr>
        <w:shd w:val="clear" w:color="auto" w:fill="FFFFFF"/>
        <w:spacing w:after="0" w:line="360" w:lineRule="auto"/>
        <w:ind w:left="405"/>
        <w:rPr>
          <w:rFonts w:ascii="Arial" w:eastAsia="Times New Roman" w:hAnsi="Arial" w:cs="Arial"/>
          <w:color w:val="000000"/>
          <w:sz w:val="28"/>
          <w:szCs w:val="28"/>
          <w:lang w:eastAsia="ru-RU"/>
        </w:rPr>
      </w:pPr>
      <w:r w:rsidRPr="00DD58BE">
        <w:rPr>
          <w:rFonts w:ascii="Times New Roman" w:eastAsia="Times New Roman" w:hAnsi="Times New Roman" w:cs="Times New Roman"/>
          <w:color w:val="000000"/>
          <w:sz w:val="28"/>
          <w:szCs w:val="28"/>
          <w:lang w:eastAsia="ru-RU"/>
        </w:rPr>
        <w:lastRenderedPageBreak/>
        <w:t>       Прием «Кластер»,</w:t>
      </w:r>
    </w:p>
    <w:p w:rsidR="00DD58BE" w:rsidRPr="00DD58BE" w:rsidRDefault="00DD58BE" w:rsidP="0004014A">
      <w:pPr>
        <w:shd w:val="clear" w:color="auto" w:fill="FFFFFF"/>
        <w:spacing w:after="0" w:line="360" w:lineRule="auto"/>
        <w:ind w:left="405"/>
        <w:rPr>
          <w:rFonts w:ascii="Arial" w:eastAsia="Times New Roman" w:hAnsi="Arial" w:cs="Arial"/>
          <w:color w:val="000000"/>
          <w:sz w:val="28"/>
          <w:szCs w:val="28"/>
          <w:lang w:eastAsia="ru-RU"/>
        </w:rPr>
      </w:pPr>
      <w:r w:rsidRPr="00DD58BE">
        <w:rPr>
          <w:rFonts w:ascii="Times New Roman" w:eastAsia="Times New Roman" w:hAnsi="Times New Roman" w:cs="Times New Roman"/>
          <w:color w:val="000000"/>
          <w:sz w:val="28"/>
          <w:szCs w:val="28"/>
          <w:lang w:eastAsia="ru-RU"/>
        </w:rPr>
        <w:t>        зигзаг,</w:t>
      </w:r>
    </w:p>
    <w:p w:rsidR="00DD58BE" w:rsidRPr="00DD58BE" w:rsidRDefault="00DD58BE" w:rsidP="0004014A">
      <w:pPr>
        <w:shd w:val="clear" w:color="auto" w:fill="FFFFFF"/>
        <w:spacing w:after="0" w:line="360" w:lineRule="auto"/>
        <w:ind w:left="405"/>
        <w:rPr>
          <w:rFonts w:ascii="Arial" w:eastAsia="Times New Roman" w:hAnsi="Arial" w:cs="Arial"/>
          <w:color w:val="000000"/>
          <w:sz w:val="28"/>
          <w:szCs w:val="28"/>
          <w:lang w:eastAsia="ru-RU"/>
        </w:rPr>
      </w:pPr>
      <w:r w:rsidRPr="00DD58BE">
        <w:rPr>
          <w:rFonts w:ascii="Times New Roman" w:eastAsia="Times New Roman" w:hAnsi="Times New Roman" w:cs="Times New Roman"/>
          <w:color w:val="000000"/>
          <w:sz w:val="28"/>
          <w:szCs w:val="28"/>
          <w:lang w:eastAsia="ru-RU"/>
        </w:rPr>
        <w:t>        прием «</w:t>
      </w:r>
      <w:proofErr w:type="spellStart"/>
      <w:r w:rsidRPr="00DD58BE">
        <w:rPr>
          <w:rFonts w:ascii="Times New Roman" w:eastAsia="Times New Roman" w:hAnsi="Times New Roman" w:cs="Times New Roman"/>
          <w:color w:val="000000"/>
          <w:sz w:val="28"/>
          <w:szCs w:val="28"/>
          <w:lang w:eastAsia="ru-RU"/>
        </w:rPr>
        <w:t>Инсерт</w:t>
      </w:r>
      <w:proofErr w:type="spellEnd"/>
      <w:r w:rsidRPr="00DD58BE">
        <w:rPr>
          <w:rFonts w:ascii="Times New Roman" w:eastAsia="Times New Roman" w:hAnsi="Times New Roman" w:cs="Times New Roman"/>
          <w:color w:val="000000"/>
          <w:sz w:val="28"/>
          <w:szCs w:val="28"/>
          <w:lang w:eastAsia="ru-RU"/>
        </w:rPr>
        <w:t>»,</w:t>
      </w:r>
    </w:p>
    <w:p w:rsidR="00DD58BE" w:rsidRPr="00DD58BE" w:rsidRDefault="00DD58BE" w:rsidP="0004014A">
      <w:pPr>
        <w:shd w:val="clear" w:color="auto" w:fill="FFFFFF"/>
        <w:spacing w:after="0" w:line="360" w:lineRule="auto"/>
        <w:ind w:left="405"/>
        <w:rPr>
          <w:rFonts w:ascii="Arial" w:eastAsia="Times New Roman" w:hAnsi="Arial" w:cs="Arial"/>
          <w:color w:val="000000"/>
          <w:sz w:val="28"/>
          <w:szCs w:val="28"/>
          <w:lang w:eastAsia="ru-RU"/>
        </w:rPr>
      </w:pPr>
      <w:r w:rsidRPr="00DD58BE">
        <w:rPr>
          <w:rFonts w:ascii="Times New Roman" w:eastAsia="Times New Roman" w:hAnsi="Times New Roman" w:cs="Times New Roman"/>
          <w:color w:val="000000"/>
          <w:sz w:val="28"/>
          <w:szCs w:val="28"/>
          <w:lang w:eastAsia="ru-RU"/>
        </w:rPr>
        <w:t>        Приём «Корзина идей»,</w:t>
      </w:r>
    </w:p>
    <w:p w:rsidR="00DD58BE" w:rsidRPr="00DD58BE" w:rsidRDefault="00DD58BE" w:rsidP="0004014A">
      <w:pPr>
        <w:shd w:val="clear" w:color="auto" w:fill="FFFFFF"/>
        <w:spacing w:after="0" w:line="360" w:lineRule="auto"/>
        <w:ind w:left="405"/>
        <w:rPr>
          <w:rFonts w:ascii="Arial" w:eastAsia="Times New Roman" w:hAnsi="Arial" w:cs="Arial"/>
          <w:color w:val="000000"/>
          <w:sz w:val="28"/>
          <w:szCs w:val="28"/>
          <w:lang w:eastAsia="ru-RU"/>
        </w:rPr>
      </w:pPr>
      <w:r w:rsidRPr="00DD58BE">
        <w:rPr>
          <w:rFonts w:ascii="Times New Roman" w:eastAsia="Times New Roman" w:hAnsi="Times New Roman" w:cs="Times New Roman"/>
          <w:color w:val="000000"/>
          <w:sz w:val="28"/>
          <w:szCs w:val="28"/>
          <w:lang w:eastAsia="ru-RU"/>
        </w:rPr>
        <w:t xml:space="preserve">        Приём «Составление </w:t>
      </w:r>
      <w:proofErr w:type="spellStart"/>
      <w:r w:rsidRPr="00DD58BE">
        <w:rPr>
          <w:rFonts w:ascii="Times New Roman" w:eastAsia="Times New Roman" w:hAnsi="Times New Roman" w:cs="Times New Roman"/>
          <w:color w:val="000000"/>
          <w:sz w:val="28"/>
          <w:szCs w:val="28"/>
          <w:lang w:eastAsia="ru-RU"/>
        </w:rPr>
        <w:t>синквейнов</w:t>
      </w:r>
      <w:proofErr w:type="spellEnd"/>
      <w:r w:rsidRPr="00DD58BE">
        <w:rPr>
          <w:rFonts w:ascii="Times New Roman" w:eastAsia="Times New Roman" w:hAnsi="Times New Roman" w:cs="Times New Roman"/>
          <w:color w:val="000000"/>
          <w:sz w:val="28"/>
          <w:szCs w:val="28"/>
          <w:lang w:eastAsia="ru-RU"/>
        </w:rPr>
        <w:t>»,</w:t>
      </w:r>
    </w:p>
    <w:p w:rsidR="00DD58BE" w:rsidRPr="00DD58BE" w:rsidRDefault="00DD58BE" w:rsidP="0004014A">
      <w:pPr>
        <w:shd w:val="clear" w:color="auto" w:fill="FFFFFF"/>
        <w:spacing w:after="0" w:line="360" w:lineRule="auto"/>
        <w:ind w:left="405"/>
        <w:rPr>
          <w:rFonts w:ascii="Arial" w:eastAsia="Times New Roman" w:hAnsi="Arial" w:cs="Arial"/>
          <w:color w:val="000000"/>
          <w:sz w:val="28"/>
          <w:szCs w:val="28"/>
          <w:lang w:eastAsia="ru-RU"/>
        </w:rPr>
      </w:pPr>
      <w:r w:rsidRPr="00DD58BE">
        <w:rPr>
          <w:rFonts w:ascii="Times New Roman" w:eastAsia="Times New Roman" w:hAnsi="Times New Roman" w:cs="Times New Roman"/>
          <w:color w:val="000000"/>
          <w:sz w:val="28"/>
          <w:szCs w:val="28"/>
          <w:lang w:eastAsia="ru-RU"/>
        </w:rPr>
        <w:t>       Приём «Знаю</w:t>
      </w:r>
      <w:proofErr w:type="gramStart"/>
      <w:r w:rsidRPr="00DD58BE">
        <w:rPr>
          <w:rFonts w:ascii="Times New Roman" w:eastAsia="Times New Roman" w:hAnsi="Times New Roman" w:cs="Times New Roman"/>
          <w:color w:val="000000"/>
          <w:sz w:val="28"/>
          <w:szCs w:val="28"/>
          <w:lang w:eastAsia="ru-RU"/>
        </w:rPr>
        <w:t>../</w:t>
      </w:r>
      <w:proofErr w:type="gramEnd"/>
      <w:r w:rsidRPr="00DD58BE">
        <w:rPr>
          <w:rFonts w:ascii="Times New Roman" w:eastAsia="Times New Roman" w:hAnsi="Times New Roman" w:cs="Times New Roman"/>
          <w:color w:val="000000"/>
          <w:sz w:val="28"/>
          <w:szCs w:val="28"/>
          <w:lang w:eastAsia="ru-RU"/>
        </w:rPr>
        <w:t>Хочу узнать.…/Узнал…»,</w:t>
      </w:r>
    </w:p>
    <w:p w:rsidR="00DD58BE" w:rsidRPr="0004014A" w:rsidRDefault="00DD58BE" w:rsidP="0004014A">
      <w:pPr>
        <w:shd w:val="clear" w:color="auto" w:fill="FFFFFF"/>
        <w:spacing w:after="0" w:line="360" w:lineRule="auto"/>
        <w:ind w:left="405"/>
        <w:rPr>
          <w:rFonts w:ascii="Arial" w:eastAsia="Times New Roman" w:hAnsi="Arial" w:cs="Arial"/>
          <w:color w:val="000000"/>
          <w:sz w:val="28"/>
          <w:szCs w:val="28"/>
          <w:lang w:eastAsia="ru-RU"/>
        </w:rPr>
      </w:pPr>
      <w:r w:rsidRPr="00DD58BE">
        <w:rPr>
          <w:rFonts w:ascii="Times New Roman" w:eastAsia="Times New Roman" w:hAnsi="Times New Roman" w:cs="Times New Roman"/>
          <w:color w:val="000000"/>
          <w:sz w:val="28"/>
          <w:szCs w:val="28"/>
          <w:lang w:eastAsia="ru-RU"/>
        </w:rPr>
        <w:t>       да - нет</w:t>
      </w:r>
    </w:p>
    <w:p w:rsidR="003C69DC" w:rsidRDefault="00DD58BE" w:rsidP="00026D4C">
      <w:pPr>
        <w:spacing w:after="0" w:line="360" w:lineRule="auto"/>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С</w:t>
      </w:r>
      <w:r w:rsidR="003C69DC" w:rsidRPr="00026D4C">
        <w:rPr>
          <w:rFonts w:ascii="Times New Roman" w:eastAsia="Times New Roman" w:hAnsi="Times New Roman" w:cs="Times New Roman"/>
          <w:bCs/>
          <w:sz w:val="28"/>
          <w:szCs w:val="28"/>
          <w:bdr w:val="none" w:sz="0" w:space="0" w:color="auto" w:frame="1"/>
          <w:shd w:val="clear" w:color="auto" w:fill="FFFFFF"/>
          <w:lang w:eastAsia="ru-RU"/>
        </w:rPr>
        <w:t>овременные уроки могут содержать постановку проблемы; возможные пути её решения, чтобы ученик сам определялся с дальнейшими действиями; схемы, классификацию понятий, задания на соотнесение; задания, действия и условия, которые заставляли бы учащегося мыслить.</w:t>
      </w:r>
    </w:p>
    <w:p w:rsidR="009A0940" w:rsidRPr="007860C9" w:rsidRDefault="00BB57E4" w:rsidP="00026D4C">
      <w:pPr>
        <w:spacing w:after="0" w:line="360" w:lineRule="auto"/>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val="kk-KZ" w:eastAsia="ru-RU"/>
        </w:rPr>
        <w:t>2019-2020</w:t>
      </w:r>
      <w:r w:rsidR="0004014A">
        <w:rPr>
          <w:rFonts w:ascii="Times New Roman" w:eastAsia="Times New Roman" w:hAnsi="Times New Roman" w:cs="Times New Roman"/>
          <w:bCs/>
          <w:sz w:val="28"/>
          <w:szCs w:val="28"/>
          <w:bdr w:val="none" w:sz="0" w:space="0" w:color="auto" w:frame="1"/>
          <w:shd w:val="clear" w:color="auto" w:fill="FFFFFF"/>
          <w:lang w:val="kk-KZ" w:eastAsia="ru-RU"/>
        </w:rPr>
        <w:t xml:space="preserve"> учебном году </w:t>
      </w:r>
      <w:r w:rsidR="009A0940">
        <w:rPr>
          <w:rFonts w:ascii="Times New Roman" w:eastAsia="Times New Roman" w:hAnsi="Times New Roman" w:cs="Times New Roman"/>
          <w:bCs/>
          <w:sz w:val="28"/>
          <w:szCs w:val="28"/>
          <w:bdr w:val="none" w:sz="0" w:space="0" w:color="auto" w:frame="1"/>
          <w:shd w:val="clear" w:color="auto" w:fill="FFFFFF"/>
          <w:lang w:val="kk-KZ" w:eastAsia="ru-RU"/>
        </w:rPr>
        <w:t xml:space="preserve">качество знаний по математике </w:t>
      </w:r>
      <w:bookmarkStart w:id="0" w:name="_GoBack"/>
      <w:bookmarkEnd w:id="0"/>
      <w:r>
        <w:rPr>
          <w:rFonts w:ascii="Times New Roman" w:eastAsia="Times New Roman" w:hAnsi="Times New Roman" w:cs="Times New Roman"/>
          <w:bCs/>
          <w:sz w:val="28"/>
          <w:szCs w:val="28"/>
          <w:bdr w:val="none" w:sz="0" w:space="0" w:color="auto" w:frame="1"/>
          <w:shd w:val="clear" w:color="auto" w:fill="FFFFFF"/>
          <w:lang w:val="kk-KZ" w:eastAsia="ru-RU"/>
        </w:rPr>
        <w:t xml:space="preserve"> 73</w:t>
      </w:r>
      <w:r w:rsidR="007860C9">
        <w:rPr>
          <w:rFonts w:ascii="Times New Roman" w:eastAsia="Times New Roman" w:hAnsi="Times New Roman" w:cs="Times New Roman"/>
          <w:bCs/>
          <w:sz w:val="28"/>
          <w:szCs w:val="28"/>
          <w:bdr w:val="none" w:sz="0" w:space="0" w:color="auto" w:frame="1"/>
          <w:shd w:val="clear" w:color="auto" w:fill="FFFFFF"/>
          <w:lang w:val="kk-KZ" w:eastAsia="ru-RU"/>
        </w:rPr>
        <w:t xml:space="preserve">%, </w:t>
      </w:r>
      <w:r>
        <w:rPr>
          <w:rFonts w:ascii="Times New Roman" w:eastAsia="Times New Roman" w:hAnsi="Times New Roman" w:cs="Times New Roman"/>
          <w:bCs/>
          <w:sz w:val="28"/>
          <w:szCs w:val="28"/>
          <w:bdr w:val="none" w:sz="0" w:space="0" w:color="auto" w:frame="1"/>
          <w:shd w:val="clear" w:color="auto" w:fill="FFFFFF"/>
          <w:lang w:val="kk-KZ" w:eastAsia="ru-RU"/>
        </w:rPr>
        <w:t xml:space="preserve"> учащиеся 5-6</w:t>
      </w:r>
      <w:r w:rsidR="0004014A">
        <w:rPr>
          <w:rFonts w:ascii="Times New Roman" w:eastAsia="Times New Roman" w:hAnsi="Times New Roman" w:cs="Times New Roman"/>
          <w:bCs/>
          <w:sz w:val="28"/>
          <w:szCs w:val="28"/>
          <w:bdr w:val="none" w:sz="0" w:space="0" w:color="auto" w:frame="1"/>
          <w:shd w:val="clear" w:color="auto" w:fill="FFFFFF"/>
          <w:lang w:val="kk-KZ" w:eastAsia="ru-RU"/>
        </w:rPr>
        <w:t xml:space="preserve"> классов участвовали</w:t>
      </w:r>
      <w:r w:rsidR="007860C9">
        <w:rPr>
          <w:rFonts w:ascii="Times New Roman" w:eastAsia="Times New Roman" w:hAnsi="Times New Roman" w:cs="Times New Roman"/>
          <w:bCs/>
          <w:sz w:val="28"/>
          <w:szCs w:val="28"/>
          <w:bdr w:val="none" w:sz="0" w:space="0" w:color="auto" w:frame="1"/>
          <w:shd w:val="clear" w:color="auto" w:fill="FFFFFF"/>
          <w:lang w:val="kk-KZ" w:eastAsia="ru-RU"/>
        </w:rPr>
        <w:t xml:space="preserve"> в дистанционных олимпиадах по математике</w:t>
      </w:r>
      <w:r>
        <w:rPr>
          <w:rFonts w:ascii="Times New Roman" w:eastAsia="Times New Roman" w:hAnsi="Times New Roman" w:cs="Times New Roman"/>
          <w:bCs/>
          <w:sz w:val="28"/>
          <w:szCs w:val="28"/>
          <w:bdr w:val="none" w:sz="0" w:space="0" w:color="auto" w:frame="1"/>
          <w:shd w:val="clear" w:color="auto" w:fill="FFFFFF"/>
          <w:lang w:val="kk-KZ" w:eastAsia="ru-RU"/>
        </w:rPr>
        <w:t xml:space="preserve"> 1 место-3</w:t>
      </w:r>
      <w:r w:rsidR="0004014A">
        <w:rPr>
          <w:rFonts w:ascii="Times New Roman" w:eastAsia="Times New Roman" w:hAnsi="Times New Roman" w:cs="Times New Roman"/>
          <w:bCs/>
          <w:sz w:val="28"/>
          <w:szCs w:val="28"/>
          <w:bdr w:val="none" w:sz="0" w:space="0" w:color="auto" w:frame="1"/>
          <w:shd w:val="clear" w:color="auto" w:fill="FFFFFF"/>
          <w:lang w:val="kk-KZ" w:eastAsia="ru-RU"/>
        </w:rPr>
        <w:t xml:space="preserve"> учащихся, 2 место -1 ученик</w:t>
      </w:r>
      <w:r>
        <w:rPr>
          <w:rFonts w:ascii="Times New Roman" w:eastAsia="Times New Roman" w:hAnsi="Times New Roman" w:cs="Times New Roman"/>
          <w:bCs/>
          <w:sz w:val="28"/>
          <w:szCs w:val="28"/>
          <w:bdr w:val="none" w:sz="0" w:space="0" w:color="auto" w:frame="1"/>
          <w:shd w:val="clear" w:color="auto" w:fill="FFFFFF"/>
          <w:lang w:val="kk-KZ" w:eastAsia="ru-RU"/>
        </w:rPr>
        <w:t>, 3 место -1 ученик</w:t>
      </w:r>
      <w:r w:rsidR="007860C9">
        <w:rPr>
          <w:rFonts w:ascii="Times New Roman" w:eastAsia="Times New Roman" w:hAnsi="Times New Roman" w:cs="Times New Roman"/>
          <w:bCs/>
          <w:sz w:val="28"/>
          <w:szCs w:val="28"/>
          <w:bdr w:val="none" w:sz="0" w:space="0" w:color="auto" w:frame="1"/>
          <w:shd w:val="clear" w:color="auto" w:fill="FFFFFF"/>
          <w:lang w:val="kk-KZ" w:eastAsia="ru-RU"/>
        </w:rPr>
        <w:t>.</w:t>
      </w:r>
    </w:p>
    <w:p w:rsidR="003C69DC" w:rsidRPr="00026D4C" w:rsidRDefault="003C69DC" w:rsidP="00026D4C">
      <w:pPr>
        <w:spacing w:after="0" w:line="360" w:lineRule="auto"/>
        <w:textAlignment w:val="baseline"/>
        <w:rPr>
          <w:rFonts w:ascii="Times New Roman" w:eastAsia="Times New Roman" w:hAnsi="Times New Roman" w:cs="Times New Roman"/>
          <w:bCs/>
          <w:sz w:val="28"/>
          <w:szCs w:val="28"/>
          <w:bdr w:val="none" w:sz="0" w:space="0" w:color="auto" w:frame="1"/>
          <w:shd w:val="clear" w:color="auto" w:fill="FFFFFF"/>
          <w:lang w:eastAsia="ru-RU"/>
        </w:rPr>
      </w:pPr>
      <w:r w:rsidRPr="00026D4C">
        <w:rPr>
          <w:rFonts w:ascii="Times New Roman" w:eastAsia="Times New Roman" w:hAnsi="Times New Roman" w:cs="Times New Roman"/>
          <w:bCs/>
          <w:sz w:val="28"/>
          <w:szCs w:val="28"/>
          <w:bdr w:val="none" w:sz="0" w:space="0" w:color="auto" w:frame="1"/>
          <w:shd w:val="clear" w:color="auto" w:fill="FFFFFF"/>
          <w:lang w:eastAsia="ru-RU"/>
        </w:rPr>
        <w:t>Использование вышеперечисленных современных образовательных технологий позволяет мне повысить эффективность учебного процесса, помогают достигать лучшего результат</w:t>
      </w:r>
      <w:r w:rsidR="00026D4C" w:rsidRPr="00026D4C">
        <w:rPr>
          <w:rFonts w:ascii="Times New Roman" w:eastAsia="Times New Roman" w:hAnsi="Times New Roman" w:cs="Times New Roman"/>
          <w:bCs/>
          <w:sz w:val="28"/>
          <w:szCs w:val="28"/>
          <w:bdr w:val="none" w:sz="0" w:space="0" w:color="auto" w:frame="1"/>
          <w:shd w:val="clear" w:color="auto" w:fill="FFFFFF"/>
          <w:lang w:eastAsia="ru-RU"/>
        </w:rPr>
        <w:t>а в обучении математике</w:t>
      </w:r>
      <w:r w:rsidRPr="00026D4C">
        <w:rPr>
          <w:rFonts w:ascii="Times New Roman" w:eastAsia="Times New Roman" w:hAnsi="Times New Roman" w:cs="Times New Roman"/>
          <w:bCs/>
          <w:sz w:val="28"/>
          <w:szCs w:val="28"/>
          <w:bdr w:val="none" w:sz="0" w:space="0" w:color="auto" w:frame="1"/>
          <w:shd w:val="clear" w:color="auto" w:fill="FFFFFF"/>
          <w:lang w:eastAsia="ru-RU"/>
        </w:rPr>
        <w:t>, повышают познавательный интерес к предмету.</w:t>
      </w:r>
    </w:p>
    <w:p w:rsidR="00D347CC" w:rsidRPr="009A0940" w:rsidRDefault="00D347CC" w:rsidP="00026D4C">
      <w:pPr>
        <w:spacing w:after="0" w:line="360" w:lineRule="auto"/>
        <w:rPr>
          <w:rFonts w:ascii="Times New Roman" w:hAnsi="Times New Roman" w:cs="Times New Roman"/>
          <w:sz w:val="28"/>
          <w:szCs w:val="28"/>
        </w:rPr>
      </w:pPr>
    </w:p>
    <w:p w:rsidR="00026D4C" w:rsidRPr="00026D4C" w:rsidRDefault="00026D4C" w:rsidP="00026D4C">
      <w:pPr>
        <w:spacing w:after="0" w:line="360" w:lineRule="auto"/>
        <w:rPr>
          <w:rFonts w:ascii="Times New Roman" w:hAnsi="Times New Roman" w:cs="Times New Roman"/>
          <w:sz w:val="28"/>
          <w:szCs w:val="28"/>
        </w:rPr>
      </w:pPr>
    </w:p>
    <w:sectPr w:rsidR="00026D4C" w:rsidRPr="00026D4C" w:rsidSect="00006C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E2986"/>
    <w:multiLevelType w:val="hybridMultilevel"/>
    <w:tmpl w:val="5950B9DE"/>
    <w:lvl w:ilvl="0" w:tplc="EB14EA5C">
      <w:start w:val="1"/>
      <w:numFmt w:val="bullet"/>
      <w:lvlText w:val=""/>
      <w:lvlJc w:val="left"/>
      <w:pPr>
        <w:tabs>
          <w:tab w:val="num" w:pos="720"/>
        </w:tabs>
        <w:ind w:left="720" w:hanging="360"/>
      </w:pPr>
      <w:rPr>
        <w:rFonts w:ascii="Wingdings" w:hAnsi="Wingdings" w:hint="default"/>
      </w:rPr>
    </w:lvl>
    <w:lvl w:ilvl="1" w:tplc="5F1C2CA4" w:tentative="1">
      <w:start w:val="1"/>
      <w:numFmt w:val="bullet"/>
      <w:lvlText w:val=""/>
      <w:lvlJc w:val="left"/>
      <w:pPr>
        <w:tabs>
          <w:tab w:val="num" w:pos="1440"/>
        </w:tabs>
        <w:ind w:left="1440" w:hanging="360"/>
      </w:pPr>
      <w:rPr>
        <w:rFonts w:ascii="Wingdings" w:hAnsi="Wingdings" w:hint="default"/>
      </w:rPr>
    </w:lvl>
    <w:lvl w:ilvl="2" w:tplc="0E287718" w:tentative="1">
      <w:start w:val="1"/>
      <w:numFmt w:val="bullet"/>
      <w:lvlText w:val=""/>
      <w:lvlJc w:val="left"/>
      <w:pPr>
        <w:tabs>
          <w:tab w:val="num" w:pos="2160"/>
        </w:tabs>
        <w:ind w:left="2160" w:hanging="360"/>
      </w:pPr>
      <w:rPr>
        <w:rFonts w:ascii="Wingdings" w:hAnsi="Wingdings" w:hint="default"/>
      </w:rPr>
    </w:lvl>
    <w:lvl w:ilvl="3" w:tplc="64463C5C" w:tentative="1">
      <w:start w:val="1"/>
      <w:numFmt w:val="bullet"/>
      <w:lvlText w:val=""/>
      <w:lvlJc w:val="left"/>
      <w:pPr>
        <w:tabs>
          <w:tab w:val="num" w:pos="2880"/>
        </w:tabs>
        <w:ind w:left="2880" w:hanging="360"/>
      </w:pPr>
      <w:rPr>
        <w:rFonts w:ascii="Wingdings" w:hAnsi="Wingdings" w:hint="default"/>
      </w:rPr>
    </w:lvl>
    <w:lvl w:ilvl="4" w:tplc="298C54AA" w:tentative="1">
      <w:start w:val="1"/>
      <w:numFmt w:val="bullet"/>
      <w:lvlText w:val=""/>
      <w:lvlJc w:val="left"/>
      <w:pPr>
        <w:tabs>
          <w:tab w:val="num" w:pos="3600"/>
        </w:tabs>
        <w:ind w:left="3600" w:hanging="360"/>
      </w:pPr>
      <w:rPr>
        <w:rFonts w:ascii="Wingdings" w:hAnsi="Wingdings" w:hint="default"/>
      </w:rPr>
    </w:lvl>
    <w:lvl w:ilvl="5" w:tplc="7E8C5E16" w:tentative="1">
      <w:start w:val="1"/>
      <w:numFmt w:val="bullet"/>
      <w:lvlText w:val=""/>
      <w:lvlJc w:val="left"/>
      <w:pPr>
        <w:tabs>
          <w:tab w:val="num" w:pos="4320"/>
        </w:tabs>
        <w:ind w:left="4320" w:hanging="360"/>
      </w:pPr>
      <w:rPr>
        <w:rFonts w:ascii="Wingdings" w:hAnsi="Wingdings" w:hint="default"/>
      </w:rPr>
    </w:lvl>
    <w:lvl w:ilvl="6" w:tplc="DA2A1ACA" w:tentative="1">
      <w:start w:val="1"/>
      <w:numFmt w:val="bullet"/>
      <w:lvlText w:val=""/>
      <w:lvlJc w:val="left"/>
      <w:pPr>
        <w:tabs>
          <w:tab w:val="num" w:pos="5040"/>
        </w:tabs>
        <w:ind w:left="5040" w:hanging="360"/>
      </w:pPr>
      <w:rPr>
        <w:rFonts w:ascii="Wingdings" w:hAnsi="Wingdings" w:hint="default"/>
      </w:rPr>
    </w:lvl>
    <w:lvl w:ilvl="7" w:tplc="3ABE1B20" w:tentative="1">
      <w:start w:val="1"/>
      <w:numFmt w:val="bullet"/>
      <w:lvlText w:val=""/>
      <w:lvlJc w:val="left"/>
      <w:pPr>
        <w:tabs>
          <w:tab w:val="num" w:pos="5760"/>
        </w:tabs>
        <w:ind w:left="5760" w:hanging="360"/>
      </w:pPr>
      <w:rPr>
        <w:rFonts w:ascii="Wingdings" w:hAnsi="Wingdings" w:hint="default"/>
      </w:rPr>
    </w:lvl>
    <w:lvl w:ilvl="8" w:tplc="F4D2AF3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00E6"/>
    <w:rsid w:val="00006C6B"/>
    <w:rsid w:val="00026D4C"/>
    <w:rsid w:val="0004014A"/>
    <w:rsid w:val="003C69DC"/>
    <w:rsid w:val="00417199"/>
    <w:rsid w:val="004500E6"/>
    <w:rsid w:val="004B282A"/>
    <w:rsid w:val="005767B4"/>
    <w:rsid w:val="007860C9"/>
    <w:rsid w:val="007E051D"/>
    <w:rsid w:val="009A0940"/>
    <w:rsid w:val="00BB57E4"/>
    <w:rsid w:val="00D347CC"/>
    <w:rsid w:val="00DD58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C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69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69DC"/>
    <w:rPr>
      <w:b/>
      <w:bCs/>
    </w:rPr>
  </w:style>
  <w:style w:type="character" w:customStyle="1" w:styleId="apple-converted-space">
    <w:name w:val="apple-converted-space"/>
    <w:basedOn w:val="a0"/>
    <w:rsid w:val="003C69DC"/>
  </w:style>
  <w:style w:type="paragraph" w:styleId="a5">
    <w:name w:val="Balloon Text"/>
    <w:basedOn w:val="a"/>
    <w:link w:val="a6"/>
    <w:uiPriority w:val="99"/>
    <w:semiHidden/>
    <w:unhideWhenUsed/>
    <w:rsid w:val="007E051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E051D"/>
    <w:rPr>
      <w:rFonts w:ascii="Segoe UI" w:hAnsi="Segoe UI" w:cs="Segoe UI"/>
      <w:sz w:val="18"/>
      <w:szCs w:val="18"/>
    </w:rPr>
  </w:style>
  <w:style w:type="paragraph" w:customStyle="1" w:styleId="NoSpacing">
    <w:name w:val="No Spacing"/>
    <w:rsid w:val="00BB57E4"/>
    <w:pPr>
      <w:spacing w:after="0" w:line="240" w:lineRule="auto"/>
    </w:pPr>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301736905">
      <w:bodyDiv w:val="1"/>
      <w:marLeft w:val="0"/>
      <w:marRight w:val="0"/>
      <w:marTop w:val="0"/>
      <w:marBottom w:val="0"/>
      <w:divBdr>
        <w:top w:val="none" w:sz="0" w:space="0" w:color="auto"/>
        <w:left w:val="none" w:sz="0" w:space="0" w:color="auto"/>
        <w:bottom w:val="none" w:sz="0" w:space="0" w:color="auto"/>
        <w:right w:val="none" w:sz="0" w:space="0" w:color="auto"/>
      </w:divBdr>
    </w:div>
    <w:div w:id="322663863">
      <w:bodyDiv w:val="1"/>
      <w:marLeft w:val="0"/>
      <w:marRight w:val="0"/>
      <w:marTop w:val="0"/>
      <w:marBottom w:val="0"/>
      <w:divBdr>
        <w:top w:val="none" w:sz="0" w:space="0" w:color="auto"/>
        <w:left w:val="none" w:sz="0" w:space="0" w:color="auto"/>
        <w:bottom w:val="none" w:sz="0" w:space="0" w:color="auto"/>
        <w:right w:val="none" w:sz="0" w:space="0" w:color="auto"/>
      </w:divBdr>
      <w:divsChild>
        <w:div w:id="135807168">
          <w:marLeft w:val="547"/>
          <w:marRight w:val="0"/>
          <w:marTop w:val="67"/>
          <w:marBottom w:val="0"/>
          <w:divBdr>
            <w:top w:val="none" w:sz="0" w:space="0" w:color="auto"/>
            <w:left w:val="none" w:sz="0" w:space="0" w:color="auto"/>
            <w:bottom w:val="none" w:sz="0" w:space="0" w:color="auto"/>
            <w:right w:val="none" w:sz="0" w:space="0" w:color="auto"/>
          </w:divBdr>
        </w:div>
        <w:div w:id="781264156">
          <w:marLeft w:val="547"/>
          <w:marRight w:val="0"/>
          <w:marTop w:val="19"/>
          <w:marBottom w:val="0"/>
          <w:divBdr>
            <w:top w:val="none" w:sz="0" w:space="0" w:color="auto"/>
            <w:left w:val="none" w:sz="0" w:space="0" w:color="auto"/>
            <w:bottom w:val="none" w:sz="0" w:space="0" w:color="auto"/>
            <w:right w:val="none" w:sz="0" w:space="0" w:color="auto"/>
          </w:divBdr>
        </w:div>
        <w:div w:id="280766232">
          <w:marLeft w:val="547"/>
          <w:marRight w:val="0"/>
          <w:marTop w:val="67"/>
          <w:marBottom w:val="0"/>
          <w:divBdr>
            <w:top w:val="none" w:sz="0" w:space="0" w:color="auto"/>
            <w:left w:val="none" w:sz="0" w:space="0" w:color="auto"/>
            <w:bottom w:val="none" w:sz="0" w:space="0" w:color="auto"/>
            <w:right w:val="none" w:sz="0" w:space="0" w:color="auto"/>
          </w:divBdr>
        </w:div>
        <w:div w:id="716852342">
          <w:marLeft w:val="547"/>
          <w:marRight w:val="0"/>
          <w:marTop w:val="67"/>
          <w:marBottom w:val="0"/>
          <w:divBdr>
            <w:top w:val="none" w:sz="0" w:space="0" w:color="auto"/>
            <w:left w:val="none" w:sz="0" w:space="0" w:color="auto"/>
            <w:bottom w:val="none" w:sz="0" w:space="0" w:color="auto"/>
            <w:right w:val="none" w:sz="0" w:space="0" w:color="auto"/>
          </w:divBdr>
        </w:div>
        <w:div w:id="1486361993">
          <w:marLeft w:val="547"/>
          <w:marRight w:val="0"/>
          <w:marTop w:val="67"/>
          <w:marBottom w:val="0"/>
          <w:divBdr>
            <w:top w:val="none" w:sz="0" w:space="0" w:color="auto"/>
            <w:left w:val="none" w:sz="0" w:space="0" w:color="auto"/>
            <w:bottom w:val="none" w:sz="0" w:space="0" w:color="auto"/>
            <w:right w:val="none" w:sz="0" w:space="0" w:color="auto"/>
          </w:divBdr>
        </w:div>
        <w:div w:id="2144735365">
          <w:marLeft w:val="547"/>
          <w:marRight w:val="0"/>
          <w:marTop w:val="67"/>
          <w:marBottom w:val="0"/>
          <w:divBdr>
            <w:top w:val="none" w:sz="0" w:space="0" w:color="auto"/>
            <w:left w:val="none" w:sz="0" w:space="0" w:color="auto"/>
            <w:bottom w:val="none" w:sz="0" w:space="0" w:color="auto"/>
            <w:right w:val="none" w:sz="0" w:space="0" w:color="auto"/>
          </w:divBdr>
        </w:div>
        <w:div w:id="1641380710">
          <w:marLeft w:val="547"/>
          <w:marRight w:val="0"/>
          <w:marTop w:val="67"/>
          <w:marBottom w:val="0"/>
          <w:divBdr>
            <w:top w:val="none" w:sz="0" w:space="0" w:color="auto"/>
            <w:left w:val="none" w:sz="0" w:space="0" w:color="auto"/>
            <w:bottom w:val="none" w:sz="0" w:space="0" w:color="auto"/>
            <w:right w:val="none" w:sz="0" w:space="0" w:color="auto"/>
          </w:divBdr>
        </w:div>
        <w:div w:id="621352629">
          <w:marLeft w:val="547"/>
          <w:marRight w:val="0"/>
          <w:marTop w:val="67"/>
          <w:marBottom w:val="0"/>
          <w:divBdr>
            <w:top w:val="none" w:sz="0" w:space="0" w:color="auto"/>
            <w:left w:val="none" w:sz="0" w:space="0" w:color="auto"/>
            <w:bottom w:val="none" w:sz="0" w:space="0" w:color="auto"/>
            <w:right w:val="none" w:sz="0" w:space="0" w:color="auto"/>
          </w:divBdr>
        </w:div>
        <w:div w:id="155729208">
          <w:marLeft w:val="547"/>
          <w:marRight w:val="0"/>
          <w:marTop w:val="67"/>
          <w:marBottom w:val="0"/>
          <w:divBdr>
            <w:top w:val="none" w:sz="0" w:space="0" w:color="auto"/>
            <w:left w:val="none" w:sz="0" w:space="0" w:color="auto"/>
            <w:bottom w:val="none" w:sz="0" w:space="0" w:color="auto"/>
            <w:right w:val="none" w:sz="0" w:space="0" w:color="auto"/>
          </w:divBdr>
        </w:div>
        <w:div w:id="21102766">
          <w:marLeft w:val="547"/>
          <w:marRight w:val="0"/>
          <w:marTop w:val="67"/>
          <w:marBottom w:val="0"/>
          <w:divBdr>
            <w:top w:val="none" w:sz="0" w:space="0" w:color="auto"/>
            <w:left w:val="none" w:sz="0" w:space="0" w:color="auto"/>
            <w:bottom w:val="none" w:sz="0" w:space="0" w:color="auto"/>
            <w:right w:val="none" w:sz="0" w:space="0" w:color="auto"/>
          </w:divBdr>
        </w:div>
        <w:div w:id="744910212">
          <w:marLeft w:val="547"/>
          <w:marRight w:val="0"/>
          <w:marTop w:val="67"/>
          <w:marBottom w:val="0"/>
          <w:divBdr>
            <w:top w:val="none" w:sz="0" w:space="0" w:color="auto"/>
            <w:left w:val="none" w:sz="0" w:space="0" w:color="auto"/>
            <w:bottom w:val="none" w:sz="0" w:space="0" w:color="auto"/>
            <w:right w:val="none" w:sz="0" w:space="0" w:color="auto"/>
          </w:divBdr>
        </w:div>
        <w:div w:id="49037373">
          <w:marLeft w:val="547"/>
          <w:marRight w:val="0"/>
          <w:marTop w:val="67"/>
          <w:marBottom w:val="0"/>
          <w:divBdr>
            <w:top w:val="none" w:sz="0" w:space="0" w:color="auto"/>
            <w:left w:val="none" w:sz="0" w:space="0" w:color="auto"/>
            <w:bottom w:val="none" w:sz="0" w:space="0" w:color="auto"/>
            <w:right w:val="none" w:sz="0" w:space="0" w:color="auto"/>
          </w:divBdr>
        </w:div>
        <w:div w:id="443421690">
          <w:marLeft w:val="547"/>
          <w:marRight w:val="0"/>
          <w:marTop w:val="67"/>
          <w:marBottom w:val="0"/>
          <w:divBdr>
            <w:top w:val="none" w:sz="0" w:space="0" w:color="auto"/>
            <w:left w:val="none" w:sz="0" w:space="0" w:color="auto"/>
            <w:bottom w:val="none" w:sz="0" w:space="0" w:color="auto"/>
            <w:right w:val="none" w:sz="0" w:space="0" w:color="auto"/>
          </w:divBdr>
        </w:div>
        <w:div w:id="915436306">
          <w:marLeft w:val="547"/>
          <w:marRight w:val="0"/>
          <w:marTop w:val="67"/>
          <w:marBottom w:val="0"/>
          <w:divBdr>
            <w:top w:val="none" w:sz="0" w:space="0" w:color="auto"/>
            <w:left w:val="none" w:sz="0" w:space="0" w:color="auto"/>
            <w:bottom w:val="none" w:sz="0" w:space="0" w:color="auto"/>
            <w:right w:val="none" w:sz="0" w:space="0" w:color="auto"/>
          </w:divBdr>
        </w:div>
        <w:div w:id="1775401138">
          <w:marLeft w:val="547"/>
          <w:marRight w:val="0"/>
          <w:marTop w:val="67"/>
          <w:marBottom w:val="0"/>
          <w:divBdr>
            <w:top w:val="none" w:sz="0" w:space="0" w:color="auto"/>
            <w:left w:val="none" w:sz="0" w:space="0" w:color="auto"/>
            <w:bottom w:val="none" w:sz="0" w:space="0" w:color="auto"/>
            <w:right w:val="none" w:sz="0" w:space="0" w:color="auto"/>
          </w:divBdr>
        </w:div>
        <w:div w:id="1285455364">
          <w:marLeft w:val="547"/>
          <w:marRight w:val="0"/>
          <w:marTop w:val="67"/>
          <w:marBottom w:val="0"/>
          <w:divBdr>
            <w:top w:val="none" w:sz="0" w:space="0" w:color="auto"/>
            <w:left w:val="none" w:sz="0" w:space="0" w:color="auto"/>
            <w:bottom w:val="none" w:sz="0" w:space="0" w:color="auto"/>
            <w:right w:val="none" w:sz="0" w:space="0" w:color="auto"/>
          </w:divBdr>
        </w:div>
      </w:divsChild>
    </w:div>
    <w:div w:id="645161734">
      <w:bodyDiv w:val="1"/>
      <w:marLeft w:val="0"/>
      <w:marRight w:val="0"/>
      <w:marTop w:val="0"/>
      <w:marBottom w:val="0"/>
      <w:divBdr>
        <w:top w:val="none" w:sz="0" w:space="0" w:color="auto"/>
        <w:left w:val="none" w:sz="0" w:space="0" w:color="auto"/>
        <w:bottom w:val="none" w:sz="0" w:space="0" w:color="auto"/>
        <w:right w:val="none" w:sz="0" w:space="0" w:color="auto"/>
      </w:divBdr>
    </w:div>
    <w:div w:id="209185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neks.spb.ru/images/123/clip_image32.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BE704-958A-4D22-BC61-825354125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1858</Words>
  <Characters>10595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Шабунина</dc:creator>
  <cp:lastModifiedBy>home</cp:lastModifiedBy>
  <cp:revision>2</cp:revision>
  <cp:lastPrinted>2016-10-19T22:12:00Z</cp:lastPrinted>
  <dcterms:created xsi:type="dcterms:W3CDTF">2020-06-28T08:10:00Z</dcterms:created>
  <dcterms:modified xsi:type="dcterms:W3CDTF">2020-06-28T08:10:00Z</dcterms:modified>
</cp:coreProperties>
</file>