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20" w:rsidRPr="00322620" w:rsidRDefault="00322620" w:rsidP="00322620">
      <w:pPr>
        <w:pStyle w:val="selectable-text"/>
        <w:spacing w:before="0" w:beforeAutospacing="0" w:after="0" w:afterAutospacing="0"/>
        <w:jc w:val="both"/>
        <w:rPr>
          <w:rStyle w:val="selectable-text1"/>
        </w:rPr>
      </w:pPr>
      <w:r>
        <w:rPr>
          <w:rStyle w:val="selectable-text1"/>
        </w:rPr>
        <w:t xml:space="preserve">      </w:t>
      </w:r>
    </w:p>
    <w:p w:rsidR="00322620" w:rsidRPr="00322620" w:rsidRDefault="00322620" w:rsidP="00322620">
      <w:pPr>
        <w:pStyle w:val="selectable-text"/>
        <w:spacing w:before="0" w:beforeAutospacing="0" w:after="0" w:afterAutospacing="0"/>
        <w:jc w:val="center"/>
        <w:rPr>
          <w:b/>
        </w:rPr>
      </w:pPr>
      <w:r w:rsidRPr="00322620">
        <w:rPr>
          <w:rStyle w:val="selectable-text1"/>
          <w:b/>
        </w:rPr>
        <w:t>Развитие способностей младших школьников</w:t>
      </w:r>
    </w:p>
    <w:p w:rsidR="00322620" w:rsidRPr="00322620" w:rsidRDefault="00322620" w:rsidP="00322620">
      <w:pPr>
        <w:pStyle w:val="selectable-text"/>
        <w:spacing w:before="0" w:beforeAutospacing="0" w:after="0" w:afterAutospacing="0"/>
        <w:jc w:val="both"/>
      </w:pPr>
    </w:p>
    <w:p w:rsidR="00322620" w:rsidRPr="00322620" w:rsidRDefault="00322620" w:rsidP="00322620">
      <w:pPr>
        <w:pStyle w:val="selectable-text"/>
        <w:spacing w:before="0" w:beforeAutospacing="0" w:after="0" w:afterAutospacing="0"/>
        <w:jc w:val="both"/>
      </w:pPr>
      <w:r>
        <w:rPr>
          <w:rStyle w:val="selectable-text1"/>
        </w:rPr>
        <w:t xml:space="preserve">      </w:t>
      </w:r>
      <w:r w:rsidRPr="00322620">
        <w:rPr>
          <w:rStyle w:val="selectable-text1"/>
        </w:rPr>
        <w:t>Развитие способностей младших школьников – это один из важнейших процессов в системе образования, который закладывает основы для дальнейшего обучения и социализации ребенка. Этот период в жизни детей характеризуется не только стремительным ростом физических и когнитивных возможностей, но и формированием их личности. Важно отметить, что каждый ребенок уникален, и подход к развитию его способностей должен быть индивидуальным.</w:t>
      </w:r>
    </w:p>
    <w:p w:rsidR="00322620" w:rsidRPr="00322620" w:rsidRDefault="00322620" w:rsidP="00322620">
      <w:pPr>
        <w:pStyle w:val="selectable-text"/>
        <w:spacing w:before="0" w:beforeAutospacing="0" w:after="0" w:afterAutospacing="0"/>
        <w:jc w:val="both"/>
      </w:pPr>
    </w:p>
    <w:p w:rsidR="00322620" w:rsidRPr="00322620" w:rsidRDefault="00322620" w:rsidP="00322620">
      <w:pPr>
        <w:pStyle w:val="selectable-text"/>
        <w:spacing w:before="0" w:beforeAutospacing="0" w:after="0" w:afterAutospacing="0"/>
        <w:jc w:val="both"/>
      </w:pPr>
      <w:r>
        <w:rPr>
          <w:rStyle w:val="selectable-text1"/>
        </w:rPr>
        <w:t xml:space="preserve">    </w:t>
      </w:r>
      <w:r w:rsidRPr="00322620">
        <w:rPr>
          <w:rStyle w:val="selectable-text1"/>
        </w:rPr>
        <w:t>В младшем школьном возрасте активно формируются основные психические процессы: внимание, память, мышление. Именно в этот период дети начинают осознавать свои интересы и склонности. Поэтому задача родителей и педагогов заключается в том, чтобы создать комфортную среду для стимуляции этих интересов. Важным аспектом является вовлечение детей в разнообразные виды деятельности: учебную, творческую, спортивную и игровую. Это позволит им не только развивать свои таланты, но и пробовать себя в разных ролях.</w:t>
      </w:r>
    </w:p>
    <w:p w:rsidR="00322620" w:rsidRPr="00322620" w:rsidRDefault="00322620" w:rsidP="00322620">
      <w:pPr>
        <w:pStyle w:val="selectable-text"/>
        <w:spacing w:before="0" w:beforeAutospacing="0" w:after="0" w:afterAutospacing="0"/>
        <w:jc w:val="both"/>
      </w:pPr>
    </w:p>
    <w:p w:rsidR="00322620" w:rsidRPr="00322620" w:rsidRDefault="00322620" w:rsidP="00322620">
      <w:pPr>
        <w:pStyle w:val="selectable-text"/>
        <w:spacing w:before="0" w:beforeAutospacing="0" w:after="0" w:afterAutospacing="0"/>
        <w:jc w:val="both"/>
      </w:pPr>
      <w:r>
        <w:rPr>
          <w:rStyle w:val="selectable-text1"/>
        </w:rPr>
        <w:t xml:space="preserve">    </w:t>
      </w:r>
      <w:r w:rsidRPr="00322620">
        <w:rPr>
          <w:rStyle w:val="selectable-text1"/>
        </w:rPr>
        <w:t>Одним из методов, способствующих развитию способностей, является проектный метод обучения. Он позволяет ребенку самостоятельно исследовать интересующие его темы, находить решения поставленных задач и представлять результаты своей работы. Такой подход способствует не только развитию аналитического мышления, но и учит работать в команде, аргументировать свою точку зрения и принимать критику.</w:t>
      </w:r>
    </w:p>
    <w:p w:rsidR="00322620" w:rsidRPr="00322620" w:rsidRDefault="00322620" w:rsidP="00322620">
      <w:pPr>
        <w:pStyle w:val="selectable-text"/>
        <w:spacing w:before="0" w:beforeAutospacing="0" w:after="0" w:afterAutospacing="0"/>
        <w:jc w:val="both"/>
      </w:pPr>
    </w:p>
    <w:p w:rsidR="00322620" w:rsidRPr="00322620" w:rsidRDefault="00322620" w:rsidP="00322620">
      <w:pPr>
        <w:pStyle w:val="selectable-text"/>
        <w:spacing w:before="0" w:beforeAutospacing="0" w:after="0" w:afterAutospacing="0"/>
        <w:jc w:val="both"/>
      </w:pPr>
      <w:r>
        <w:rPr>
          <w:rStyle w:val="selectable-text1"/>
        </w:rPr>
        <w:t xml:space="preserve">   </w:t>
      </w:r>
      <w:r w:rsidRPr="00322620">
        <w:rPr>
          <w:rStyle w:val="selectable-text1"/>
        </w:rPr>
        <w:t>Также не стоит забывать о важности эмоциональной поддержки. В младшем школьном возрасте ребенок особенно чувствителен к мнениям окружающих. Поощрения, похвала и доброжелательная атмосфера в классе способствуют развитию уверенности в себе и стремлению к новым достижениям. Педагогам важно замечать успехи каждого ученика, несмотря на их масштабы. Это позволяет детям чувствовать свою значимость и стимулирует их к дальнейшему развитию.</w:t>
      </w:r>
    </w:p>
    <w:p w:rsidR="00322620" w:rsidRPr="00322620" w:rsidRDefault="00322620" w:rsidP="00322620">
      <w:pPr>
        <w:pStyle w:val="selectable-text"/>
        <w:spacing w:before="0" w:beforeAutospacing="0" w:after="0" w:afterAutospacing="0"/>
        <w:jc w:val="both"/>
      </w:pPr>
    </w:p>
    <w:p w:rsidR="00322620" w:rsidRPr="00322620" w:rsidRDefault="00322620" w:rsidP="00322620">
      <w:pPr>
        <w:pStyle w:val="selectable-text"/>
        <w:spacing w:before="0" w:beforeAutospacing="0" w:after="0" w:afterAutospacing="0"/>
        <w:jc w:val="both"/>
      </w:pPr>
      <w:r>
        <w:rPr>
          <w:rStyle w:val="selectable-text1"/>
        </w:rPr>
        <w:t xml:space="preserve">   </w:t>
      </w:r>
      <w:r w:rsidRPr="00322620">
        <w:rPr>
          <w:rStyle w:val="selectable-text1"/>
        </w:rPr>
        <w:t xml:space="preserve">Ключевым фактором в развитии способностей является игра. Через игру дети учатся взаимодействовать друг с другом, осваивают социальные роли и приобретают новые навыки. Игровая деятельность развивает не только </w:t>
      </w:r>
      <w:proofErr w:type="spellStart"/>
      <w:r w:rsidRPr="00322620">
        <w:rPr>
          <w:rStyle w:val="selectable-text1"/>
        </w:rPr>
        <w:t>креативность</w:t>
      </w:r>
      <w:proofErr w:type="spellEnd"/>
      <w:r w:rsidRPr="00322620">
        <w:rPr>
          <w:rStyle w:val="selectable-text1"/>
        </w:rPr>
        <w:t>, но и критическое мышление, что является необходимым в современном мире. Использование игр в образовательном процессе помогает создать непринужденную атмосферу, в которой дети могут свободно выражать свои мысли и идеи.</w:t>
      </w:r>
    </w:p>
    <w:p w:rsidR="00322620" w:rsidRPr="00322620" w:rsidRDefault="00322620" w:rsidP="00322620">
      <w:pPr>
        <w:pStyle w:val="selectable-text"/>
        <w:spacing w:before="0" w:beforeAutospacing="0" w:after="0" w:afterAutospacing="0"/>
        <w:jc w:val="both"/>
      </w:pPr>
    </w:p>
    <w:p w:rsidR="00322620" w:rsidRPr="00322620" w:rsidRDefault="00322620" w:rsidP="00322620">
      <w:pPr>
        <w:pStyle w:val="selectable-text"/>
        <w:spacing w:before="0" w:beforeAutospacing="0" w:after="0" w:afterAutospacing="0"/>
        <w:jc w:val="both"/>
      </w:pPr>
      <w:r>
        <w:rPr>
          <w:rStyle w:val="selectable-text1"/>
        </w:rPr>
        <w:t xml:space="preserve">  </w:t>
      </w:r>
      <w:r w:rsidRPr="00322620">
        <w:rPr>
          <w:rStyle w:val="selectable-text1"/>
        </w:rPr>
        <w:t>Таким образом, развитие способностей младших школьников – это многофакторный процесс, в котором важны как подходы педагогов, так и поддержка родителей. Создание благоприятной образовательной среды, использование инновационных методов обучения и внимание к эмоциональному состоянию детей способствуют их всестороннему развитию. Важно помнить, что каждый ребенок – это личность с уникальными способностями, и задача взрослых – помочь ему раскрыть свой потенциал и найти свое место в этом мире.</w:t>
      </w:r>
    </w:p>
    <w:p w:rsidR="00093A6A" w:rsidRPr="00322620" w:rsidRDefault="00093A6A" w:rsidP="0032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3A6A" w:rsidRPr="00322620" w:rsidSect="003226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22620"/>
    <w:rsid w:val="00093A6A"/>
    <w:rsid w:val="0032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lectable-text">
    <w:name w:val="selectable-text"/>
    <w:basedOn w:val="a"/>
    <w:rsid w:val="0032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322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fhntv1991@outlook.com</dc:creator>
  <cp:keywords/>
  <dc:description/>
  <cp:lastModifiedBy>fhntv1991@outlook.com</cp:lastModifiedBy>
  <cp:revision>3</cp:revision>
  <dcterms:created xsi:type="dcterms:W3CDTF">2025-02-25T19:24:00Z</dcterms:created>
  <dcterms:modified xsi:type="dcterms:W3CDTF">2025-02-25T19:31:00Z</dcterms:modified>
</cp:coreProperties>
</file>