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F7" w:rsidRPr="00963FB6" w:rsidRDefault="00674EF7" w:rsidP="00BC29F3">
      <w:pPr>
        <w:pStyle w:val="a3"/>
        <w:ind w:left="-993"/>
        <w:jc w:val="center"/>
        <w:rPr>
          <w:rFonts w:ascii="Times New Roman" w:hAnsi="Times New Roman" w:cs="Times New Roman"/>
          <w:b/>
          <w:sz w:val="28"/>
          <w:szCs w:val="28"/>
        </w:rPr>
      </w:pPr>
      <w:r w:rsidRPr="00963FB6">
        <w:rPr>
          <w:rFonts w:ascii="Times New Roman" w:hAnsi="Times New Roman" w:cs="Times New Roman"/>
          <w:b/>
          <w:sz w:val="28"/>
          <w:szCs w:val="28"/>
        </w:rPr>
        <w:t xml:space="preserve">Профилактика </w:t>
      </w:r>
      <w:proofErr w:type="spellStart"/>
      <w:r w:rsidRPr="00963FB6">
        <w:rPr>
          <w:rFonts w:ascii="Times New Roman" w:hAnsi="Times New Roman" w:cs="Times New Roman"/>
          <w:b/>
          <w:sz w:val="28"/>
          <w:szCs w:val="28"/>
        </w:rPr>
        <w:t>дислексии</w:t>
      </w:r>
      <w:proofErr w:type="spellEnd"/>
      <w:r w:rsidRPr="00963FB6">
        <w:rPr>
          <w:rFonts w:ascii="Times New Roman" w:hAnsi="Times New Roman" w:cs="Times New Roman"/>
          <w:b/>
          <w:sz w:val="28"/>
          <w:szCs w:val="28"/>
        </w:rPr>
        <w:t xml:space="preserve"> и </w:t>
      </w:r>
      <w:proofErr w:type="spellStart"/>
      <w:r w:rsidRPr="00963FB6">
        <w:rPr>
          <w:rFonts w:ascii="Times New Roman" w:hAnsi="Times New Roman" w:cs="Times New Roman"/>
          <w:b/>
          <w:sz w:val="28"/>
          <w:szCs w:val="28"/>
        </w:rPr>
        <w:t>дисгр</w:t>
      </w:r>
      <w:bookmarkStart w:id="0" w:name="_GoBack"/>
      <w:bookmarkEnd w:id="0"/>
      <w:r w:rsidRPr="00963FB6">
        <w:rPr>
          <w:rFonts w:ascii="Times New Roman" w:hAnsi="Times New Roman" w:cs="Times New Roman"/>
          <w:b/>
          <w:sz w:val="28"/>
          <w:szCs w:val="28"/>
        </w:rPr>
        <w:t>афии</w:t>
      </w:r>
      <w:proofErr w:type="spellEnd"/>
      <w:r w:rsidRPr="00963FB6">
        <w:rPr>
          <w:rFonts w:ascii="Times New Roman" w:hAnsi="Times New Roman" w:cs="Times New Roman"/>
          <w:b/>
          <w:sz w:val="28"/>
          <w:szCs w:val="28"/>
        </w:rPr>
        <w:t xml:space="preserve"> у дошкольников,</w:t>
      </w:r>
    </w:p>
    <w:p w:rsidR="00440781" w:rsidRPr="00963FB6" w:rsidRDefault="00BC29F3" w:rsidP="00BC29F3">
      <w:pPr>
        <w:pStyle w:val="a3"/>
        <w:ind w:left="-993"/>
        <w:jc w:val="center"/>
        <w:rPr>
          <w:rFonts w:ascii="Times New Roman" w:hAnsi="Times New Roman" w:cs="Times New Roman"/>
          <w:b/>
          <w:sz w:val="28"/>
          <w:szCs w:val="28"/>
        </w:rPr>
      </w:pPr>
      <w:r w:rsidRPr="00963FB6">
        <w:rPr>
          <w:rFonts w:ascii="Times New Roman" w:hAnsi="Times New Roman" w:cs="Times New Roman"/>
          <w:b/>
          <w:sz w:val="28"/>
          <w:szCs w:val="28"/>
        </w:rPr>
        <w:t xml:space="preserve">с нарушениями </w:t>
      </w:r>
      <w:r w:rsidR="00674EF7" w:rsidRPr="00963FB6">
        <w:rPr>
          <w:rFonts w:ascii="Times New Roman" w:hAnsi="Times New Roman" w:cs="Times New Roman"/>
          <w:b/>
          <w:sz w:val="28"/>
          <w:szCs w:val="28"/>
        </w:rPr>
        <w:t>речевого развития. Пропедевтика чтения.</w:t>
      </w:r>
    </w:p>
    <w:p w:rsidR="00674EF7" w:rsidRPr="00674EF7" w:rsidRDefault="00674EF7" w:rsidP="00BC29F3">
      <w:pPr>
        <w:pStyle w:val="a3"/>
        <w:ind w:left="-993"/>
        <w:jc w:val="center"/>
        <w:rPr>
          <w:rFonts w:ascii="Times New Roman" w:hAnsi="Times New Roman" w:cs="Times New Roman"/>
          <w:sz w:val="28"/>
          <w:szCs w:val="28"/>
        </w:rPr>
      </w:pPr>
    </w:p>
    <w:p w:rsidR="00BC29F3" w:rsidRDefault="00BC29F3" w:rsidP="00BC29F3">
      <w:pPr>
        <w:pStyle w:val="a3"/>
        <w:ind w:left="-993"/>
        <w:jc w:val="both"/>
        <w:rPr>
          <w:rFonts w:ascii="Times New Roman" w:hAnsi="Times New Roman" w:cs="Times New Roman"/>
          <w:sz w:val="24"/>
          <w:szCs w:val="24"/>
        </w:rPr>
      </w:pPr>
      <w:proofErr w:type="spellStart"/>
      <w:r w:rsidRPr="00BC29F3">
        <w:rPr>
          <w:rFonts w:ascii="Times New Roman" w:hAnsi="Times New Roman" w:cs="Times New Roman"/>
          <w:sz w:val="24"/>
          <w:szCs w:val="24"/>
        </w:rPr>
        <w:t>Дислексия</w:t>
      </w:r>
      <w:proofErr w:type="spellEnd"/>
      <w:r w:rsidRPr="00BC29F3">
        <w:rPr>
          <w:rFonts w:ascii="Times New Roman" w:hAnsi="Times New Roman" w:cs="Times New Roman"/>
          <w:sz w:val="24"/>
          <w:szCs w:val="24"/>
        </w:rPr>
        <w:t xml:space="preserve"> и </w:t>
      </w:r>
      <w:proofErr w:type="spellStart"/>
      <w:r w:rsidRPr="00BC29F3">
        <w:rPr>
          <w:rFonts w:ascii="Times New Roman" w:hAnsi="Times New Roman" w:cs="Times New Roman"/>
          <w:sz w:val="24"/>
          <w:szCs w:val="24"/>
        </w:rPr>
        <w:t>дисграфия</w:t>
      </w:r>
      <w:proofErr w:type="spellEnd"/>
      <w:r w:rsidRPr="00BC29F3">
        <w:rPr>
          <w:rFonts w:ascii="Times New Roman" w:hAnsi="Times New Roman" w:cs="Times New Roman"/>
          <w:sz w:val="24"/>
          <w:szCs w:val="24"/>
        </w:rPr>
        <w:t xml:space="preserve"> – это большой синдром, включающий нарушения предпосылок интеллекта, когнитивную незрелость, языковую недостаточность, </w:t>
      </w:r>
      <w:proofErr w:type="spellStart"/>
      <w:r w:rsidRPr="00BC29F3">
        <w:rPr>
          <w:rFonts w:ascii="Times New Roman" w:hAnsi="Times New Roman" w:cs="Times New Roman"/>
          <w:sz w:val="24"/>
          <w:szCs w:val="24"/>
        </w:rPr>
        <w:t>фрустрационные</w:t>
      </w:r>
      <w:proofErr w:type="spellEnd"/>
      <w:r w:rsidRPr="00BC29F3">
        <w:rPr>
          <w:rFonts w:ascii="Times New Roman" w:hAnsi="Times New Roman" w:cs="Times New Roman"/>
          <w:sz w:val="24"/>
          <w:szCs w:val="24"/>
        </w:rPr>
        <w:t xml:space="preserve"> нарушения, соответствующие поведенческие реакции, и наконец непосредственно нарушения письменной речи. (Корнев А.Н.)</w:t>
      </w:r>
    </w:p>
    <w:p w:rsidR="00647D86" w:rsidRDefault="00674EF7" w:rsidP="00BC29F3">
      <w:pPr>
        <w:pStyle w:val="a3"/>
        <w:ind w:left="-993"/>
        <w:jc w:val="both"/>
        <w:rPr>
          <w:rFonts w:ascii="Times New Roman" w:hAnsi="Times New Roman" w:cs="Times New Roman"/>
          <w:sz w:val="24"/>
          <w:szCs w:val="24"/>
        </w:rPr>
      </w:pPr>
      <w:r w:rsidRPr="00674EF7">
        <w:rPr>
          <w:rFonts w:ascii="Times New Roman" w:hAnsi="Times New Roman" w:cs="Times New Roman"/>
          <w:sz w:val="24"/>
          <w:szCs w:val="24"/>
        </w:rPr>
        <w:t xml:space="preserve">Актуальность и социальная значимость профилактики </w:t>
      </w:r>
      <w:proofErr w:type="spellStart"/>
      <w:r w:rsidRPr="00674EF7">
        <w:rPr>
          <w:rFonts w:ascii="Times New Roman" w:hAnsi="Times New Roman" w:cs="Times New Roman"/>
          <w:sz w:val="24"/>
          <w:szCs w:val="24"/>
        </w:rPr>
        <w:t>дисграфии</w:t>
      </w:r>
      <w:proofErr w:type="spellEnd"/>
      <w:r w:rsidRPr="00674EF7">
        <w:rPr>
          <w:rFonts w:ascii="Times New Roman" w:hAnsi="Times New Roman" w:cs="Times New Roman"/>
          <w:sz w:val="24"/>
          <w:szCs w:val="24"/>
        </w:rPr>
        <w:t xml:space="preserve"> и </w:t>
      </w:r>
      <w:proofErr w:type="spellStart"/>
      <w:r w:rsidRPr="00674EF7">
        <w:rPr>
          <w:rFonts w:ascii="Times New Roman" w:hAnsi="Times New Roman" w:cs="Times New Roman"/>
          <w:sz w:val="24"/>
          <w:szCs w:val="24"/>
        </w:rPr>
        <w:t>дислексии</w:t>
      </w:r>
      <w:proofErr w:type="spellEnd"/>
      <w:r>
        <w:rPr>
          <w:rFonts w:ascii="Times New Roman" w:hAnsi="Times New Roman" w:cs="Times New Roman"/>
          <w:sz w:val="24"/>
          <w:szCs w:val="24"/>
        </w:rPr>
        <w:t xml:space="preserve"> </w:t>
      </w:r>
      <w:r w:rsidRPr="00674EF7">
        <w:rPr>
          <w:rFonts w:ascii="Times New Roman" w:hAnsi="Times New Roman" w:cs="Times New Roman"/>
          <w:sz w:val="24"/>
          <w:szCs w:val="24"/>
        </w:rPr>
        <w:t>обусловлена значительным ростом</w:t>
      </w:r>
      <w:r>
        <w:rPr>
          <w:rFonts w:ascii="Times New Roman" w:hAnsi="Times New Roman" w:cs="Times New Roman"/>
          <w:sz w:val="24"/>
          <w:szCs w:val="24"/>
        </w:rPr>
        <w:t xml:space="preserve"> количества учащихся в школе с нарушением письменной и устной речи. Гораздо легче предотвратить</w:t>
      </w:r>
      <w:r w:rsidRPr="00674EF7">
        <w:rPr>
          <w:rFonts w:ascii="Times New Roman" w:hAnsi="Times New Roman" w:cs="Times New Roman"/>
          <w:sz w:val="24"/>
          <w:szCs w:val="24"/>
        </w:rPr>
        <w:t xml:space="preserve"> нарушение письма и чтения в дошкольном возрасте, чем преодолевать </w:t>
      </w:r>
      <w:r>
        <w:rPr>
          <w:rFonts w:ascii="Times New Roman" w:hAnsi="Times New Roman" w:cs="Times New Roman"/>
          <w:sz w:val="24"/>
          <w:szCs w:val="24"/>
        </w:rPr>
        <w:t>их во время учёбы</w:t>
      </w:r>
      <w:r w:rsidRPr="00674EF7">
        <w:rPr>
          <w:rFonts w:ascii="Times New Roman" w:hAnsi="Times New Roman" w:cs="Times New Roman"/>
          <w:sz w:val="24"/>
          <w:szCs w:val="24"/>
        </w:rPr>
        <w:t xml:space="preserve"> в школе. Меры по ранней профилактике </w:t>
      </w:r>
      <w:proofErr w:type="spellStart"/>
      <w:r w:rsidRPr="00674EF7">
        <w:rPr>
          <w:rFonts w:ascii="Times New Roman" w:hAnsi="Times New Roman" w:cs="Times New Roman"/>
          <w:sz w:val="24"/>
          <w:szCs w:val="24"/>
        </w:rPr>
        <w:t>дисграфии</w:t>
      </w:r>
      <w:proofErr w:type="spellEnd"/>
      <w:r w:rsidRPr="00674EF7">
        <w:rPr>
          <w:rFonts w:ascii="Times New Roman" w:hAnsi="Times New Roman" w:cs="Times New Roman"/>
          <w:sz w:val="24"/>
          <w:szCs w:val="24"/>
        </w:rPr>
        <w:t xml:space="preserve"> и </w:t>
      </w:r>
      <w:proofErr w:type="spellStart"/>
      <w:r w:rsidRPr="00674EF7">
        <w:rPr>
          <w:rFonts w:ascii="Times New Roman" w:hAnsi="Times New Roman" w:cs="Times New Roman"/>
          <w:sz w:val="24"/>
          <w:szCs w:val="24"/>
        </w:rPr>
        <w:t>дислексии</w:t>
      </w:r>
      <w:proofErr w:type="spellEnd"/>
      <w:r w:rsidRPr="00674EF7">
        <w:rPr>
          <w:rFonts w:ascii="Times New Roman" w:hAnsi="Times New Roman" w:cs="Times New Roman"/>
          <w:sz w:val="24"/>
          <w:szCs w:val="24"/>
        </w:rPr>
        <w:t xml:space="preserve"> включают целенаправленное развитие у ребенка тех психических функций, достаточное формирование которых необходимо для нормального овладения процессом письма и чтения. </w:t>
      </w:r>
      <w:r w:rsidR="00490324" w:rsidRPr="00490324">
        <w:rPr>
          <w:rFonts w:ascii="Times New Roman" w:hAnsi="Times New Roman" w:cs="Times New Roman"/>
          <w:sz w:val="24"/>
          <w:szCs w:val="24"/>
        </w:rPr>
        <w:t>Поскольку у дошкольников ведущей деятельностью является игра, то все задания реализуются через упражнения в занимательной, игровой форме.</w:t>
      </w:r>
    </w:p>
    <w:p w:rsidR="00674EF7" w:rsidRPr="00674EF7" w:rsidRDefault="00674EF7" w:rsidP="00BC29F3">
      <w:pPr>
        <w:pStyle w:val="a3"/>
        <w:ind w:left="-993"/>
        <w:jc w:val="both"/>
        <w:rPr>
          <w:rFonts w:ascii="Times New Roman" w:hAnsi="Times New Roman" w:cs="Times New Roman"/>
          <w:sz w:val="24"/>
          <w:szCs w:val="24"/>
        </w:rPr>
      </w:pPr>
      <w:r>
        <w:rPr>
          <w:rFonts w:ascii="Times New Roman" w:hAnsi="Times New Roman" w:cs="Times New Roman"/>
          <w:sz w:val="24"/>
          <w:szCs w:val="24"/>
        </w:rPr>
        <w:t>К основным задачам</w:t>
      </w:r>
      <w:r w:rsidRPr="00674EF7">
        <w:rPr>
          <w:rFonts w:ascii="Times New Roman" w:hAnsi="Times New Roman" w:cs="Times New Roman"/>
          <w:sz w:val="24"/>
          <w:szCs w:val="24"/>
        </w:rPr>
        <w:t xml:space="preserve"> по профилакти</w:t>
      </w:r>
      <w:r>
        <w:rPr>
          <w:rFonts w:ascii="Times New Roman" w:hAnsi="Times New Roman" w:cs="Times New Roman"/>
          <w:sz w:val="24"/>
          <w:szCs w:val="24"/>
        </w:rPr>
        <w:t xml:space="preserve">ке </w:t>
      </w:r>
      <w:proofErr w:type="spellStart"/>
      <w:r>
        <w:rPr>
          <w:rFonts w:ascii="Times New Roman" w:hAnsi="Times New Roman" w:cs="Times New Roman"/>
          <w:sz w:val="24"/>
          <w:szCs w:val="24"/>
        </w:rPr>
        <w:t>дисграфии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дислексии</w:t>
      </w:r>
      <w:proofErr w:type="spellEnd"/>
      <w:r w:rsidR="00647D86">
        <w:rPr>
          <w:rFonts w:ascii="Times New Roman" w:hAnsi="Times New Roman" w:cs="Times New Roman"/>
          <w:sz w:val="24"/>
          <w:szCs w:val="24"/>
        </w:rPr>
        <w:t xml:space="preserve"> в дошкольном возрасте</w:t>
      </w:r>
      <w:r>
        <w:rPr>
          <w:rFonts w:ascii="Times New Roman" w:hAnsi="Times New Roman" w:cs="Times New Roman"/>
          <w:sz w:val="24"/>
          <w:szCs w:val="24"/>
        </w:rPr>
        <w:t xml:space="preserve"> относятся</w:t>
      </w:r>
      <w:r w:rsidRPr="00674EF7">
        <w:rPr>
          <w:rFonts w:ascii="Times New Roman" w:hAnsi="Times New Roman" w:cs="Times New Roman"/>
          <w:sz w:val="24"/>
          <w:szCs w:val="24"/>
        </w:rPr>
        <w:t>:</w:t>
      </w:r>
    </w:p>
    <w:p w:rsidR="00674EF7" w:rsidRDefault="00674EF7" w:rsidP="00647D86">
      <w:pPr>
        <w:pStyle w:val="a3"/>
        <w:numPr>
          <w:ilvl w:val="0"/>
          <w:numId w:val="1"/>
        </w:numPr>
        <w:jc w:val="both"/>
        <w:rPr>
          <w:rFonts w:ascii="Times New Roman" w:hAnsi="Times New Roman" w:cs="Times New Roman"/>
          <w:sz w:val="24"/>
          <w:szCs w:val="24"/>
        </w:rPr>
      </w:pPr>
      <w:r w:rsidRPr="00674EF7">
        <w:rPr>
          <w:rFonts w:ascii="Times New Roman" w:hAnsi="Times New Roman" w:cs="Times New Roman"/>
          <w:sz w:val="24"/>
          <w:szCs w:val="24"/>
        </w:rPr>
        <w:t>Формирование звукопроизношения, уточнение артикуляции звуков.</w:t>
      </w:r>
    </w:p>
    <w:p w:rsidR="00647D86" w:rsidRDefault="00647D86" w:rsidP="00647D86">
      <w:pPr>
        <w:pStyle w:val="a3"/>
        <w:ind w:left="-633"/>
        <w:jc w:val="both"/>
        <w:rPr>
          <w:rFonts w:ascii="Times New Roman" w:hAnsi="Times New Roman" w:cs="Times New Roman"/>
          <w:sz w:val="24"/>
          <w:szCs w:val="24"/>
        </w:rPr>
      </w:pPr>
      <w:r w:rsidRPr="00647D86">
        <w:rPr>
          <w:rFonts w:ascii="Times New Roman" w:hAnsi="Times New Roman" w:cs="Times New Roman"/>
          <w:sz w:val="24"/>
          <w:szCs w:val="24"/>
        </w:rPr>
        <w:t>Специальные логопедические методики корректируют произношение звуков или уточняют артикуляцию существующих звуков. При устранении недостатков воспроизведения звука следует соблюдать строгую последовательность в работе над звуками одной фонетической группы, чтобы постепенно развить у детей четкую дифференциацию между похожими звуками. Последовательность учитывает постепенный переход от более простых артикуляционных звуков к более сложным.</w:t>
      </w:r>
    </w:p>
    <w:p w:rsidR="00647D86" w:rsidRPr="00674EF7" w:rsidRDefault="00647D86" w:rsidP="00647D86">
      <w:pPr>
        <w:pStyle w:val="a3"/>
        <w:ind w:left="-633"/>
        <w:jc w:val="both"/>
        <w:rPr>
          <w:rFonts w:ascii="Times New Roman" w:hAnsi="Times New Roman" w:cs="Times New Roman"/>
          <w:sz w:val="24"/>
          <w:szCs w:val="24"/>
        </w:rPr>
      </w:pPr>
      <w:r>
        <w:rPr>
          <w:rFonts w:ascii="Times New Roman" w:hAnsi="Times New Roman" w:cs="Times New Roman"/>
          <w:sz w:val="24"/>
          <w:szCs w:val="24"/>
        </w:rPr>
        <w:t xml:space="preserve">При решении данной задачи можно использовать такие упражнения, как: </w:t>
      </w:r>
      <w:r w:rsidR="000623B9" w:rsidRPr="000623B9">
        <w:rPr>
          <w:rFonts w:ascii="Times New Roman" w:hAnsi="Times New Roman" w:cs="Times New Roman"/>
          <w:sz w:val="24"/>
          <w:szCs w:val="24"/>
        </w:rPr>
        <w:t>артикуляционная гимнастика в стихах и сказках, дыхательные упражнения с различными атрибутами, игра «Отгадай, какой звук я произнесла?» (угадывание звука по артикуляции), знакомство с символами звуков.</w:t>
      </w:r>
    </w:p>
    <w:p w:rsidR="000623B9" w:rsidRDefault="00674EF7" w:rsidP="000623B9">
      <w:pPr>
        <w:pStyle w:val="a3"/>
        <w:numPr>
          <w:ilvl w:val="0"/>
          <w:numId w:val="1"/>
        </w:numPr>
        <w:jc w:val="both"/>
        <w:rPr>
          <w:rFonts w:ascii="Times New Roman" w:hAnsi="Times New Roman" w:cs="Times New Roman"/>
          <w:sz w:val="24"/>
          <w:szCs w:val="24"/>
        </w:rPr>
      </w:pPr>
      <w:r w:rsidRPr="00674EF7">
        <w:rPr>
          <w:rFonts w:ascii="Times New Roman" w:hAnsi="Times New Roman" w:cs="Times New Roman"/>
          <w:sz w:val="24"/>
          <w:szCs w:val="24"/>
        </w:rPr>
        <w:t>Развитие фонематического слуха, фонематического анализа и синтеза слов, фонематических представлений.</w:t>
      </w:r>
      <w:r w:rsidR="000623B9" w:rsidRPr="000623B9">
        <w:t xml:space="preserve"> </w:t>
      </w:r>
    </w:p>
    <w:p w:rsidR="00674EF7" w:rsidRDefault="000623B9" w:rsidP="000623B9">
      <w:pPr>
        <w:pStyle w:val="a3"/>
        <w:ind w:left="-633"/>
        <w:jc w:val="both"/>
        <w:rPr>
          <w:rFonts w:ascii="Times New Roman" w:hAnsi="Times New Roman" w:cs="Times New Roman"/>
          <w:sz w:val="24"/>
          <w:szCs w:val="24"/>
        </w:rPr>
      </w:pPr>
      <w:r w:rsidRPr="000623B9">
        <w:rPr>
          <w:rFonts w:ascii="Times New Roman" w:hAnsi="Times New Roman" w:cs="Times New Roman"/>
          <w:sz w:val="24"/>
          <w:szCs w:val="24"/>
        </w:rPr>
        <w:t>Выделение любых звуков из состава слова. Умение объединять звуки в слоги, слоги в слова. Умение определять последовательность звуков в слове и количество слогов.</w:t>
      </w:r>
    </w:p>
    <w:p w:rsidR="000623B9" w:rsidRPr="000623B9" w:rsidRDefault="000623B9" w:rsidP="000623B9">
      <w:pPr>
        <w:pStyle w:val="a3"/>
        <w:numPr>
          <w:ilvl w:val="0"/>
          <w:numId w:val="3"/>
        </w:numPr>
        <w:jc w:val="both"/>
      </w:pPr>
      <w:r w:rsidRPr="000623B9">
        <w:rPr>
          <w:rFonts w:ascii="Times New Roman" w:hAnsi="Times New Roman" w:cs="Times New Roman"/>
          <w:sz w:val="24"/>
          <w:szCs w:val="24"/>
        </w:rPr>
        <w:t>В играх «Цепочка слов», «Прицепи вагончик» дети учатся выделя</w:t>
      </w:r>
      <w:r>
        <w:rPr>
          <w:rFonts w:ascii="Times New Roman" w:hAnsi="Times New Roman" w:cs="Times New Roman"/>
          <w:sz w:val="24"/>
          <w:szCs w:val="24"/>
        </w:rPr>
        <w:t>ть звук из начала и конца слова;</w:t>
      </w:r>
    </w:p>
    <w:p w:rsidR="000623B9" w:rsidRDefault="000623B9" w:rsidP="000623B9">
      <w:pPr>
        <w:pStyle w:val="a3"/>
        <w:numPr>
          <w:ilvl w:val="0"/>
          <w:numId w:val="3"/>
        </w:numPr>
        <w:jc w:val="both"/>
      </w:pPr>
      <w:r>
        <w:rPr>
          <w:rFonts w:ascii="Times New Roman" w:hAnsi="Times New Roman" w:cs="Times New Roman"/>
          <w:sz w:val="24"/>
          <w:szCs w:val="24"/>
        </w:rPr>
        <w:t>В</w:t>
      </w:r>
      <w:r w:rsidRPr="000623B9">
        <w:rPr>
          <w:rFonts w:ascii="Times New Roman" w:hAnsi="Times New Roman" w:cs="Times New Roman"/>
          <w:sz w:val="24"/>
          <w:szCs w:val="24"/>
        </w:rPr>
        <w:t xml:space="preserve"> игре «Найди место звука в слове»</w:t>
      </w:r>
      <w:r>
        <w:rPr>
          <w:rFonts w:ascii="Times New Roman" w:hAnsi="Times New Roman" w:cs="Times New Roman"/>
          <w:sz w:val="24"/>
          <w:szCs w:val="24"/>
        </w:rPr>
        <w:t xml:space="preserve"> формируется</w:t>
      </w:r>
      <w:r>
        <w:t xml:space="preserve"> </w:t>
      </w:r>
      <w:r>
        <w:rPr>
          <w:rFonts w:ascii="Times New Roman" w:hAnsi="Times New Roman" w:cs="Times New Roman"/>
          <w:sz w:val="24"/>
          <w:szCs w:val="24"/>
        </w:rPr>
        <w:t>ум</w:t>
      </w:r>
      <w:r w:rsidRPr="000623B9">
        <w:rPr>
          <w:rFonts w:ascii="Times New Roman" w:hAnsi="Times New Roman" w:cs="Times New Roman"/>
          <w:sz w:val="24"/>
          <w:szCs w:val="24"/>
        </w:rPr>
        <w:t>ение определять позиции звука в слове</w:t>
      </w:r>
      <w:r>
        <w:rPr>
          <w:rFonts w:ascii="Times New Roman" w:hAnsi="Times New Roman" w:cs="Times New Roman"/>
          <w:sz w:val="24"/>
          <w:szCs w:val="24"/>
        </w:rPr>
        <w:t>;</w:t>
      </w:r>
      <w:r w:rsidRPr="000623B9">
        <w:t xml:space="preserve"> </w:t>
      </w:r>
    </w:p>
    <w:p w:rsidR="000623B9" w:rsidRDefault="000623B9" w:rsidP="000623B9">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w:t>
      </w:r>
      <w:r w:rsidRPr="000623B9">
        <w:rPr>
          <w:rFonts w:ascii="Times New Roman" w:hAnsi="Times New Roman" w:cs="Times New Roman"/>
          <w:sz w:val="24"/>
          <w:szCs w:val="24"/>
        </w:rPr>
        <w:t xml:space="preserve"> игре «Что получится?» по картинкам дети выделяют первые звуки и сос</w:t>
      </w:r>
      <w:r>
        <w:rPr>
          <w:rFonts w:ascii="Times New Roman" w:hAnsi="Times New Roman" w:cs="Times New Roman"/>
          <w:sz w:val="24"/>
          <w:szCs w:val="24"/>
        </w:rPr>
        <w:t>тавляют слог;</w:t>
      </w:r>
    </w:p>
    <w:p w:rsidR="000623B9" w:rsidRDefault="000623B9" w:rsidP="000623B9">
      <w:pPr>
        <w:pStyle w:val="a3"/>
        <w:numPr>
          <w:ilvl w:val="0"/>
          <w:numId w:val="3"/>
        </w:numPr>
        <w:jc w:val="both"/>
        <w:rPr>
          <w:rFonts w:ascii="Times New Roman" w:hAnsi="Times New Roman" w:cs="Times New Roman"/>
          <w:sz w:val="24"/>
          <w:szCs w:val="24"/>
        </w:rPr>
      </w:pPr>
      <w:r w:rsidRPr="000623B9">
        <w:rPr>
          <w:rFonts w:ascii="Times New Roman" w:hAnsi="Times New Roman" w:cs="Times New Roman"/>
          <w:sz w:val="24"/>
          <w:szCs w:val="24"/>
        </w:rPr>
        <w:t>В игре «Расшифруй слово» слова составляются по первым звукам (буквам) других слов</w:t>
      </w:r>
      <w:r>
        <w:rPr>
          <w:rFonts w:ascii="Times New Roman" w:hAnsi="Times New Roman" w:cs="Times New Roman"/>
          <w:sz w:val="24"/>
          <w:szCs w:val="24"/>
        </w:rPr>
        <w:t>;</w:t>
      </w:r>
    </w:p>
    <w:p w:rsidR="000623B9" w:rsidRPr="00674EF7" w:rsidRDefault="000623B9" w:rsidP="000623B9">
      <w:pPr>
        <w:pStyle w:val="a3"/>
        <w:numPr>
          <w:ilvl w:val="0"/>
          <w:numId w:val="3"/>
        </w:numPr>
        <w:jc w:val="both"/>
        <w:rPr>
          <w:rFonts w:ascii="Times New Roman" w:hAnsi="Times New Roman" w:cs="Times New Roman"/>
          <w:sz w:val="24"/>
          <w:szCs w:val="24"/>
        </w:rPr>
      </w:pPr>
      <w:r w:rsidRPr="000623B9">
        <w:rPr>
          <w:rFonts w:ascii="Times New Roman" w:hAnsi="Times New Roman" w:cs="Times New Roman"/>
          <w:sz w:val="24"/>
          <w:szCs w:val="24"/>
        </w:rPr>
        <w:t>В игре «Подбери словечко» детям предлагается: определить по звуковой схеме, какое слово предложено или для данного слова выбрать одну из предложенных звуковых схем.</w:t>
      </w:r>
    </w:p>
    <w:p w:rsidR="00674EF7" w:rsidRDefault="00674EF7" w:rsidP="000668CC">
      <w:pPr>
        <w:pStyle w:val="a3"/>
        <w:numPr>
          <w:ilvl w:val="0"/>
          <w:numId w:val="1"/>
        </w:numPr>
        <w:jc w:val="both"/>
        <w:rPr>
          <w:rFonts w:ascii="Times New Roman" w:hAnsi="Times New Roman" w:cs="Times New Roman"/>
          <w:sz w:val="24"/>
          <w:szCs w:val="24"/>
        </w:rPr>
      </w:pPr>
      <w:r w:rsidRPr="00674EF7">
        <w:rPr>
          <w:rFonts w:ascii="Times New Roman" w:hAnsi="Times New Roman" w:cs="Times New Roman"/>
          <w:sz w:val="24"/>
          <w:szCs w:val="24"/>
        </w:rPr>
        <w:t>Расширение словарного запаса, обогащение активного словаря.</w:t>
      </w:r>
    </w:p>
    <w:p w:rsidR="000668CC" w:rsidRPr="00674EF7" w:rsidRDefault="000668CC" w:rsidP="000668CC">
      <w:pPr>
        <w:pStyle w:val="a3"/>
        <w:ind w:left="-633"/>
        <w:jc w:val="both"/>
        <w:rPr>
          <w:rFonts w:ascii="Times New Roman" w:hAnsi="Times New Roman" w:cs="Times New Roman"/>
          <w:sz w:val="24"/>
          <w:szCs w:val="24"/>
        </w:rPr>
      </w:pPr>
      <w:r>
        <w:rPr>
          <w:rFonts w:ascii="Times New Roman" w:hAnsi="Times New Roman" w:cs="Times New Roman"/>
          <w:sz w:val="24"/>
          <w:szCs w:val="24"/>
        </w:rPr>
        <w:t>Игры, связанные с подбором антонимов-синонимов, родственных слов, поиском значений новых слов.</w:t>
      </w:r>
    </w:p>
    <w:p w:rsidR="00674EF7" w:rsidRDefault="00674EF7" w:rsidP="000668CC">
      <w:pPr>
        <w:pStyle w:val="a3"/>
        <w:numPr>
          <w:ilvl w:val="0"/>
          <w:numId w:val="1"/>
        </w:numPr>
        <w:jc w:val="both"/>
        <w:rPr>
          <w:rFonts w:ascii="Times New Roman" w:hAnsi="Times New Roman" w:cs="Times New Roman"/>
          <w:sz w:val="24"/>
          <w:szCs w:val="24"/>
        </w:rPr>
      </w:pPr>
      <w:r w:rsidRPr="00674EF7">
        <w:rPr>
          <w:rFonts w:ascii="Times New Roman" w:hAnsi="Times New Roman" w:cs="Times New Roman"/>
          <w:sz w:val="24"/>
          <w:szCs w:val="24"/>
        </w:rPr>
        <w:t>Развитие мышления, памяти, слухового и зрительного внимания.</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xml:space="preserve">В процессе работы над развитием зрительного </w:t>
      </w:r>
      <w:proofErr w:type="spellStart"/>
      <w:r w:rsidRPr="000668CC">
        <w:rPr>
          <w:rFonts w:ascii="Times New Roman" w:hAnsi="Times New Roman" w:cs="Times New Roman"/>
          <w:sz w:val="24"/>
          <w:szCs w:val="24"/>
        </w:rPr>
        <w:t>гнозиса</w:t>
      </w:r>
      <w:proofErr w:type="spellEnd"/>
      <w:r w:rsidRPr="000668CC">
        <w:rPr>
          <w:rFonts w:ascii="Times New Roman" w:hAnsi="Times New Roman" w:cs="Times New Roman"/>
          <w:sz w:val="24"/>
          <w:szCs w:val="24"/>
        </w:rPr>
        <w:t>, внимания и памяти, оптико-пространственных представлений сначала проводится работа по уточнению представлений детей о форме, цвете, величине предметов:</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просят ребенка назвать, что нарисовано на картинке;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разделить карточки по группам, относительно лексических тем – «обувь», «транспорт», «головные уборы», «дикие и домашние животные»;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предмет нужной геометрической формы (круг, квадрат, треугольник, прямоугольник, овал);</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lastRenderedPageBreak/>
        <w:t>• выбрать ряды с одинаковыми фигурами;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одинаковые предметы на черно-белых и цветных изображениях; • угадать контур предмета, изображенного на картинке;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силуэт к каждому изображению;</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 время отыскать 5, 6 или 10 отличий на картинках;</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назвать предметы, наложенные друг на друга;</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выбрать лишнее изображение в ряду (оно не соответствует остальным по форме, цвету, величине, групповой принадлежности);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отыскать одинаковые изображения, расположенные в разных частях картинки;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отгадать, что хотели изобразить на незаконченной картинке;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ошибки на рисунке-«Что неправильно изобразил художник?», «Так бывает?»;</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отыскать «спрятанные» изображения; сопоставить форму изображения с геометрической фигурой;</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соединить части одной картинки или фотографии (</w:t>
      </w:r>
      <w:proofErr w:type="spellStart"/>
      <w:r w:rsidRPr="000668CC">
        <w:rPr>
          <w:rFonts w:ascii="Times New Roman" w:hAnsi="Times New Roman" w:cs="Times New Roman"/>
          <w:sz w:val="24"/>
          <w:szCs w:val="24"/>
        </w:rPr>
        <w:t>пазлы</w:t>
      </w:r>
      <w:proofErr w:type="spellEnd"/>
      <w:r w:rsidRPr="000668CC">
        <w:rPr>
          <w:rFonts w:ascii="Times New Roman" w:hAnsi="Times New Roman" w:cs="Times New Roman"/>
          <w:sz w:val="24"/>
          <w:szCs w:val="24"/>
        </w:rPr>
        <w:t>, разрезанное изображение);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узнать, что нарисовано по деталям;</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ответить, какая картинка или предмет исчезли;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правильно найти выход из лабиринта. Игры с движениями также способствуют развитию зрительного внимания, памяти, наблюдательности: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«Кто больше увидит и запомнит?» (в течении 20-30 сек. 10 предметов заданного цвета, затем закрыть глаза и перечислить, другие потом дополняют).</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«Смотри и исполняй» (водящий показывает 2-3 движения, дети должны воспроизвести в той же последовательности).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«Зеркало» (копировать позу водящего).</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«Сложить геом. фигуру из палочек по памяти».</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посмотреть, как расположены игрушки и по памяти выстроить их так же;</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посмотрев несколько секунд на нарисованные геометрические фигуры, изобразить их, не подглядывая, сохранив порядок и цвет;</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картинке пару;</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запомнить порядок расположения картинок и повторить его;</w:t>
      </w:r>
    </w:p>
    <w:p w:rsidR="000668CC" w:rsidRPr="000668CC"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найти отличия в двух похожих изображениях;</w:t>
      </w:r>
    </w:p>
    <w:p w:rsidR="000668CC" w:rsidRPr="00674EF7" w:rsidRDefault="000668CC" w:rsidP="000668CC">
      <w:pPr>
        <w:pStyle w:val="a3"/>
        <w:ind w:left="-633"/>
        <w:jc w:val="both"/>
        <w:rPr>
          <w:rFonts w:ascii="Times New Roman" w:hAnsi="Times New Roman" w:cs="Times New Roman"/>
          <w:sz w:val="24"/>
          <w:szCs w:val="24"/>
        </w:rPr>
      </w:pPr>
      <w:r w:rsidRPr="000668CC">
        <w:rPr>
          <w:rFonts w:ascii="Times New Roman" w:hAnsi="Times New Roman" w:cs="Times New Roman"/>
          <w:sz w:val="24"/>
          <w:szCs w:val="24"/>
        </w:rPr>
        <w:t>• запомнить фигуру, сложенную из счетных палочек или спичек и восстановить ее по памяти (на запоминание выделяется 10-15 секунд).</w:t>
      </w:r>
    </w:p>
    <w:p w:rsidR="00674EF7" w:rsidRPr="00674EF7" w:rsidRDefault="000668CC" w:rsidP="00BC29F3">
      <w:pPr>
        <w:pStyle w:val="a3"/>
        <w:ind w:left="-993"/>
        <w:jc w:val="both"/>
        <w:rPr>
          <w:rFonts w:ascii="Times New Roman" w:hAnsi="Times New Roman" w:cs="Times New Roman"/>
          <w:sz w:val="24"/>
          <w:szCs w:val="24"/>
        </w:rPr>
      </w:pPr>
      <w:r>
        <w:rPr>
          <w:rFonts w:ascii="Times New Roman" w:hAnsi="Times New Roman" w:cs="Times New Roman"/>
          <w:sz w:val="24"/>
          <w:szCs w:val="24"/>
        </w:rPr>
        <w:t>5. Формирование связной речи (различного рода рассказы по картинкам</w:t>
      </w:r>
      <w:r>
        <w:t xml:space="preserve">, </w:t>
      </w:r>
      <w:r>
        <w:rPr>
          <w:rFonts w:ascii="Times New Roman" w:hAnsi="Times New Roman" w:cs="Times New Roman"/>
          <w:sz w:val="24"/>
          <w:szCs w:val="24"/>
        </w:rPr>
        <w:t>пересказ (подробный, выборочный, краткий</w:t>
      </w:r>
      <w:r w:rsidRPr="000668CC">
        <w:rPr>
          <w:rFonts w:ascii="Times New Roman" w:hAnsi="Times New Roman" w:cs="Times New Roman"/>
          <w:sz w:val="24"/>
          <w:szCs w:val="24"/>
        </w:rPr>
        <w:t>), составлению рассказа по предложенному плану, по заданному началу или концу и т.п.</w:t>
      </w:r>
      <w:r>
        <w:rPr>
          <w:rFonts w:ascii="Times New Roman" w:hAnsi="Times New Roman" w:cs="Times New Roman"/>
          <w:sz w:val="24"/>
          <w:szCs w:val="24"/>
        </w:rPr>
        <w:t>)</w:t>
      </w:r>
    </w:p>
    <w:p w:rsidR="00490324" w:rsidRDefault="00674EF7" w:rsidP="00BC29F3">
      <w:pPr>
        <w:pStyle w:val="a3"/>
        <w:ind w:left="-993"/>
        <w:jc w:val="both"/>
      </w:pPr>
      <w:r w:rsidRPr="00674EF7">
        <w:rPr>
          <w:rFonts w:ascii="Times New Roman" w:hAnsi="Times New Roman" w:cs="Times New Roman"/>
          <w:sz w:val="24"/>
          <w:szCs w:val="24"/>
        </w:rPr>
        <w:t>6. Совершенствование пространственно-временных ориентировок.</w:t>
      </w:r>
      <w:r w:rsidR="00490324" w:rsidRPr="00490324">
        <w:t xml:space="preserve"> </w:t>
      </w:r>
    </w:p>
    <w:p w:rsidR="00674EF7" w:rsidRPr="00674EF7" w:rsidRDefault="00490324" w:rsidP="00BC29F3">
      <w:pPr>
        <w:pStyle w:val="a3"/>
        <w:ind w:left="-993"/>
        <w:jc w:val="both"/>
        <w:rPr>
          <w:rFonts w:ascii="Times New Roman" w:hAnsi="Times New Roman" w:cs="Times New Roman"/>
          <w:sz w:val="24"/>
          <w:szCs w:val="24"/>
        </w:rPr>
      </w:pPr>
      <w:r w:rsidRPr="00490324">
        <w:rPr>
          <w:rFonts w:ascii="Times New Roman" w:hAnsi="Times New Roman" w:cs="Times New Roman"/>
          <w:sz w:val="24"/>
          <w:szCs w:val="24"/>
        </w:rPr>
        <w:t>В работе можно использовались игры и задания: «Домик» (дополнить рисунок домика, например, справа от него нарисовать забор, а слева – дерево), «Коврик для куклы», раскладывание на демонстрационном полотне по инструкции картинок слева или справа, например, от елки и т.д., определение места соседа по отношению к себе.</w:t>
      </w:r>
    </w:p>
    <w:p w:rsidR="00674EF7" w:rsidRPr="00674EF7" w:rsidRDefault="00BC29F3" w:rsidP="00BC29F3">
      <w:pPr>
        <w:pStyle w:val="a3"/>
        <w:ind w:left="-993"/>
        <w:jc w:val="both"/>
        <w:rPr>
          <w:rFonts w:ascii="Times New Roman" w:hAnsi="Times New Roman" w:cs="Times New Roman"/>
          <w:sz w:val="24"/>
          <w:szCs w:val="24"/>
        </w:rPr>
      </w:pPr>
      <w:r>
        <w:rPr>
          <w:rFonts w:ascii="Times New Roman" w:hAnsi="Times New Roman" w:cs="Times New Roman"/>
          <w:sz w:val="24"/>
          <w:szCs w:val="24"/>
        </w:rPr>
        <w:t>7. Развитие мелкой моторики рук.</w:t>
      </w:r>
    </w:p>
    <w:p w:rsidR="00674EF7" w:rsidRPr="00674EF7" w:rsidRDefault="00674EF7" w:rsidP="00BC29F3">
      <w:pPr>
        <w:pStyle w:val="a3"/>
        <w:ind w:left="-993"/>
        <w:jc w:val="both"/>
        <w:rPr>
          <w:rFonts w:ascii="Times New Roman" w:hAnsi="Times New Roman" w:cs="Times New Roman"/>
          <w:sz w:val="24"/>
          <w:szCs w:val="24"/>
        </w:rPr>
      </w:pPr>
      <w:r w:rsidRPr="00674EF7">
        <w:rPr>
          <w:rFonts w:ascii="Times New Roman" w:hAnsi="Times New Roman" w:cs="Times New Roman"/>
          <w:sz w:val="24"/>
          <w:szCs w:val="24"/>
        </w:rPr>
        <w:t xml:space="preserve">8. Развитие тактильных ощущений: посредством </w:t>
      </w:r>
      <w:proofErr w:type="spellStart"/>
      <w:r w:rsidRPr="00674EF7">
        <w:rPr>
          <w:rFonts w:ascii="Times New Roman" w:hAnsi="Times New Roman" w:cs="Times New Roman"/>
          <w:sz w:val="24"/>
          <w:szCs w:val="24"/>
        </w:rPr>
        <w:t>дермалексии</w:t>
      </w:r>
      <w:proofErr w:type="spellEnd"/>
      <w:r w:rsidRPr="00674EF7">
        <w:rPr>
          <w:rFonts w:ascii="Times New Roman" w:hAnsi="Times New Roman" w:cs="Times New Roman"/>
          <w:sz w:val="24"/>
          <w:szCs w:val="24"/>
        </w:rPr>
        <w:t xml:space="preserve"> проводят профилактическую работу по предупреждению </w:t>
      </w:r>
      <w:proofErr w:type="spellStart"/>
      <w:r w:rsidRPr="00674EF7">
        <w:rPr>
          <w:rFonts w:ascii="Times New Roman" w:hAnsi="Times New Roman" w:cs="Times New Roman"/>
          <w:sz w:val="24"/>
          <w:szCs w:val="24"/>
        </w:rPr>
        <w:t>дислексии</w:t>
      </w:r>
      <w:proofErr w:type="spellEnd"/>
      <w:r w:rsidRPr="00674EF7">
        <w:rPr>
          <w:rFonts w:ascii="Times New Roman" w:hAnsi="Times New Roman" w:cs="Times New Roman"/>
          <w:sz w:val="24"/>
          <w:szCs w:val="24"/>
        </w:rPr>
        <w:t xml:space="preserve"> (необходимо узнать, какую букву "написали" на спине, на руке, в воздухе рукой ребенка узнать буквы на ощупь и т.д.)</w:t>
      </w:r>
    </w:p>
    <w:p w:rsidR="00674EF7" w:rsidRPr="00674EF7" w:rsidRDefault="00674EF7" w:rsidP="00BC29F3">
      <w:pPr>
        <w:pStyle w:val="a3"/>
        <w:ind w:left="-993"/>
        <w:jc w:val="both"/>
        <w:rPr>
          <w:rFonts w:ascii="Times New Roman" w:hAnsi="Times New Roman" w:cs="Times New Roman"/>
          <w:sz w:val="24"/>
          <w:szCs w:val="24"/>
        </w:rPr>
      </w:pPr>
      <w:r w:rsidRPr="00674EF7">
        <w:rPr>
          <w:rFonts w:ascii="Times New Roman" w:hAnsi="Times New Roman" w:cs="Times New Roman"/>
          <w:sz w:val="24"/>
          <w:szCs w:val="24"/>
        </w:rPr>
        <w:t>9. Подготовка к обучению грамоте: знакомство с основными понятиями (предложения, слово, слог, буква, звук), составление схем и т.д. Решение всех этих задач помогает сформировать базу для овладения школьными знаниями.</w:t>
      </w:r>
    </w:p>
    <w:p w:rsidR="00BC29F3" w:rsidRDefault="00160E6B" w:rsidP="00160E6B">
      <w:pPr>
        <w:pStyle w:val="a3"/>
        <w:numPr>
          <w:ilvl w:val="0"/>
          <w:numId w:val="4"/>
        </w:numPr>
        <w:jc w:val="both"/>
        <w:rPr>
          <w:rFonts w:ascii="Times New Roman" w:hAnsi="Times New Roman" w:cs="Times New Roman"/>
          <w:sz w:val="24"/>
          <w:szCs w:val="24"/>
        </w:rPr>
      </w:pPr>
      <w:r w:rsidRPr="00160E6B">
        <w:rPr>
          <w:rFonts w:ascii="Times New Roman" w:hAnsi="Times New Roman" w:cs="Times New Roman"/>
          <w:sz w:val="24"/>
          <w:szCs w:val="24"/>
        </w:rPr>
        <w:t>Предупреждение ошибок письма на уровне буквы — Игра «Определи (угадай) букву»</w:t>
      </w:r>
    </w:p>
    <w:p w:rsidR="00160E6B" w:rsidRPr="00160E6B" w:rsidRDefault="00160E6B" w:rsidP="00160E6B">
      <w:pPr>
        <w:pStyle w:val="a3"/>
        <w:numPr>
          <w:ilvl w:val="0"/>
          <w:numId w:val="4"/>
        </w:numPr>
        <w:jc w:val="both"/>
        <w:rPr>
          <w:rFonts w:ascii="Times New Roman" w:hAnsi="Times New Roman" w:cs="Times New Roman"/>
          <w:sz w:val="24"/>
          <w:szCs w:val="24"/>
        </w:rPr>
      </w:pPr>
      <w:r w:rsidRPr="00160E6B">
        <w:rPr>
          <w:rFonts w:ascii="Times New Roman" w:hAnsi="Times New Roman" w:cs="Times New Roman"/>
          <w:sz w:val="24"/>
          <w:szCs w:val="24"/>
        </w:rPr>
        <w:t>Предупреждение ошибок письма на уровне слога.</w:t>
      </w:r>
    </w:p>
    <w:p w:rsid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t>— Игра «Живые буквы». Детям выдаются буквы. Нужно найти себе пару так, чтобы получился слог.</w:t>
      </w:r>
    </w:p>
    <w:p w:rsidR="00160E6B" w:rsidRPr="00160E6B" w:rsidRDefault="00160E6B" w:rsidP="00160E6B">
      <w:pPr>
        <w:pStyle w:val="a3"/>
        <w:numPr>
          <w:ilvl w:val="0"/>
          <w:numId w:val="4"/>
        </w:numPr>
        <w:jc w:val="both"/>
        <w:rPr>
          <w:rFonts w:ascii="Times New Roman" w:hAnsi="Times New Roman" w:cs="Times New Roman"/>
          <w:sz w:val="24"/>
          <w:szCs w:val="24"/>
        </w:rPr>
      </w:pPr>
      <w:r w:rsidRPr="00160E6B">
        <w:rPr>
          <w:rFonts w:ascii="Times New Roman" w:hAnsi="Times New Roman" w:cs="Times New Roman"/>
          <w:sz w:val="24"/>
          <w:szCs w:val="24"/>
        </w:rPr>
        <w:t>Предупреждение ошибок письма на уровне слова.</w:t>
      </w:r>
    </w:p>
    <w:p w:rsidR="00160E6B" w:rsidRP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lastRenderedPageBreak/>
        <w:t>— Заучивание считалок. На письме все слова пишутся отдельно, поэтому детям предлагается учить считалку, взмахом руки отграничивая каждое слово. Особое внимание уделяется предлогам, союзам, для того чтобы дети запомнили, что это отдельные слова и не соединяли их с другими.</w:t>
      </w:r>
    </w:p>
    <w:p w:rsid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t>— Игра «Слово рассыпалось»</w:t>
      </w:r>
    </w:p>
    <w:p w:rsidR="00160E6B" w:rsidRPr="00160E6B" w:rsidRDefault="00160E6B" w:rsidP="00160E6B">
      <w:pPr>
        <w:pStyle w:val="a3"/>
        <w:numPr>
          <w:ilvl w:val="0"/>
          <w:numId w:val="4"/>
        </w:numPr>
        <w:jc w:val="both"/>
        <w:rPr>
          <w:rFonts w:ascii="Times New Roman" w:hAnsi="Times New Roman" w:cs="Times New Roman"/>
          <w:sz w:val="24"/>
          <w:szCs w:val="24"/>
        </w:rPr>
      </w:pPr>
      <w:r w:rsidRPr="00160E6B">
        <w:rPr>
          <w:rFonts w:ascii="Times New Roman" w:hAnsi="Times New Roman" w:cs="Times New Roman"/>
          <w:sz w:val="24"/>
          <w:szCs w:val="24"/>
        </w:rPr>
        <w:t>Предупреждение ошибок письма на уровне словосочетания.</w:t>
      </w:r>
    </w:p>
    <w:p w:rsid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t>— Сочетание существительных с прилагательными.</w:t>
      </w:r>
    </w:p>
    <w:p w:rsid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t>— Сочетание с</w:t>
      </w:r>
      <w:r>
        <w:rPr>
          <w:rFonts w:ascii="Times New Roman" w:hAnsi="Times New Roman" w:cs="Times New Roman"/>
          <w:sz w:val="24"/>
          <w:szCs w:val="24"/>
        </w:rPr>
        <w:t>уществительных с глаголами</w:t>
      </w:r>
      <w:r w:rsidRPr="00160E6B">
        <w:rPr>
          <w:rFonts w:ascii="Times New Roman" w:hAnsi="Times New Roman" w:cs="Times New Roman"/>
          <w:sz w:val="24"/>
          <w:szCs w:val="24"/>
        </w:rPr>
        <w:t>.</w:t>
      </w:r>
    </w:p>
    <w:p w:rsidR="00160E6B" w:rsidRDefault="00160E6B" w:rsidP="00160E6B">
      <w:pPr>
        <w:pStyle w:val="a3"/>
        <w:numPr>
          <w:ilvl w:val="0"/>
          <w:numId w:val="4"/>
        </w:numPr>
        <w:jc w:val="both"/>
        <w:rPr>
          <w:rFonts w:ascii="Times New Roman" w:hAnsi="Times New Roman" w:cs="Times New Roman"/>
          <w:sz w:val="24"/>
          <w:szCs w:val="24"/>
        </w:rPr>
      </w:pPr>
      <w:r w:rsidRPr="00160E6B">
        <w:rPr>
          <w:rFonts w:ascii="Times New Roman" w:hAnsi="Times New Roman" w:cs="Times New Roman"/>
          <w:sz w:val="24"/>
          <w:szCs w:val="24"/>
        </w:rPr>
        <w:t>Предупреждение ошибок письма на уровне предложения.</w:t>
      </w:r>
    </w:p>
    <w:p w:rsidR="00160E6B" w:rsidRDefault="00160E6B" w:rsidP="00160E6B">
      <w:pPr>
        <w:pStyle w:val="a3"/>
        <w:ind w:left="-273"/>
        <w:jc w:val="both"/>
        <w:rPr>
          <w:rFonts w:ascii="Times New Roman" w:hAnsi="Times New Roman" w:cs="Times New Roman"/>
          <w:sz w:val="24"/>
          <w:szCs w:val="24"/>
        </w:rPr>
      </w:pPr>
      <w:r w:rsidRPr="00160E6B">
        <w:rPr>
          <w:rFonts w:ascii="Times New Roman" w:hAnsi="Times New Roman" w:cs="Times New Roman"/>
          <w:sz w:val="24"/>
          <w:szCs w:val="24"/>
        </w:rPr>
        <w:t>— Составление предложений по схемам</w:t>
      </w:r>
      <w:r>
        <w:rPr>
          <w:rFonts w:ascii="Times New Roman" w:hAnsi="Times New Roman" w:cs="Times New Roman"/>
          <w:sz w:val="24"/>
          <w:szCs w:val="24"/>
        </w:rPr>
        <w:t>.</w:t>
      </w:r>
    </w:p>
    <w:p w:rsidR="00825931" w:rsidRDefault="00825931" w:rsidP="00160E6B">
      <w:pPr>
        <w:pStyle w:val="a3"/>
        <w:ind w:left="-273"/>
        <w:jc w:val="both"/>
        <w:rPr>
          <w:rFonts w:ascii="Times New Roman" w:hAnsi="Times New Roman" w:cs="Times New Roman"/>
          <w:sz w:val="24"/>
          <w:szCs w:val="24"/>
        </w:rPr>
      </w:pPr>
    </w:p>
    <w:p w:rsidR="00825931" w:rsidRDefault="00825931" w:rsidP="00160E6B">
      <w:pPr>
        <w:pStyle w:val="a3"/>
        <w:ind w:left="-273"/>
        <w:jc w:val="both"/>
        <w:rPr>
          <w:rFonts w:ascii="Times New Roman" w:hAnsi="Times New Roman" w:cs="Times New Roman"/>
          <w:sz w:val="24"/>
          <w:szCs w:val="24"/>
        </w:rPr>
      </w:pPr>
      <w:r>
        <w:rPr>
          <w:rFonts w:ascii="Times New Roman" w:hAnsi="Times New Roman" w:cs="Times New Roman"/>
          <w:sz w:val="24"/>
          <w:szCs w:val="24"/>
        </w:rPr>
        <w:t>Также не следует забывать, что немаловажную роль играют медицинские мероприятия и работа с родителями, которые участвовали в жизни детей с момента их развития.</w:t>
      </w:r>
      <w:r w:rsidR="001710F3">
        <w:rPr>
          <w:rFonts w:ascii="Times New Roman" w:hAnsi="Times New Roman" w:cs="Times New Roman"/>
          <w:sz w:val="24"/>
          <w:szCs w:val="24"/>
        </w:rPr>
        <w:t xml:space="preserve"> Во время процесса обучения детей, важно проводить консультации с родителями и давать открытые знания, информировать их.</w:t>
      </w:r>
    </w:p>
    <w:p w:rsidR="00825931" w:rsidRDefault="00825931" w:rsidP="00160E6B">
      <w:pPr>
        <w:pStyle w:val="a3"/>
        <w:ind w:left="-273"/>
        <w:jc w:val="both"/>
        <w:rPr>
          <w:rFonts w:ascii="Times New Roman" w:hAnsi="Times New Roman" w:cs="Times New Roman"/>
          <w:sz w:val="24"/>
          <w:szCs w:val="24"/>
        </w:rPr>
      </w:pPr>
    </w:p>
    <w:p w:rsidR="00825931" w:rsidRPr="00674EF7" w:rsidRDefault="00825931" w:rsidP="00160E6B">
      <w:pPr>
        <w:pStyle w:val="a3"/>
        <w:ind w:left="-273"/>
        <w:jc w:val="both"/>
        <w:rPr>
          <w:rFonts w:ascii="Times New Roman" w:hAnsi="Times New Roman" w:cs="Times New Roman"/>
          <w:sz w:val="24"/>
          <w:szCs w:val="24"/>
        </w:rPr>
      </w:pPr>
      <w:r>
        <w:rPr>
          <w:rFonts w:ascii="Times New Roman" w:hAnsi="Times New Roman" w:cs="Times New Roman"/>
          <w:sz w:val="24"/>
          <w:szCs w:val="24"/>
        </w:rPr>
        <w:t>Решая</w:t>
      </w:r>
      <w:r w:rsidR="001710F3">
        <w:rPr>
          <w:rFonts w:ascii="Times New Roman" w:hAnsi="Times New Roman" w:cs="Times New Roman"/>
          <w:sz w:val="24"/>
          <w:szCs w:val="24"/>
        </w:rPr>
        <w:t xml:space="preserve"> данные задачи, можно </w:t>
      </w:r>
      <w:r w:rsidR="001710F3" w:rsidRPr="001710F3">
        <w:rPr>
          <w:rFonts w:ascii="Times New Roman" w:hAnsi="Times New Roman" w:cs="Times New Roman"/>
          <w:sz w:val="24"/>
          <w:szCs w:val="24"/>
        </w:rPr>
        <w:t>значительно повысит</w:t>
      </w:r>
      <w:r w:rsidR="001710F3">
        <w:rPr>
          <w:rFonts w:ascii="Times New Roman" w:hAnsi="Times New Roman" w:cs="Times New Roman"/>
          <w:sz w:val="24"/>
          <w:szCs w:val="24"/>
        </w:rPr>
        <w:t>ь</w:t>
      </w:r>
      <w:r w:rsidR="001710F3" w:rsidRPr="001710F3">
        <w:rPr>
          <w:rFonts w:ascii="Times New Roman" w:hAnsi="Times New Roman" w:cs="Times New Roman"/>
          <w:sz w:val="24"/>
          <w:szCs w:val="24"/>
        </w:rPr>
        <w:t xml:space="preserve"> эффективность специалиста в преодолении стойких нарушений устной и письменной речи и, следовательно, устранит</w:t>
      </w:r>
      <w:r w:rsidR="001710F3">
        <w:rPr>
          <w:rFonts w:ascii="Times New Roman" w:hAnsi="Times New Roman" w:cs="Times New Roman"/>
          <w:sz w:val="24"/>
          <w:szCs w:val="24"/>
        </w:rPr>
        <w:t>ь</w:t>
      </w:r>
      <w:r w:rsidR="001710F3" w:rsidRPr="001710F3">
        <w:rPr>
          <w:rFonts w:ascii="Times New Roman" w:hAnsi="Times New Roman" w:cs="Times New Roman"/>
          <w:sz w:val="24"/>
          <w:szCs w:val="24"/>
        </w:rPr>
        <w:t xml:space="preserve"> такие серьезные проблемы, как </w:t>
      </w:r>
      <w:proofErr w:type="spellStart"/>
      <w:r w:rsidR="001710F3" w:rsidRPr="001710F3">
        <w:rPr>
          <w:rFonts w:ascii="Times New Roman" w:hAnsi="Times New Roman" w:cs="Times New Roman"/>
          <w:sz w:val="24"/>
          <w:szCs w:val="24"/>
        </w:rPr>
        <w:t>дисграфия</w:t>
      </w:r>
      <w:proofErr w:type="spellEnd"/>
      <w:r w:rsidR="001710F3" w:rsidRPr="001710F3">
        <w:rPr>
          <w:rFonts w:ascii="Times New Roman" w:hAnsi="Times New Roman" w:cs="Times New Roman"/>
          <w:sz w:val="24"/>
          <w:szCs w:val="24"/>
        </w:rPr>
        <w:t xml:space="preserve"> и </w:t>
      </w:r>
      <w:proofErr w:type="spellStart"/>
      <w:r w:rsidR="001710F3" w:rsidRPr="001710F3">
        <w:rPr>
          <w:rFonts w:ascii="Times New Roman" w:hAnsi="Times New Roman" w:cs="Times New Roman"/>
          <w:sz w:val="24"/>
          <w:szCs w:val="24"/>
        </w:rPr>
        <w:t>дислексия</w:t>
      </w:r>
      <w:proofErr w:type="spellEnd"/>
      <w:r w:rsidR="001710F3" w:rsidRPr="001710F3">
        <w:rPr>
          <w:rFonts w:ascii="Times New Roman" w:hAnsi="Times New Roman" w:cs="Times New Roman"/>
          <w:sz w:val="24"/>
          <w:szCs w:val="24"/>
        </w:rPr>
        <w:t>.</w:t>
      </w:r>
    </w:p>
    <w:sectPr w:rsidR="00825931" w:rsidRPr="00674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2E0"/>
    <w:multiLevelType w:val="hybridMultilevel"/>
    <w:tmpl w:val="53007FC0"/>
    <w:lvl w:ilvl="0" w:tplc="04190001">
      <w:start w:val="1"/>
      <w:numFmt w:val="bullet"/>
      <w:lvlText w:val=""/>
      <w:lvlJc w:val="left"/>
      <w:pPr>
        <w:ind w:left="87" w:hanging="360"/>
      </w:pPr>
      <w:rPr>
        <w:rFonts w:ascii="Symbol" w:hAnsi="Symbol"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1" w15:restartNumberingAfterBreak="0">
    <w:nsid w:val="27937978"/>
    <w:multiLevelType w:val="hybridMultilevel"/>
    <w:tmpl w:val="AF40DF8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15:restartNumberingAfterBreak="0">
    <w:nsid w:val="2A1222C3"/>
    <w:multiLevelType w:val="hybridMultilevel"/>
    <w:tmpl w:val="7DA0C16C"/>
    <w:lvl w:ilvl="0" w:tplc="04190001">
      <w:start w:val="1"/>
      <w:numFmt w:val="bullet"/>
      <w:lvlText w:val=""/>
      <w:lvlJc w:val="left"/>
      <w:pPr>
        <w:ind w:left="447" w:hanging="360"/>
      </w:pPr>
      <w:rPr>
        <w:rFonts w:ascii="Symbol" w:hAnsi="Symbol" w:hint="default"/>
      </w:rPr>
    </w:lvl>
    <w:lvl w:ilvl="1" w:tplc="04190003" w:tentative="1">
      <w:start w:val="1"/>
      <w:numFmt w:val="bullet"/>
      <w:lvlText w:val="o"/>
      <w:lvlJc w:val="left"/>
      <w:pPr>
        <w:ind w:left="1167" w:hanging="360"/>
      </w:pPr>
      <w:rPr>
        <w:rFonts w:ascii="Courier New" w:hAnsi="Courier New" w:cs="Courier New" w:hint="default"/>
      </w:rPr>
    </w:lvl>
    <w:lvl w:ilvl="2" w:tplc="04190005" w:tentative="1">
      <w:start w:val="1"/>
      <w:numFmt w:val="bullet"/>
      <w:lvlText w:val=""/>
      <w:lvlJc w:val="left"/>
      <w:pPr>
        <w:ind w:left="1887" w:hanging="360"/>
      </w:pPr>
      <w:rPr>
        <w:rFonts w:ascii="Wingdings" w:hAnsi="Wingdings" w:hint="default"/>
      </w:rPr>
    </w:lvl>
    <w:lvl w:ilvl="3" w:tplc="04190001" w:tentative="1">
      <w:start w:val="1"/>
      <w:numFmt w:val="bullet"/>
      <w:lvlText w:val=""/>
      <w:lvlJc w:val="left"/>
      <w:pPr>
        <w:ind w:left="2607" w:hanging="360"/>
      </w:pPr>
      <w:rPr>
        <w:rFonts w:ascii="Symbol" w:hAnsi="Symbol" w:hint="default"/>
      </w:rPr>
    </w:lvl>
    <w:lvl w:ilvl="4" w:tplc="04190003" w:tentative="1">
      <w:start w:val="1"/>
      <w:numFmt w:val="bullet"/>
      <w:lvlText w:val="o"/>
      <w:lvlJc w:val="left"/>
      <w:pPr>
        <w:ind w:left="3327" w:hanging="360"/>
      </w:pPr>
      <w:rPr>
        <w:rFonts w:ascii="Courier New" w:hAnsi="Courier New" w:cs="Courier New" w:hint="default"/>
      </w:rPr>
    </w:lvl>
    <w:lvl w:ilvl="5" w:tplc="04190005" w:tentative="1">
      <w:start w:val="1"/>
      <w:numFmt w:val="bullet"/>
      <w:lvlText w:val=""/>
      <w:lvlJc w:val="left"/>
      <w:pPr>
        <w:ind w:left="4047" w:hanging="360"/>
      </w:pPr>
      <w:rPr>
        <w:rFonts w:ascii="Wingdings" w:hAnsi="Wingdings" w:hint="default"/>
      </w:rPr>
    </w:lvl>
    <w:lvl w:ilvl="6" w:tplc="04190001" w:tentative="1">
      <w:start w:val="1"/>
      <w:numFmt w:val="bullet"/>
      <w:lvlText w:val=""/>
      <w:lvlJc w:val="left"/>
      <w:pPr>
        <w:ind w:left="4767" w:hanging="360"/>
      </w:pPr>
      <w:rPr>
        <w:rFonts w:ascii="Symbol" w:hAnsi="Symbol" w:hint="default"/>
      </w:rPr>
    </w:lvl>
    <w:lvl w:ilvl="7" w:tplc="04190003" w:tentative="1">
      <w:start w:val="1"/>
      <w:numFmt w:val="bullet"/>
      <w:lvlText w:val="o"/>
      <w:lvlJc w:val="left"/>
      <w:pPr>
        <w:ind w:left="5487" w:hanging="360"/>
      </w:pPr>
      <w:rPr>
        <w:rFonts w:ascii="Courier New" w:hAnsi="Courier New" w:cs="Courier New" w:hint="default"/>
      </w:rPr>
    </w:lvl>
    <w:lvl w:ilvl="8" w:tplc="04190005" w:tentative="1">
      <w:start w:val="1"/>
      <w:numFmt w:val="bullet"/>
      <w:lvlText w:val=""/>
      <w:lvlJc w:val="left"/>
      <w:pPr>
        <w:ind w:left="6207" w:hanging="360"/>
      </w:pPr>
      <w:rPr>
        <w:rFonts w:ascii="Wingdings" w:hAnsi="Wingdings" w:hint="default"/>
      </w:rPr>
    </w:lvl>
  </w:abstractNum>
  <w:abstractNum w:abstractNumId="3" w15:restartNumberingAfterBreak="0">
    <w:nsid w:val="34F83BB2"/>
    <w:multiLevelType w:val="hybridMultilevel"/>
    <w:tmpl w:val="E2A21296"/>
    <w:lvl w:ilvl="0" w:tplc="DF96180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AD"/>
    <w:rsid w:val="000623B9"/>
    <w:rsid w:val="000668CC"/>
    <w:rsid w:val="000B25AD"/>
    <w:rsid w:val="00160E6B"/>
    <w:rsid w:val="001710F3"/>
    <w:rsid w:val="00440781"/>
    <w:rsid w:val="00441A3E"/>
    <w:rsid w:val="00490324"/>
    <w:rsid w:val="004A1849"/>
    <w:rsid w:val="00647D86"/>
    <w:rsid w:val="00674EF7"/>
    <w:rsid w:val="00825931"/>
    <w:rsid w:val="00963FB6"/>
    <w:rsid w:val="00BC29F3"/>
    <w:rsid w:val="00B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3DCE-3A24-4E64-B92D-5EC1CAAC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EF7"/>
    <w:pPr>
      <w:spacing w:after="0" w:line="240" w:lineRule="auto"/>
    </w:pPr>
  </w:style>
  <w:style w:type="character" w:styleId="a4">
    <w:name w:val="annotation reference"/>
    <w:basedOn w:val="a0"/>
    <w:uiPriority w:val="99"/>
    <w:semiHidden/>
    <w:unhideWhenUsed/>
    <w:rsid w:val="000623B9"/>
    <w:rPr>
      <w:sz w:val="16"/>
      <w:szCs w:val="16"/>
    </w:rPr>
  </w:style>
  <w:style w:type="paragraph" w:styleId="a5">
    <w:name w:val="annotation text"/>
    <w:basedOn w:val="a"/>
    <w:link w:val="a6"/>
    <w:uiPriority w:val="99"/>
    <w:semiHidden/>
    <w:unhideWhenUsed/>
    <w:rsid w:val="000623B9"/>
    <w:pPr>
      <w:spacing w:line="240" w:lineRule="auto"/>
    </w:pPr>
    <w:rPr>
      <w:sz w:val="20"/>
      <w:szCs w:val="20"/>
    </w:rPr>
  </w:style>
  <w:style w:type="character" w:customStyle="1" w:styleId="a6">
    <w:name w:val="Текст примечания Знак"/>
    <w:basedOn w:val="a0"/>
    <w:link w:val="a5"/>
    <w:uiPriority w:val="99"/>
    <w:semiHidden/>
    <w:rsid w:val="000623B9"/>
    <w:rPr>
      <w:sz w:val="20"/>
      <w:szCs w:val="20"/>
    </w:rPr>
  </w:style>
  <w:style w:type="paragraph" w:styleId="a7">
    <w:name w:val="annotation subject"/>
    <w:basedOn w:val="a5"/>
    <w:next w:val="a5"/>
    <w:link w:val="a8"/>
    <w:uiPriority w:val="99"/>
    <w:semiHidden/>
    <w:unhideWhenUsed/>
    <w:rsid w:val="000623B9"/>
    <w:rPr>
      <w:b/>
      <w:bCs/>
    </w:rPr>
  </w:style>
  <w:style w:type="character" w:customStyle="1" w:styleId="a8">
    <w:name w:val="Тема примечания Знак"/>
    <w:basedOn w:val="a6"/>
    <w:link w:val="a7"/>
    <w:uiPriority w:val="99"/>
    <w:semiHidden/>
    <w:rsid w:val="000623B9"/>
    <w:rPr>
      <w:b/>
      <w:bCs/>
      <w:sz w:val="20"/>
      <w:szCs w:val="20"/>
    </w:rPr>
  </w:style>
  <w:style w:type="paragraph" w:styleId="a9">
    <w:name w:val="Balloon Text"/>
    <w:basedOn w:val="a"/>
    <w:link w:val="aa"/>
    <w:uiPriority w:val="99"/>
    <w:semiHidden/>
    <w:unhideWhenUsed/>
    <w:rsid w:val="000623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62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Юлия</cp:lastModifiedBy>
  <cp:revision>4</cp:revision>
  <dcterms:created xsi:type="dcterms:W3CDTF">2024-01-13T13:46:00Z</dcterms:created>
  <dcterms:modified xsi:type="dcterms:W3CDTF">2024-05-30T09:43:00Z</dcterms:modified>
</cp:coreProperties>
</file>