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3C3BE" w14:textId="43E5C997" w:rsidR="007F4B84" w:rsidRPr="00485D87" w:rsidRDefault="00646C78" w:rsidP="00DB5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СИСТЕМА ПОДГОТОВКИ ВЫПУСКНИКОВ </w:t>
      </w:r>
      <w:r w:rsidR="00DB5BDC" w:rsidRPr="00485D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92029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920290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DB5BDC" w:rsidRPr="00485D87">
        <w:rPr>
          <w:rFonts w:ascii="Times New Roman" w:hAnsi="Times New Roman" w:cs="Times New Roman"/>
          <w:b/>
          <w:sz w:val="24"/>
          <w:szCs w:val="24"/>
        </w:rPr>
        <w:t>-Х КЛАСС</w:t>
      </w:r>
      <w:r>
        <w:rPr>
          <w:rFonts w:ascii="Times New Roman" w:hAnsi="Times New Roman" w:cs="Times New Roman"/>
          <w:b/>
          <w:sz w:val="24"/>
          <w:szCs w:val="24"/>
        </w:rPr>
        <w:t>ОВ К ИТОГОВОЙ АТТЕСТАЦИИ ПО МАТЕМАТИКЕ</w:t>
      </w:r>
    </w:p>
    <w:p w14:paraId="4B594164" w14:textId="77777777" w:rsidR="0027173B" w:rsidRDefault="00DB5BDC" w:rsidP="00DB5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D87">
        <w:rPr>
          <w:rFonts w:ascii="Times New Roman" w:hAnsi="Times New Roman" w:cs="Times New Roman"/>
          <w:b/>
          <w:sz w:val="24"/>
          <w:szCs w:val="24"/>
        </w:rPr>
        <w:t>(ИЗ ОПЫТА РАБОТЫ)</w:t>
      </w:r>
    </w:p>
    <w:p w14:paraId="3A2E6C59" w14:textId="77777777" w:rsidR="00DB5BDC" w:rsidRDefault="00DB5BDC" w:rsidP="00DB5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FF7610" w14:textId="647939E9" w:rsidR="00485D87" w:rsidRDefault="00C521E0" w:rsidP="00DB5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Зобнина О.Н.</w:t>
      </w:r>
    </w:p>
    <w:p w14:paraId="075F90FE" w14:textId="3FAB78A5" w:rsidR="00DB5BDC" w:rsidRDefault="00485D87" w:rsidP="00C52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математики, Коммунальное</w:t>
      </w:r>
      <w:r w:rsidRPr="00485D87">
        <w:rPr>
          <w:rFonts w:ascii="Times New Roman" w:hAnsi="Times New Roman" w:cs="Times New Roman"/>
          <w:sz w:val="24"/>
          <w:szCs w:val="24"/>
        </w:rPr>
        <w:t xml:space="preserve"> государственное учреждение «</w:t>
      </w:r>
      <w:r w:rsidR="00C521E0">
        <w:rPr>
          <w:rFonts w:ascii="Times New Roman" w:hAnsi="Times New Roman" w:cs="Times New Roman"/>
          <w:sz w:val="24"/>
          <w:szCs w:val="24"/>
        </w:rPr>
        <w:t>Общеобразовательная школа № 16</w:t>
      </w:r>
      <w:r w:rsidRPr="00485D8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г. </w:t>
      </w:r>
      <w:r w:rsidR="00C521E0">
        <w:rPr>
          <w:rFonts w:ascii="Times New Roman" w:hAnsi="Times New Roman" w:cs="Times New Roman"/>
          <w:sz w:val="24"/>
          <w:szCs w:val="24"/>
        </w:rPr>
        <w:t>Уральск</w:t>
      </w:r>
    </w:p>
    <w:p w14:paraId="16F492AB" w14:textId="77777777" w:rsidR="00C521E0" w:rsidRPr="00485D87" w:rsidRDefault="00C521E0" w:rsidP="00C52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4A1339" w14:textId="32FE3DAB" w:rsidR="00F35951" w:rsidRDefault="00C521E0" w:rsidP="00DB5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1E0">
        <w:rPr>
          <w:rFonts w:ascii="Times New Roman" w:hAnsi="Times New Roman" w:cs="Times New Roman"/>
          <w:sz w:val="24"/>
          <w:szCs w:val="24"/>
        </w:rPr>
        <w:t xml:space="preserve">Одна из проблем современного учителя является подготовка к успешной </w:t>
      </w:r>
      <w:proofErr w:type="gramStart"/>
      <w:r w:rsidRPr="00C521E0">
        <w:rPr>
          <w:rFonts w:ascii="Times New Roman" w:hAnsi="Times New Roman" w:cs="Times New Roman"/>
          <w:sz w:val="24"/>
          <w:szCs w:val="24"/>
        </w:rPr>
        <w:t>сдаче  итоговой</w:t>
      </w:r>
      <w:proofErr w:type="gramEnd"/>
      <w:r w:rsidRPr="00C521E0">
        <w:rPr>
          <w:rFonts w:ascii="Times New Roman" w:hAnsi="Times New Roman" w:cs="Times New Roman"/>
          <w:sz w:val="24"/>
          <w:szCs w:val="24"/>
        </w:rPr>
        <w:t xml:space="preserve"> аттестации</w:t>
      </w:r>
      <w:r>
        <w:rPr>
          <w:rFonts w:ascii="Times New Roman" w:hAnsi="Times New Roman" w:cs="Times New Roman"/>
          <w:sz w:val="24"/>
          <w:szCs w:val="24"/>
        </w:rPr>
        <w:t xml:space="preserve"> в 11 классе </w:t>
      </w:r>
      <w:r w:rsidRPr="00C521E0">
        <w:rPr>
          <w:rFonts w:ascii="Times New Roman" w:hAnsi="Times New Roman" w:cs="Times New Roman"/>
          <w:sz w:val="24"/>
          <w:szCs w:val="24"/>
        </w:rPr>
        <w:t>.</w:t>
      </w:r>
      <w:r w:rsidR="00F35951">
        <w:rPr>
          <w:rFonts w:ascii="Times New Roman" w:hAnsi="Times New Roman" w:cs="Times New Roman"/>
          <w:sz w:val="24"/>
          <w:szCs w:val="24"/>
        </w:rPr>
        <w:t>В итоговую аттестацию за курс  общего среднего образования входит письменный экзамен по математике. Это одно из самых сложных испытаний для учащихся 11</w:t>
      </w:r>
      <w:r w:rsidR="00651867">
        <w:rPr>
          <w:rFonts w:ascii="Times New Roman" w:hAnsi="Times New Roman" w:cs="Times New Roman"/>
          <w:sz w:val="24"/>
          <w:szCs w:val="24"/>
        </w:rPr>
        <w:t>-х</w:t>
      </w:r>
      <w:r w:rsidR="00F35951">
        <w:rPr>
          <w:rFonts w:ascii="Times New Roman" w:hAnsi="Times New Roman" w:cs="Times New Roman"/>
          <w:sz w:val="24"/>
          <w:szCs w:val="24"/>
        </w:rPr>
        <w:t xml:space="preserve"> классов. Перед каждым учителем математики стоит задача подготовить к экзамену учащихся, имеющих хорошие математические способности и детей, которые испытывают трудности при изучении предмета.</w:t>
      </w:r>
    </w:p>
    <w:p w14:paraId="689C84F9" w14:textId="77777777" w:rsidR="00C42EEF" w:rsidRPr="00C42EEF" w:rsidRDefault="00C42EEF" w:rsidP="00C42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EEF">
        <w:rPr>
          <w:rFonts w:ascii="Times New Roman" w:hAnsi="Times New Roman" w:cs="Times New Roman"/>
          <w:sz w:val="24"/>
          <w:szCs w:val="24"/>
        </w:rPr>
        <w:t>Хорошие знания учащихся, их глубина и качество находятся в прямой зависимости от учебной деятельности ребят, как на уроке, так и во внеурочной деятельности. Внедрение на уроках современных технологий является одним из условий качественного усвоения учебного материала и подготовки к экзаменам.</w:t>
      </w:r>
    </w:p>
    <w:p w14:paraId="57A638BF" w14:textId="77777777" w:rsidR="00C42EEF" w:rsidRPr="00C42EEF" w:rsidRDefault="00C42EEF" w:rsidP="00C42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EEF">
        <w:rPr>
          <w:rFonts w:ascii="Times New Roman" w:hAnsi="Times New Roman" w:cs="Times New Roman"/>
          <w:sz w:val="24"/>
          <w:szCs w:val="24"/>
        </w:rPr>
        <w:t>Для этого учителю необходимо:</w:t>
      </w:r>
    </w:p>
    <w:p w14:paraId="1EDBCDA2" w14:textId="77777777" w:rsidR="00C42EEF" w:rsidRPr="00C42EEF" w:rsidRDefault="00C42EEF" w:rsidP="00C42E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EF">
        <w:rPr>
          <w:rFonts w:ascii="Times New Roman" w:hAnsi="Times New Roman" w:cs="Times New Roman"/>
          <w:sz w:val="24"/>
          <w:szCs w:val="24"/>
        </w:rPr>
        <w:t>формировать у учащихся навыки самоконтроля;</w:t>
      </w:r>
    </w:p>
    <w:p w14:paraId="716C75F2" w14:textId="77777777" w:rsidR="00C42EEF" w:rsidRPr="00C42EEF" w:rsidRDefault="00C42EEF" w:rsidP="00C42E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EF">
        <w:rPr>
          <w:rFonts w:ascii="Times New Roman" w:hAnsi="Times New Roman" w:cs="Times New Roman"/>
          <w:sz w:val="24"/>
          <w:szCs w:val="24"/>
        </w:rPr>
        <w:t>формировать умения проверять ответ на правдоподобие;</w:t>
      </w:r>
    </w:p>
    <w:p w14:paraId="68F5CAA9" w14:textId="77777777" w:rsidR="00C42EEF" w:rsidRPr="00C42EEF" w:rsidRDefault="00C42EEF" w:rsidP="00C42E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EF">
        <w:rPr>
          <w:rFonts w:ascii="Times New Roman" w:hAnsi="Times New Roman" w:cs="Times New Roman"/>
          <w:sz w:val="24"/>
          <w:szCs w:val="24"/>
        </w:rPr>
        <w:t>систематически отрабатывать вычислительные навыки;</w:t>
      </w:r>
    </w:p>
    <w:p w14:paraId="386C9813" w14:textId="77777777" w:rsidR="00C42EEF" w:rsidRPr="00C42EEF" w:rsidRDefault="00C42EEF" w:rsidP="00C42E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EF">
        <w:rPr>
          <w:rFonts w:ascii="Times New Roman" w:hAnsi="Times New Roman" w:cs="Times New Roman"/>
          <w:sz w:val="24"/>
          <w:szCs w:val="24"/>
        </w:rPr>
        <w:t>формировать умение переходить от словесной формулировки соотношений между величинами к математической;</w:t>
      </w:r>
    </w:p>
    <w:p w14:paraId="3912F336" w14:textId="77777777" w:rsidR="00C42EEF" w:rsidRPr="00C42EEF" w:rsidRDefault="00C42EEF" w:rsidP="00C42E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EF">
        <w:rPr>
          <w:rFonts w:ascii="Times New Roman" w:hAnsi="Times New Roman" w:cs="Times New Roman"/>
          <w:sz w:val="24"/>
          <w:szCs w:val="24"/>
        </w:rPr>
        <w:t>учить проводить доказательные рассуждения при решении задач;</w:t>
      </w:r>
    </w:p>
    <w:p w14:paraId="27091E15" w14:textId="77777777" w:rsidR="00C42EEF" w:rsidRPr="00C42EEF" w:rsidRDefault="00C42EEF" w:rsidP="00C42E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EF">
        <w:rPr>
          <w:rFonts w:ascii="Times New Roman" w:hAnsi="Times New Roman" w:cs="Times New Roman"/>
          <w:sz w:val="24"/>
          <w:szCs w:val="24"/>
        </w:rPr>
        <w:t>учить выстраивать аргументацию при проведении доказательства;</w:t>
      </w:r>
    </w:p>
    <w:p w14:paraId="23D3DFB3" w14:textId="77777777" w:rsidR="00C42EEF" w:rsidRPr="00C42EEF" w:rsidRDefault="00C42EEF" w:rsidP="00C42E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EF">
        <w:rPr>
          <w:rFonts w:ascii="Times New Roman" w:hAnsi="Times New Roman" w:cs="Times New Roman"/>
          <w:sz w:val="24"/>
          <w:szCs w:val="24"/>
        </w:rPr>
        <w:t>учить записывать математические рассуждения, доказательства, обращая внимание на точность и полноту проводимых обоснований.</w:t>
      </w:r>
    </w:p>
    <w:p w14:paraId="1239A83A" w14:textId="77777777" w:rsidR="00C42EEF" w:rsidRPr="00C42EEF" w:rsidRDefault="00C42EEF" w:rsidP="00C42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EEF">
        <w:rPr>
          <w:rFonts w:ascii="Times New Roman" w:hAnsi="Times New Roman" w:cs="Times New Roman"/>
          <w:sz w:val="24"/>
          <w:szCs w:val="24"/>
        </w:rPr>
        <w:t>Математика, особенно в своей базовой части кардинально отличается от других предметов непрерывностью цепи основных знаний, умений.</w:t>
      </w:r>
    </w:p>
    <w:p w14:paraId="48F77683" w14:textId="77777777" w:rsidR="00C42EEF" w:rsidRPr="00C42EEF" w:rsidRDefault="00C42EEF" w:rsidP="00C42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EEF">
        <w:rPr>
          <w:rFonts w:ascii="Times New Roman" w:hAnsi="Times New Roman" w:cs="Times New Roman"/>
          <w:sz w:val="24"/>
          <w:szCs w:val="24"/>
        </w:rPr>
        <w:t>В базовой составляющей математики не может быть «пробелов», этот разрыв не позволяет двигаться дальше. Например, изучая творчество А.С.Пушкина, ученик мог вполне не прочитать «Капитанскую дочку» - и это будет его «пробел», но он вполне может изучать роман «Евгений Онегин».</w:t>
      </w:r>
    </w:p>
    <w:p w14:paraId="588A5754" w14:textId="77777777" w:rsidR="00C42EEF" w:rsidRPr="00C42EEF" w:rsidRDefault="00C42EEF" w:rsidP="00C42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EEF">
        <w:rPr>
          <w:rFonts w:ascii="Times New Roman" w:hAnsi="Times New Roman" w:cs="Times New Roman"/>
          <w:sz w:val="24"/>
          <w:szCs w:val="24"/>
        </w:rPr>
        <w:t>В математике все по-иному: если ученик не освоил, скажем, раскрытие скобок при действии с многочленами, то дальше изучение алгебры бессмысленно.</w:t>
      </w:r>
    </w:p>
    <w:p w14:paraId="6741E38F" w14:textId="77777777" w:rsidR="00C42EEF" w:rsidRDefault="00C42EEF" w:rsidP="00DB5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D05F54" w14:textId="77777777" w:rsidR="00651867" w:rsidRDefault="00D474C8" w:rsidP="00DB5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Важнейшая составляющая обучения – итоговое повторение, целью которого является обобщение и систематизация знаний учащихся. В ряде случаев итоговое повторение </w:t>
      </w:r>
      <w:r w:rsidR="00651867">
        <w:rPr>
          <w:rFonts w:ascii="Times New Roman" w:hAnsi="Times New Roman" w:cs="Times New Roman"/>
          <w:sz w:val="24"/>
          <w:szCs w:val="24"/>
        </w:rPr>
        <w:t>подменяется бессистемным решением задач по экзамен</w:t>
      </w:r>
      <w:r>
        <w:rPr>
          <w:rFonts w:ascii="Times New Roman" w:hAnsi="Times New Roman" w:cs="Times New Roman"/>
          <w:sz w:val="24"/>
          <w:szCs w:val="24"/>
        </w:rPr>
        <w:t>ационным сборникам</w:t>
      </w:r>
      <w:r w:rsidR="00651867">
        <w:rPr>
          <w:rFonts w:ascii="Times New Roman" w:hAnsi="Times New Roman" w:cs="Times New Roman"/>
          <w:sz w:val="24"/>
          <w:szCs w:val="24"/>
        </w:rPr>
        <w:t>, т</w:t>
      </w:r>
      <w:r>
        <w:rPr>
          <w:rFonts w:ascii="Times New Roman" w:hAnsi="Times New Roman" w:cs="Times New Roman"/>
          <w:sz w:val="24"/>
          <w:szCs w:val="24"/>
        </w:rPr>
        <w:t xml:space="preserve">естовым заданиям ЕНТ. </w:t>
      </w:r>
      <w:r w:rsidR="00651867">
        <w:rPr>
          <w:rFonts w:ascii="Times New Roman" w:hAnsi="Times New Roman" w:cs="Times New Roman"/>
          <w:sz w:val="24"/>
          <w:szCs w:val="24"/>
        </w:rPr>
        <w:t xml:space="preserve">Иногда, весь процесс обучения в 9-х и 11-х классах превращается в многомесячный разбор экзаменационных заданий. В результате происходит снижение уровня математической подготовки учащихся. </w:t>
      </w:r>
    </w:p>
    <w:p w14:paraId="70E5E976" w14:textId="77777777" w:rsidR="00D474C8" w:rsidRDefault="00F517AD" w:rsidP="00DB5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Мой многолетний опыт доказывает, </w:t>
      </w:r>
      <w:r w:rsidRPr="00637683">
        <w:rPr>
          <w:rFonts w:ascii="Times New Roman" w:hAnsi="Times New Roman" w:cs="Times New Roman"/>
          <w:sz w:val="24"/>
          <w:szCs w:val="24"/>
        </w:rPr>
        <w:t>что</w:t>
      </w:r>
      <w:r w:rsidR="00637683">
        <w:rPr>
          <w:rFonts w:ascii="Times New Roman" w:hAnsi="Times New Roman" w:cs="Times New Roman"/>
          <w:sz w:val="24"/>
          <w:szCs w:val="24"/>
        </w:rPr>
        <w:t xml:space="preserve"> качественная</w:t>
      </w:r>
      <w:r w:rsidR="00651867" w:rsidRPr="00637683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651867">
        <w:rPr>
          <w:rFonts w:ascii="Times New Roman" w:hAnsi="Times New Roman" w:cs="Times New Roman"/>
          <w:sz w:val="24"/>
          <w:szCs w:val="24"/>
        </w:rPr>
        <w:t xml:space="preserve"> итогового повторения повышает эффективность подготовки учеников к экзаменам по математике. </w:t>
      </w:r>
    </w:p>
    <w:p w14:paraId="3F3A4CCD" w14:textId="77777777" w:rsidR="00651867" w:rsidRDefault="00B1098F" w:rsidP="00DB5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итогового</w:t>
      </w:r>
      <w:r w:rsidR="00651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повторения </w:t>
      </w:r>
      <w:r w:rsidR="00F517AD">
        <w:rPr>
          <w:rFonts w:ascii="Times New Roman" w:hAnsi="Times New Roman" w:cs="Times New Roman"/>
          <w:sz w:val="24"/>
          <w:szCs w:val="24"/>
        </w:rPr>
        <w:t xml:space="preserve">следует </w:t>
      </w:r>
      <w:r>
        <w:rPr>
          <w:rFonts w:ascii="Times New Roman" w:hAnsi="Times New Roman" w:cs="Times New Roman"/>
          <w:sz w:val="24"/>
          <w:szCs w:val="24"/>
        </w:rPr>
        <w:t>разбить материал на несколько крупных тематических блоков. Повторение можно выстраивать по содержанию (вычисления, буквенные выражения, уравнения, неравенства, элементы математического анализа</w:t>
      </w:r>
      <w:r w:rsidR="00CD7608">
        <w:rPr>
          <w:rFonts w:ascii="Times New Roman" w:hAnsi="Times New Roman" w:cs="Times New Roman"/>
          <w:sz w:val="24"/>
          <w:szCs w:val="24"/>
        </w:rPr>
        <w:t>, задачи по теории вероятности</w:t>
      </w:r>
      <w:r>
        <w:rPr>
          <w:rFonts w:ascii="Times New Roman" w:hAnsi="Times New Roman" w:cs="Times New Roman"/>
          <w:sz w:val="24"/>
          <w:szCs w:val="24"/>
        </w:rPr>
        <w:t xml:space="preserve"> и т.д.).</w:t>
      </w:r>
    </w:p>
    <w:p w14:paraId="3AA134E8" w14:textId="77777777" w:rsidR="00B1098F" w:rsidRDefault="00B1098F" w:rsidP="00DB5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Такой подход будет способствовать формированию более прочных знаний выпускников.</w:t>
      </w:r>
    </w:p>
    <w:p w14:paraId="5577795A" w14:textId="77777777" w:rsidR="00CD7608" w:rsidRDefault="00CD7608" w:rsidP="00DB5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290">
        <w:rPr>
          <w:rFonts w:ascii="Times New Roman" w:hAnsi="Times New Roman" w:cs="Times New Roman"/>
          <w:sz w:val="24"/>
          <w:szCs w:val="24"/>
        </w:rPr>
        <w:t xml:space="preserve">В 9-м классе итоговое повторение целесообразно проводить по </w:t>
      </w:r>
      <w:r w:rsidR="00F517AD" w:rsidRPr="00920290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Pr="00920290">
        <w:rPr>
          <w:rFonts w:ascii="Times New Roman" w:hAnsi="Times New Roman" w:cs="Times New Roman"/>
          <w:sz w:val="24"/>
          <w:szCs w:val="24"/>
        </w:rPr>
        <w:t>блокам – вычисления (числовые выражения), буквенные выражения, уравнения, системы уравнений, неравенства и системы неравенств, текстовые задачи (задачи на составление уравнений), прогрессии, функции, графики, задачи по теории вероятности.</w:t>
      </w:r>
    </w:p>
    <w:p w14:paraId="63776010" w14:textId="35CBF8FC" w:rsidR="00CD7608" w:rsidRDefault="00024842" w:rsidP="00DB5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842">
        <w:rPr>
          <w:rFonts w:ascii="Times New Roman" w:hAnsi="Times New Roman" w:cs="Times New Roman"/>
          <w:sz w:val="24"/>
          <w:szCs w:val="24"/>
        </w:rPr>
        <w:t>Существенным элементом образовательной подготовки являются вычисления. Практическая деятельность в любой области хозяйствования и потребления также связана с различными видами вычислений. Подсчет стоимости товара со скидкой, целые и дробные числа в рецептах, прикидка суммы покупки и возможностей бюджета, процентная ставка оплаты кредита и многое, другое, с чем сталкивается современный человек на каждом шагу. Все это требует умения быстро и точно производить устные вычисления.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608">
        <w:rPr>
          <w:rFonts w:ascii="Times New Roman" w:hAnsi="Times New Roman" w:cs="Times New Roman"/>
          <w:sz w:val="24"/>
          <w:szCs w:val="24"/>
        </w:rPr>
        <w:t>При повторении темы «Вычисления (числовые выражения)» необходимо повторить и отработать правила действий с целыми числами, дробями и квадратными корнями. При этом следует обращать вним</w:t>
      </w:r>
      <w:r w:rsidR="00DA36D4">
        <w:rPr>
          <w:rFonts w:ascii="Times New Roman" w:hAnsi="Times New Roman" w:cs="Times New Roman"/>
          <w:sz w:val="24"/>
          <w:szCs w:val="24"/>
        </w:rPr>
        <w:t>а</w:t>
      </w:r>
      <w:r w:rsidR="00CD7608">
        <w:rPr>
          <w:rFonts w:ascii="Times New Roman" w:hAnsi="Times New Roman" w:cs="Times New Roman"/>
          <w:sz w:val="24"/>
          <w:szCs w:val="24"/>
        </w:rPr>
        <w:t>ние учеников на</w:t>
      </w:r>
      <w:r w:rsidR="00DA36D4">
        <w:rPr>
          <w:rFonts w:ascii="Times New Roman" w:hAnsi="Times New Roman" w:cs="Times New Roman"/>
          <w:sz w:val="24"/>
          <w:szCs w:val="24"/>
        </w:rPr>
        <w:t xml:space="preserve"> использование рациональных способов вычислений, в том числе с применением формул сокращённого умножения. Следует повторить проценты, решение задач, связанных с делимостью целых чисел. Важно провести диагностику, насколько прочно учащиеся усвоили правила действий с обыкновенными и десятичными дробями.</w:t>
      </w:r>
    </w:p>
    <w:p w14:paraId="3ABAB253" w14:textId="77777777" w:rsidR="00024842" w:rsidRPr="00024842" w:rsidRDefault="00024842" w:rsidP="000248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4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Обязательные устные упражнения и правила быстрого счёта</w:t>
      </w:r>
    </w:p>
    <w:p w14:paraId="2757FDE2" w14:textId="77777777" w:rsidR="00024842" w:rsidRPr="00024842" w:rsidRDefault="00024842" w:rsidP="00024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842">
        <w:rPr>
          <w:rFonts w:ascii="Times New Roman" w:hAnsi="Times New Roman" w:cs="Times New Roman"/>
          <w:sz w:val="24"/>
          <w:szCs w:val="24"/>
        </w:rPr>
        <w:t>Так как на экзамене не разрешается использовать калькулятор, то нужно научить учащихся выполнять простейшие (и не очень) преобразования устно. Конечно, для этого потребуется организовать отработку такого навыка до автоматизма.</w:t>
      </w:r>
    </w:p>
    <w:p w14:paraId="75B397DF" w14:textId="77777777" w:rsidR="00024842" w:rsidRPr="00024842" w:rsidRDefault="00024842" w:rsidP="00024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842">
        <w:rPr>
          <w:rFonts w:ascii="Times New Roman" w:hAnsi="Times New Roman" w:cs="Times New Roman"/>
          <w:sz w:val="24"/>
          <w:szCs w:val="24"/>
        </w:rPr>
        <w:t>Для достижения правильности и беглости устных вычислений необходимо в течение всех лет обучения на каждом уроке отводить 5-7 минут для проведения упражнений в устных вычислениях, предусмотренных программой каждого класса.</w:t>
      </w:r>
    </w:p>
    <w:p w14:paraId="05D63EE0" w14:textId="77777777" w:rsidR="00024842" w:rsidRPr="00024842" w:rsidRDefault="00024842" w:rsidP="00024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842">
        <w:rPr>
          <w:rFonts w:ascii="Times New Roman" w:hAnsi="Times New Roman" w:cs="Times New Roman"/>
          <w:sz w:val="24"/>
          <w:szCs w:val="24"/>
        </w:rPr>
        <w:t>Устные упражнения должны соответствовать теме и цели урока и помогать усвоению изучаемого на данном уроке или ранее пройденного материала. Сокращается время на выполнение таких операций, как решение квадратных уравнений, линейных неравенств и неравенств 2-ой степени, разложение на множители, преобразования иррациональных выражений и другие. Эти операции переходят из разряда самостоятельной задачи в разряд вспомогательной и становятся инструментом («таблицей умножения») для решения более сложных задач.</w:t>
      </w:r>
    </w:p>
    <w:p w14:paraId="0736CA68" w14:textId="77777777" w:rsidR="00024842" w:rsidRPr="00024842" w:rsidRDefault="00024842" w:rsidP="00024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842">
        <w:rPr>
          <w:rFonts w:ascii="Times New Roman" w:hAnsi="Times New Roman" w:cs="Times New Roman"/>
          <w:sz w:val="24"/>
          <w:szCs w:val="24"/>
        </w:rPr>
        <w:t>Важны также и приёмы быстрого счёта, такие как: возведение в квадрат чисел, оканчивающихся на 5; умножение на 25, на 9, на 11; нахождение произведений двузначных чисел, у которых одинаковое число десятков, а сумма единиц составляет 10; деление трёхзначных чисел, состоящих из одинаковых цифр, на число 37; извлечение квадратного корня.</w:t>
      </w:r>
    </w:p>
    <w:p w14:paraId="5BFF9FA4" w14:textId="77777777" w:rsidR="00024842" w:rsidRPr="00024842" w:rsidRDefault="00024842" w:rsidP="00024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842">
        <w:rPr>
          <w:rFonts w:ascii="Times New Roman" w:hAnsi="Times New Roman" w:cs="Times New Roman"/>
          <w:sz w:val="24"/>
          <w:szCs w:val="24"/>
        </w:rPr>
        <w:t>Решая сложные задания, для которых нет определенного алгоритма, учащийся формирует собственную самостоятельность и готовность решать сложные проблемы в реальной жизни.</w:t>
      </w:r>
    </w:p>
    <w:p w14:paraId="789C48B1" w14:textId="77777777" w:rsidR="00024842" w:rsidRPr="00024842" w:rsidRDefault="00024842" w:rsidP="00024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842">
        <w:rPr>
          <w:rFonts w:ascii="Times New Roman" w:hAnsi="Times New Roman" w:cs="Times New Roman"/>
          <w:sz w:val="24"/>
          <w:szCs w:val="24"/>
        </w:rPr>
        <w:t>В современной школе на уроках широко применяются мультимедийное оборудование, то есть обучение проходит по средством информационно коммуникационных технологий. Более подготовленные учащиеся самостоятельно разрабатывают и составляют интерактивные тесты, презентации.</w:t>
      </w:r>
    </w:p>
    <w:p w14:paraId="1E9DA0A5" w14:textId="77777777" w:rsidR="00024842" w:rsidRPr="00024842" w:rsidRDefault="00024842" w:rsidP="00024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842">
        <w:rPr>
          <w:rFonts w:ascii="Times New Roman" w:hAnsi="Times New Roman" w:cs="Times New Roman"/>
          <w:sz w:val="24"/>
          <w:szCs w:val="24"/>
        </w:rPr>
        <w:t>Активная работа с компьютером формирует у учащихся более высокий уровень самообразовательных навыков и умений - анализа и структурирования получаемой информации. Следует обратить внимание, что интерактивные средства обучения в сочетании со стандартными методами обучения в школе дают высокий коэффициент эффективности по подготовке к итоговой аттестации.</w:t>
      </w:r>
    </w:p>
    <w:p w14:paraId="75AD3501" w14:textId="77777777" w:rsidR="00DA36D4" w:rsidRDefault="00D840BB" w:rsidP="00DB5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Особое внимание п</w:t>
      </w:r>
      <w:r w:rsidR="00DA36D4">
        <w:rPr>
          <w:rFonts w:ascii="Times New Roman" w:hAnsi="Times New Roman" w:cs="Times New Roman"/>
          <w:sz w:val="24"/>
          <w:szCs w:val="24"/>
        </w:rPr>
        <w:t>ри повторении темы «Буквенные выражения» следует уделить действиям с натуральными и целыми степенями, преобразова</w:t>
      </w:r>
      <w:r w:rsidR="00175AB3">
        <w:rPr>
          <w:rFonts w:ascii="Times New Roman" w:hAnsi="Times New Roman" w:cs="Times New Roman"/>
          <w:sz w:val="24"/>
          <w:szCs w:val="24"/>
        </w:rPr>
        <w:t>ниям буквенных выр</w:t>
      </w:r>
      <w:r>
        <w:rPr>
          <w:rFonts w:ascii="Times New Roman" w:hAnsi="Times New Roman" w:cs="Times New Roman"/>
          <w:sz w:val="24"/>
          <w:szCs w:val="24"/>
        </w:rPr>
        <w:t>ажений, квадратному трехчлену, р</w:t>
      </w:r>
      <w:r w:rsidR="00175AB3">
        <w:rPr>
          <w:rFonts w:ascii="Times New Roman" w:hAnsi="Times New Roman" w:cs="Times New Roman"/>
          <w:sz w:val="24"/>
          <w:szCs w:val="24"/>
        </w:rPr>
        <w:t xml:space="preserve">азложению квадратного трёхчлена на множители. </w:t>
      </w:r>
    </w:p>
    <w:p w14:paraId="10D7567C" w14:textId="77777777" w:rsidR="00175AB3" w:rsidRDefault="00175AB3" w:rsidP="00DB5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«Уравнения» требует отработки умения решать линейные, квадратные, биквадратные и дробно-рациональные уравнения, применять замену переменной. </w:t>
      </w:r>
      <w:r w:rsidR="001D19FC">
        <w:rPr>
          <w:rFonts w:ascii="Times New Roman" w:hAnsi="Times New Roman" w:cs="Times New Roman"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sz w:val="24"/>
          <w:szCs w:val="24"/>
        </w:rPr>
        <w:t>повторить способы решения систем уравнений – способ подстановки, способ сложения, графический способ.</w:t>
      </w:r>
      <w:r w:rsidR="001D19FC">
        <w:rPr>
          <w:rFonts w:ascii="Times New Roman" w:hAnsi="Times New Roman" w:cs="Times New Roman"/>
          <w:sz w:val="24"/>
          <w:szCs w:val="24"/>
        </w:rPr>
        <w:t xml:space="preserve"> Повторить эти способы позволит решение систем</w:t>
      </w:r>
      <w:r>
        <w:rPr>
          <w:rFonts w:ascii="Times New Roman" w:hAnsi="Times New Roman" w:cs="Times New Roman"/>
          <w:sz w:val="24"/>
          <w:szCs w:val="24"/>
        </w:rPr>
        <w:t xml:space="preserve"> лин</w:t>
      </w:r>
      <w:r w:rsidR="001D19FC">
        <w:rPr>
          <w:rFonts w:ascii="Times New Roman" w:hAnsi="Times New Roman" w:cs="Times New Roman"/>
          <w:sz w:val="24"/>
          <w:szCs w:val="24"/>
        </w:rPr>
        <w:t>ейных уравнений, а также систем</w:t>
      </w:r>
      <w:r>
        <w:rPr>
          <w:rFonts w:ascii="Times New Roman" w:hAnsi="Times New Roman" w:cs="Times New Roman"/>
          <w:sz w:val="24"/>
          <w:szCs w:val="24"/>
        </w:rPr>
        <w:t xml:space="preserve">, одно из уравнений которых линейное, а другое квадратное. Целесообразно показать, что к этим системам можно свести и решение </w:t>
      </w:r>
      <w:r w:rsidR="00CB252A">
        <w:rPr>
          <w:rFonts w:ascii="Times New Roman" w:hAnsi="Times New Roman" w:cs="Times New Roman"/>
          <w:sz w:val="24"/>
          <w:szCs w:val="24"/>
        </w:rPr>
        <w:t>системы, содержащей дробно-рациональные уравнения.</w:t>
      </w:r>
    </w:p>
    <w:p w14:paraId="301D94E9" w14:textId="77777777" w:rsidR="00CB252A" w:rsidRDefault="00CB252A" w:rsidP="00DB5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повторении темы «Неравенства и системы неравенств» вначале надо напомнить учащимся свойства числовых неравенств, показать, как они используются при решении линейных, квадратных, дробно-рациональных неравенств. Необходимо повторить решение квадратных неравенств методом интервалов и графическим способом.</w:t>
      </w:r>
    </w:p>
    <w:p w14:paraId="79E67B85" w14:textId="77777777" w:rsidR="00A906E7" w:rsidRDefault="00AE39FB" w:rsidP="00DB5BD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Следующая тема «Текстовые задачи и прогрессии». Прогрессии можно отнести к этой теме, так как большинство задач на прогрессии сводится к составлению и решению уравнений или систем уравнений. Л</w:t>
      </w:r>
      <w:r w:rsidR="00742746">
        <w:rPr>
          <w:rFonts w:ascii="Times New Roman" w:hAnsi="Times New Roman" w:cs="Times New Roman"/>
          <w:sz w:val="24"/>
          <w:szCs w:val="24"/>
        </w:rPr>
        <w:t>юбую текстовую задачу можно условно отнести к одному из следующих типов: задачи на движение или работу, задачи на проценты, концентрацию, части, доли, смеси, задачи с целочисленными неизвестными.</w:t>
      </w:r>
    </w:p>
    <w:p w14:paraId="1A1D8518" w14:textId="77777777" w:rsidR="00DB5BDC" w:rsidRDefault="00742746" w:rsidP="00DB5BD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6E7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елесообразно добиться от учащихся уверенного овладения навыками решения:</w:t>
      </w:r>
    </w:p>
    <w:p w14:paraId="7987B338" w14:textId="77777777" w:rsidR="00DA36D4" w:rsidRPr="00A906E7" w:rsidRDefault="00742746" w:rsidP="00A906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6E7">
        <w:rPr>
          <w:rFonts w:ascii="Times New Roman" w:hAnsi="Times New Roman" w:cs="Times New Roman"/>
          <w:sz w:val="24"/>
          <w:szCs w:val="24"/>
        </w:rPr>
        <w:t>основных задач на движение (движение в одном направлении, движение навстречу, в классах с углубленным изучением математики – движение по окружности);</w:t>
      </w:r>
    </w:p>
    <w:p w14:paraId="65F372D0" w14:textId="77777777" w:rsidR="00742746" w:rsidRPr="00742746" w:rsidRDefault="00742746" w:rsidP="00A906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746">
        <w:rPr>
          <w:rFonts w:ascii="Times New Roman" w:hAnsi="Times New Roman" w:cs="Times New Roman"/>
          <w:sz w:val="24"/>
          <w:szCs w:val="24"/>
        </w:rPr>
        <w:t>задач на совместную работу;</w:t>
      </w:r>
    </w:p>
    <w:p w14:paraId="47887EFD" w14:textId="77777777" w:rsidR="00742746" w:rsidRPr="00742746" w:rsidRDefault="00742746" w:rsidP="00A906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746">
        <w:rPr>
          <w:rFonts w:ascii="Times New Roman" w:hAnsi="Times New Roman" w:cs="Times New Roman"/>
          <w:sz w:val="24"/>
          <w:szCs w:val="24"/>
        </w:rPr>
        <w:t>задач на определение концентрации раствора, полученного с</w:t>
      </w:r>
      <w:r w:rsidR="00A906E7">
        <w:rPr>
          <w:rFonts w:ascii="Times New Roman" w:hAnsi="Times New Roman" w:cs="Times New Roman"/>
          <w:sz w:val="24"/>
          <w:szCs w:val="24"/>
        </w:rPr>
        <w:t xml:space="preserve">мешиванием одинакового количества </w:t>
      </w:r>
      <w:r w:rsidRPr="00742746">
        <w:rPr>
          <w:rFonts w:ascii="Times New Roman" w:hAnsi="Times New Roman" w:cs="Times New Roman"/>
          <w:sz w:val="24"/>
          <w:szCs w:val="24"/>
        </w:rPr>
        <w:t>двух растворов различной концентрации и других.</w:t>
      </w:r>
    </w:p>
    <w:p w14:paraId="5A7C7930" w14:textId="77777777" w:rsidR="007F4B84" w:rsidRDefault="00F35951" w:rsidP="00DB5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6E7">
        <w:rPr>
          <w:rFonts w:ascii="Times New Roman" w:hAnsi="Times New Roman" w:cs="Times New Roman"/>
          <w:sz w:val="24"/>
          <w:szCs w:val="24"/>
        </w:rPr>
        <w:tab/>
      </w:r>
      <w:r w:rsidR="00B26E58">
        <w:rPr>
          <w:rFonts w:ascii="Times New Roman" w:hAnsi="Times New Roman" w:cs="Times New Roman"/>
          <w:sz w:val="24"/>
          <w:szCs w:val="24"/>
        </w:rPr>
        <w:t>Повторение темы «Функции и графики» лучше начать со свойств линейной и квадратичной функции. обратной пропорциональности. Отработка основных понятий с помощью задач на чтение графиков, позволит перейти к построению графиков и исследованию свойств функций.</w:t>
      </w:r>
    </w:p>
    <w:p w14:paraId="74421900" w14:textId="77777777" w:rsidR="00B26E58" w:rsidRDefault="00B26E58" w:rsidP="00BF2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итогового повторения необходимо использовать задания различного уровня сложности.</w:t>
      </w:r>
    </w:p>
    <w:p w14:paraId="26C60ACA" w14:textId="77777777" w:rsidR="00B26E58" w:rsidRDefault="00B26E58" w:rsidP="00BF2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Аналогичный подход (повторение «по содержательным блокам») можно использовать и в 11-м классе, добавив блок «Производная и интеграл». При повторении этой темы следует </w:t>
      </w:r>
      <w:r w:rsidR="00BD2FA8">
        <w:rPr>
          <w:rFonts w:ascii="Times New Roman" w:hAnsi="Times New Roman" w:cs="Times New Roman"/>
          <w:sz w:val="24"/>
          <w:szCs w:val="24"/>
        </w:rPr>
        <w:t>формировать у учащихся навыки вычисления производных и интегралов, а также понимание геометрического и физического смысла производной. Ученики должны умело решать задачи на составление уравнения касательной, исследование функций и вычисление наибольшего и наименьшего значений.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98AF8B" w14:textId="77777777" w:rsidR="00BD2FA8" w:rsidRDefault="00BD2FA8" w:rsidP="00BF2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два года старшей школы к изученным раннее функциям добавляются тригонометрические, показательные и логарифмические функции. Именно с этими функциями, как правило, связано большинство задач выпускного экзамена. Успешная сдача итоговой аттестации </w:t>
      </w:r>
      <w:r w:rsidR="00847648">
        <w:rPr>
          <w:rFonts w:ascii="Times New Roman" w:hAnsi="Times New Roman" w:cs="Times New Roman"/>
          <w:sz w:val="24"/>
          <w:szCs w:val="24"/>
        </w:rPr>
        <w:t>невозможна без знания свойств этих функций и уверенного овладения ими применительно к решению задач различного типа. Поэтому итоговое повторение в 1</w:t>
      </w:r>
      <w:r w:rsidR="001D19FC">
        <w:rPr>
          <w:rFonts w:ascii="Times New Roman" w:hAnsi="Times New Roman" w:cs="Times New Roman"/>
          <w:sz w:val="24"/>
          <w:szCs w:val="24"/>
        </w:rPr>
        <w:t>1-м классе</w:t>
      </w:r>
      <w:r w:rsidR="00847648">
        <w:rPr>
          <w:rFonts w:ascii="Times New Roman" w:hAnsi="Times New Roman" w:cs="Times New Roman"/>
          <w:sz w:val="24"/>
          <w:szCs w:val="24"/>
        </w:rPr>
        <w:t xml:space="preserve"> можно организовать и по функциональным линиям («Многочлены», «Рациональные функци</w:t>
      </w:r>
      <w:r w:rsidR="001D19FC">
        <w:rPr>
          <w:rFonts w:ascii="Times New Roman" w:hAnsi="Times New Roman" w:cs="Times New Roman"/>
          <w:sz w:val="24"/>
          <w:szCs w:val="24"/>
        </w:rPr>
        <w:t>и», «Иррациональные функции», «Т</w:t>
      </w:r>
      <w:r w:rsidR="00847648">
        <w:rPr>
          <w:rFonts w:ascii="Times New Roman" w:hAnsi="Times New Roman" w:cs="Times New Roman"/>
          <w:sz w:val="24"/>
          <w:szCs w:val="24"/>
        </w:rPr>
        <w:t xml:space="preserve">ригонометрические функции», «Показательные функции», «Логарифмические функции»). В этом случае внутри каждого функционального блока следует выделить однотипные содержательные блоки: числовые и буквенные выражения, уравнения и </w:t>
      </w:r>
      <w:r w:rsidR="00847648">
        <w:rPr>
          <w:rFonts w:ascii="Times New Roman" w:hAnsi="Times New Roman" w:cs="Times New Roman"/>
          <w:sz w:val="24"/>
          <w:szCs w:val="24"/>
        </w:rPr>
        <w:lastRenderedPageBreak/>
        <w:t>системы уравнений, неравенства и системы неравенс</w:t>
      </w:r>
      <w:r w:rsidR="00042A91">
        <w:rPr>
          <w:rFonts w:ascii="Times New Roman" w:hAnsi="Times New Roman" w:cs="Times New Roman"/>
          <w:sz w:val="24"/>
          <w:szCs w:val="24"/>
        </w:rPr>
        <w:t>тв, производная и первообразная.</w:t>
      </w:r>
      <w:r w:rsidR="00847648">
        <w:rPr>
          <w:rFonts w:ascii="Times New Roman" w:hAnsi="Times New Roman" w:cs="Times New Roman"/>
          <w:sz w:val="24"/>
          <w:szCs w:val="24"/>
        </w:rPr>
        <w:t xml:space="preserve"> </w:t>
      </w:r>
      <w:r w:rsidR="00042A91">
        <w:rPr>
          <w:rFonts w:ascii="Times New Roman" w:hAnsi="Times New Roman" w:cs="Times New Roman"/>
          <w:sz w:val="24"/>
          <w:szCs w:val="24"/>
        </w:rPr>
        <w:t>и</w:t>
      </w:r>
      <w:r w:rsidR="00847648">
        <w:rPr>
          <w:rFonts w:ascii="Times New Roman" w:hAnsi="Times New Roman" w:cs="Times New Roman"/>
          <w:sz w:val="24"/>
          <w:szCs w:val="24"/>
        </w:rPr>
        <w:t xml:space="preserve">сследование </w:t>
      </w:r>
      <w:r w:rsidR="00042A91">
        <w:rPr>
          <w:rFonts w:ascii="Times New Roman" w:hAnsi="Times New Roman" w:cs="Times New Roman"/>
          <w:sz w:val="24"/>
          <w:szCs w:val="24"/>
        </w:rPr>
        <w:t>функций.</w:t>
      </w:r>
      <w:r w:rsidR="0084764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9317E6" w14:textId="77777777" w:rsidR="00BD4EB0" w:rsidRDefault="00BD4EB0" w:rsidP="00BF2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EB0">
        <w:rPr>
          <w:rFonts w:ascii="Times New Roman" w:hAnsi="Times New Roman" w:cs="Times New Roman"/>
          <w:sz w:val="24"/>
          <w:szCs w:val="24"/>
        </w:rPr>
        <w:t xml:space="preserve">В процесс итогового обучения </w:t>
      </w:r>
      <w:r>
        <w:rPr>
          <w:rFonts w:ascii="Times New Roman" w:hAnsi="Times New Roman" w:cs="Times New Roman"/>
          <w:sz w:val="24"/>
          <w:szCs w:val="24"/>
        </w:rPr>
        <w:t xml:space="preserve">необходимо большое внимание </w:t>
      </w:r>
      <w:r w:rsidRPr="00BD4EB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делять отработке базовых знаний, у</w:t>
      </w:r>
      <w:r w:rsidRPr="00BD4EB0">
        <w:rPr>
          <w:rFonts w:ascii="Times New Roman" w:hAnsi="Times New Roman" w:cs="Times New Roman"/>
          <w:sz w:val="24"/>
          <w:szCs w:val="24"/>
        </w:rPr>
        <w:t>чить общим универсальным приёмам и подходам к решению задач соответствующих типов.</w:t>
      </w:r>
    </w:p>
    <w:p w14:paraId="7808B96E" w14:textId="77777777" w:rsidR="00BF6258" w:rsidRDefault="00DC0ADB" w:rsidP="00BF2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полного, качественного повторения курса математики очень важно правильно </w:t>
      </w:r>
      <w:r w:rsidR="008A1FE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8A1FE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ать содержание учебного материала</w:t>
      </w:r>
      <w:r w:rsidR="000601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01F8">
        <w:rPr>
          <w:rFonts w:ascii="Times New Roman" w:hAnsi="Times New Roman" w:cs="Times New Roman"/>
          <w:sz w:val="24"/>
          <w:szCs w:val="24"/>
        </w:rPr>
        <w:t>расставить</w:t>
      </w:r>
      <w:r w:rsidR="008A1FEA">
        <w:rPr>
          <w:rFonts w:ascii="Times New Roman" w:hAnsi="Times New Roman" w:cs="Times New Roman"/>
          <w:sz w:val="24"/>
          <w:szCs w:val="24"/>
        </w:rPr>
        <w:t xml:space="preserve"> акценты в его значимости для решения конкретных задач по теме. Это позволит обеспечить прочное усвоение учащимися программного и д</w:t>
      </w:r>
      <w:r w:rsidR="000B6D3B">
        <w:rPr>
          <w:rFonts w:ascii="Times New Roman" w:hAnsi="Times New Roman" w:cs="Times New Roman"/>
          <w:sz w:val="24"/>
          <w:szCs w:val="24"/>
        </w:rPr>
        <w:t>о</w:t>
      </w:r>
      <w:r w:rsidR="008A1FEA">
        <w:rPr>
          <w:rFonts w:ascii="Times New Roman" w:hAnsi="Times New Roman" w:cs="Times New Roman"/>
          <w:sz w:val="24"/>
          <w:szCs w:val="24"/>
        </w:rPr>
        <w:t>полнител</w:t>
      </w:r>
      <w:r w:rsidR="000B6D3B">
        <w:rPr>
          <w:rFonts w:ascii="Times New Roman" w:hAnsi="Times New Roman" w:cs="Times New Roman"/>
          <w:sz w:val="24"/>
          <w:szCs w:val="24"/>
        </w:rPr>
        <w:t>ь</w:t>
      </w:r>
      <w:r w:rsidR="008A1FEA">
        <w:rPr>
          <w:rFonts w:ascii="Times New Roman" w:hAnsi="Times New Roman" w:cs="Times New Roman"/>
          <w:sz w:val="24"/>
          <w:szCs w:val="24"/>
        </w:rPr>
        <w:t>ного материала.</w:t>
      </w:r>
    </w:p>
    <w:p w14:paraId="75999958" w14:textId="34DC02BD" w:rsidR="00024842" w:rsidRDefault="00024842" w:rsidP="00BF2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842">
        <w:rPr>
          <w:rFonts w:ascii="Times New Roman" w:hAnsi="Times New Roman" w:cs="Times New Roman"/>
          <w:sz w:val="24"/>
          <w:szCs w:val="24"/>
        </w:rPr>
        <w:t>По причине того, что для слабоуспевающих учащихся необходимо составлять много однотипных заданий по теме и что иногда не хватает заданий из тестовых тетрадей, я решаю эту проблему следующим образом. После изучения нового материала и учащимся дается домашнее задание: составить набор однотипных заданий с решением задания, составленные другими ребятами, обсуждают с ними пути и способы их выполнения. Особенно интересна эта работа при составлении задач. При составлении задач и примеров знания школьников, приобретенные в процессе учебы, обогащаются. Это происходит потому, что задачи могут содержать новую для ученика информацию, имеющую связь с его жизненным опытом или информацию, в которой таковая связь будет отсутствовать.</w:t>
      </w:r>
    </w:p>
    <w:p w14:paraId="01BE99F1" w14:textId="77777777" w:rsidR="00257327" w:rsidRDefault="00D05872" w:rsidP="00BF2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D87">
        <w:rPr>
          <w:rFonts w:ascii="Times New Roman" w:hAnsi="Times New Roman" w:cs="Times New Roman"/>
          <w:sz w:val="24"/>
          <w:szCs w:val="24"/>
        </w:rPr>
        <w:t>Повысить эффективность итогового повторения курса математики</w:t>
      </w:r>
      <w:r w:rsidR="00257327" w:rsidRPr="00485D87">
        <w:rPr>
          <w:rFonts w:ascii="Times New Roman" w:hAnsi="Times New Roman" w:cs="Times New Roman"/>
          <w:sz w:val="24"/>
          <w:szCs w:val="24"/>
        </w:rPr>
        <w:t xml:space="preserve"> в 9-х и 11-х классах </w:t>
      </w:r>
      <w:r w:rsidRPr="00485D87">
        <w:rPr>
          <w:rFonts w:ascii="Times New Roman" w:hAnsi="Times New Roman" w:cs="Times New Roman"/>
          <w:sz w:val="24"/>
          <w:szCs w:val="24"/>
        </w:rPr>
        <w:t xml:space="preserve">поможет применение </w:t>
      </w:r>
      <w:r w:rsidR="00257327" w:rsidRPr="00485D87">
        <w:rPr>
          <w:rFonts w:ascii="Times New Roman" w:hAnsi="Times New Roman" w:cs="Times New Roman"/>
          <w:sz w:val="24"/>
          <w:szCs w:val="24"/>
        </w:rPr>
        <w:t>активных форм</w:t>
      </w:r>
      <w:r w:rsidRPr="00485D87">
        <w:rPr>
          <w:rFonts w:ascii="Times New Roman" w:hAnsi="Times New Roman" w:cs="Times New Roman"/>
          <w:sz w:val="24"/>
          <w:szCs w:val="24"/>
        </w:rPr>
        <w:t xml:space="preserve"> обучения, цифровых образовательных ресурсов</w:t>
      </w:r>
      <w:r w:rsidR="00257327" w:rsidRPr="00485D87">
        <w:rPr>
          <w:rFonts w:ascii="Times New Roman" w:hAnsi="Times New Roman" w:cs="Times New Roman"/>
          <w:sz w:val="24"/>
          <w:szCs w:val="24"/>
        </w:rPr>
        <w:t xml:space="preserve">, </w:t>
      </w:r>
      <w:r w:rsidRPr="00485D87">
        <w:rPr>
          <w:rFonts w:ascii="Times New Roman" w:hAnsi="Times New Roman" w:cs="Times New Roman"/>
          <w:sz w:val="24"/>
          <w:szCs w:val="24"/>
        </w:rPr>
        <w:t>организация</w:t>
      </w:r>
      <w:r w:rsidR="000F3EBB" w:rsidRPr="00485D87">
        <w:rPr>
          <w:rFonts w:ascii="Times New Roman" w:hAnsi="Times New Roman" w:cs="Times New Roman"/>
          <w:sz w:val="24"/>
          <w:szCs w:val="24"/>
        </w:rPr>
        <w:t xml:space="preserve"> самостоятельной работы.</w:t>
      </w:r>
    </w:p>
    <w:p w14:paraId="08245219" w14:textId="77777777" w:rsidR="000F3EBB" w:rsidRPr="000F3EBB" w:rsidRDefault="000F3EBB" w:rsidP="00BF2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EBB">
        <w:rPr>
          <w:rFonts w:ascii="Times New Roman" w:hAnsi="Times New Roman" w:cs="Times New Roman"/>
          <w:sz w:val="24"/>
          <w:szCs w:val="24"/>
        </w:rPr>
        <w:t>При подготовке к итоговой аттестации можно использовать следующие рекомендации:</w:t>
      </w:r>
    </w:p>
    <w:p w14:paraId="746E4E9D" w14:textId="77777777" w:rsidR="000F3EBB" w:rsidRPr="00BF2CD8" w:rsidRDefault="000F3EBB" w:rsidP="00BF2C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CD8">
        <w:rPr>
          <w:rFonts w:ascii="Times New Roman" w:hAnsi="Times New Roman" w:cs="Times New Roman"/>
          <w:sz w:val="24"/>
          <w:szCs w:val="24"/>
        </w:rPr>
        <w:t xml:space="preserve">Развивать вычислительные навыки, на каждом уроке использовать упражнения для устного счета, показывать приемы и способы устных вычислений. </w:t>
      </w:r>
    </w:p>
    <w:p w14:paraId="46CAE372" w14:textId="77777777" w:rsidR="000F3EBB" w:rsidRPr="00BF2CD8" w:rsidRDefault="00E35519" w:rsidP="00BF2C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CD8">
        <w:rPr>
          <w:rFonts w:ascii="Times New Roman" w:hAnsi="Times New Roman" w:cs="Times New Roman"/>
          <w:sz w:val="24"/>
          <w:szCs w:val="24"/>
        </w:rPr>
        <w:t>П</w:t>
      </w:r>
      <w:r w:rsidR="000F3EBB" w:rsidRPr="00BF2CD8">
        <w:rPr>
          <w:rFonts w:ascii="Times New Roman" w:hAnsi="Times New Roman" w:cs="Times New Roman"/>
          <w:sz w:val="24"/>
          <w:szCs w:val="24"/>
        </w:rPr>
        <w:t xml:space="preserve">роводить </w:t>
      </w:r>
      <w:r w:rsidRPr="00BF2CD8">
        <w:rPr>
          <w:rFonts w:ascii="Times New Roman" w:hAnsi="Times New Roman" w:cs="Times New Roman"/>
          <w:sz w:val="24"/>
          <w:szCs w:val="24"/>
        </w:rPr>
        <w:t>тематические зачеты, математические</w:t>
      </w:r>
      <w:r w:rsidR="000F3EBB" w:rsidRPr="00BF2CD8">
        <w:rPr>
          <w:rFonts w:ascii="Times New Roman" w:hAnsi="Times New Roman" w:cs="Times New Roman"/>
          <w:sz w:val="24"/>
          <w:szCs w:val="24"/>
        </w:rPr>
        <w:t xml:space="preserve"> диктанты на знание правил и формул. </w:t>
      </w:r>
    </w:p>
    <w:p w14:paraId="7084783C" w14:textId="77777777" w:rsidR="003A300D" w:rsidRPr="00BF2CD8" w:rsidRDefault="000F3EBB" w:rsidP="00BF2C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CD8">
        <w:rPr>
          <w:rFonts w:ascii="Times New Roman" w:hAnsi="Times New Roman" w:cs="Times New Roman"/>
          <w:sz w:val="24"/>
          <w:szCs w:val="24"/>
        </w:rPr>
        <w:t xml:space="preserve">Постоянно совершенствовать учебных навыки на практике, учить общим универсальным приёмам и подходам к решению задач соответствующих типов. </w:t>
      </w:r>
    </w:p>
    <w:p w14:paraId="25057E40" w14:textId="77777777" w:rsidR="003A300D" w:rsidRPr="00BF2CD8" w:rsidRDefault="000F3EBB" w:rsidP="00BF2C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CD8">
        <w:rPr>
          <w:rFonts w:ascii="Times New Roman" w:hAnsi="Times New Roman" w:cs="Times New Roman"/>
          <w:sz w:val="24"/>
          <w:szCs w:val="24"/>
        </w:rPr>
        <w:t>Проводить тренировочные и диагностические работы в режиме</w:t>
      </w:r>
      <w:r w:rsidR="003A300D" w:rsidRPr="00BF2CD8">
        <w:rPr>
          <w:rFonts w:ascii="Times New Roman" w:hAnsi="Times New Roman" w:cs="Times New Roman"/>
          <w:sz w:val="24"/>
          <w:szCs w:val="24"/>
        </w:rPr>
        <w:t xml:space="preserve"> итоговой аттестации</w:t>
      </w:r>
      <w:r w:rsidRPr="00BF2CD8">
        <w:rPr>
          <w:rFonts w:ascii="Times New Roman" w:hAnsi="Times New Roman" w:cs="Times New Roman"/>
          <w:sz w:val="24"/>
          <w:szCs w:val="24"/>
        </w:rPr>
        <w:t>. Разбирать типичные ошибки</w:t>
      </w:r>
      <w:r w:rsidR="00E35519" w:rsidRPr="00BF2CD8">
        <w:rPr>
          <w:rFonts w:ascii="Times New Roman" w:hAnsi="Times New Roman" w:cs="Times New Roman"/>
          <w:sz w:val="24"/>
          <w:szCs w:val="24"/>
        </w:rPr>
        <w:t>.</w:t>
      </w:r>
      <w:r w:rsidRPr="00BF2C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C9F346" w14:textId="77777777" w:rsidR="00E35519" w:rsidRPr="00BF2CD8" w:rsidRDefault="00E35519" w:rsidP="00BF2C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CD8">
        <w:rPr>
          <w:rFonts w:ascii="Times New Roman" w:hAnsi="Times New Roman" w:cs="Times New Roman"/>
          <w:sz w:val="24"/>
          <w:szCs w:val="24"/>
        </w:rPr>
        <w:t>Проводить тестирования в режиме online</w:t>
      </w:r>
      <w:r w:rsidR="000F3EBB" w:rsidRPr="00BF2C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86AD1B" w14:textId="77777777" w:rsidR="00E35519" w:rsidRPr="00BF2CD8" w:rsidRDefault="00E35519" w:rsidP="00BF2C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CD8"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="00485D87" w:rsidRPr="00BF2CD8">
        <w:rPr>
          <w:rFonts w:ascii="Times New Roman" w:hAnsi="Times New Roman" w:cs="Times New Roman"/>
          <w:sz w:val="24"/>
          <w:szCs w:val="24"/>
        </w:rPr>
        <w:t xml:space="preserve">дополнительные индивидуальные и </w:t>
      </w:r>
      <w:r w:rsidRPr="00BF2CD8">
        <w:rPr>
          <w:rFonts w:ascii="Times New Roman" w:hAnsi="Times New Roman" w:cs="Times New Roman"/>
          <w:sz w:val="24"/>
          <w:szCs w:val="24"/>
        </w:rPr>
        <w:t>групповые консультации.</w:t>
      </w:r>
    </w:p>
    <w:p w14:paraId="291A5C48" w14:textId="72783577" w:rsidR="00024842" w:rsidRPr="00024842" w:rsidRDefault="00024842" w:rsidP="00024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24842">
        <w:rPr>
          <w:rFonts w:ascii="Times New Roman" w:hAnsi="Times New Roman" w:cs="Times New Roman"/>
          <w:sz w:val="24"/>
          <w:szCs w:val="24"/>
        </w:rPr>
        <w:t>онечно, подготовка к урокам, консультациям, проведение дополнительных занятий занимают много времени и сил, но, если правильно организовать свою деятельность и заинтересовать обучающихся в получении положительной оценки, то вся проведенная работа принесёт желаемый результат.</w:t>
      </w:r>
    </w:p>
    <w:p w14:paraId="2DB3DCB3" w14:textId="08A80A39" w:rsidR="00024842" w:rsidRDefault="00024842" w:rsidP="0002484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4842">
        <w:rPr>
          <w:rFonts w:ascii="Times New Roman" w:hAnsi="Times New Roman" w:cs="Times New Roman"/>
          <w:sz w:val="24"/>
          <w:szCs w:val="24"/>
        </w:rPr>
        <w:t>Лёгких путей в науку нет. Но необходимо использовать все возможности для того, чтобы дети учились с интересом, чтобы большинство подростков испытали и осознали притягательные стороны математики, её возможности в совершенствовании умственных способностей, в преодолении трудностей и успешно сдали экзамен.</w:t>
      </w:r>
    </w:p>
    <w:p w14:paraId="1850A867" w14:textId="319CE714" w:rsidR="00CF19F8" w:rsidRDefault="003A300D" w:rsidP="000248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300D">
        <w:rPr>
          <w:rFonts w:ascii="Times New Roman" w:hAnsi="Times New Roman" w:cs="Times New Roman"/>
          <w:sz w:val="24"/>
          <w:szCs w:val="24"/>
        </w:rPr>
        <w:t xml:space="preserve">Возможностей для организации эффективного обобщающего повторения и продуктивной подготовки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3A300D">
        <w:rPr>
          <w:rFonts w:ascii="Times New Roman" w:hAnsi="Times New Roman" w:cs="Times New Roman"/>
          <w:sz w:val="24"/>
          <w:szCs w:val="24"/>
        </w:rPr>
        <w:t>экзаменам в настоящее время много. Главное –</w:t>
      </w:r>
      <w:r w:rsidR="00E35519">
        <w:rPr>
          <w:rFonts w:ascii="Times New Roman" w:hAnsi="Times New Roman" w:cs="Times New Roman"/>
          <w:sz w:val="24"/>
          <w:szCs w:val="24"/>
        </w:rPr>
        <w:t xml:space="preserve"> </w:t>
      </w:r>
      <w:r w:rsidRPr="003A300D">
        <w:rPr>
          <w:rFonts w:ascii="Times New Roman" w:hAnsi="Times New Roman" w:cs="Times New Roman"/>
          <w:sz w:val="24"/>
          <w:szCs w:val="24"/>
        </w:rPr>
        <w:t>не по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A300D">
        <w:rPr>
          <w:rFonts w:ascii="Times New Roman" w:hAnsi="Times New Roman" w:cs="Times New Roman"/>
          <w:sz w:val="24"/>
          <w:szCs w:val="24"/>
        </w:rPr>
        <w:t>менять итоговое повторение бессистемным решением того или иного числа зада</w:t>
      </w:r>
      <w:r>
        <w:rPr>
          <w:rFonts w:ascii="Times New Roman" w:hAnsi="Times New Roman" w:cs="Times New Roman"/>
          <w:sz w:val="24"/>
          <w:szCs w:val="24"/>
        </w:rPr>
        <w:t>ч. При грамотной организации ито</w:t>
      </w:r>
      <w:r w:rsidRPr="003A300D">
        <w:rPr>
          <w:rFonts w:ascii="Times New Roman" w:hAnsi="Times New Roman" w:cs="Times New Roman"/>
          <w:sz w:val="24"/>
          <w:szCs w:val="24"/>
        </w:rPr>
        <w:t>гового обобщающего повторения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519">
        <w:rPr>
          <w:rFonts w:ascii="Times New Roman" w:hAnsi="Times New Roman" w:cs="Times New Roman"/>
          <w:sz w:val="24"/>
          <w:szCs w:val="24"/>
        </w:rPr>
        <w:t xml:space="preserve">удаётся </w:t>
      </w:r>
      <w:proofErr w:type="gramStart"/>
      <w:r w:rsidR="00E35519">
        <w:rPr>
          <w:rFonts w:ascii="Times New Roman" w:hAnsi="Times New Roman" w:cs="Times New Roman"/>
          <w:sz w:val="24"/>
          <w:szCs w:val="24"/>
        </w:rPr>
        <w:t>провести  диагностику</w:t>
      </w:r>
      <w:proofErr w:type="gramEnd"/>
      <w:r w:rsidR="00E35519">
        <w:rPr>
          <w:rFonts w:ascii="Times New Roman" w:hAnsi="Times New Roman" w:cs="Times New Roman"/>
          <w:sz w:val="24"/>
          <w:szCs w:val="24"/>
        </w:rPr>
        <w:t xml:space="preserve"> пробелов в знаниях учащихся,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519">
        <w:rPr>
          <w:rFonts w:ascii="Times New Roman" w:hAnsi="Times New Roman" w:cs="Times New Roman"/>
          <w:sz w:val="24"/>
          <w:szCs w:val="24"/>
        </w:rPr>
        <w:t xml:space="preserve">устранить пробелы, </w:t>
      </w:r>
      <w:r w:rsidR="006846AD">
        <w:rPr>
          <w:rFonts w:ascii="Times New Roman" w:hAnsi="Times New Roman" w:cs="Times New Roman"/>
          <w:sz w:val="24"/>
          <w:szCs w:val="24"/>
        </w:rPr>
        <w:t>сформировать у школьников навыки</w:t>
      </w:r>
      <w:r w:rsidR="00485D87">
        <w:rPr>
          <w:rFonts w:ascii="Times New Roman" w:hAnsi="Times New Roman" w:cs="Times New Roman"/>
          <w:sz w:val="24"/>
          <w:szCs w:val="24"/>
        </w:rPr>
        <w:t xml:space="preserve"> решения задач различных типов, </w:t>
      </w:r>
      <w:r w:rsidR="006846AD">
        <w:rPr>
          <w:rFonts w:ascii="Times New Roman" w:hAnsi="Times New Roman" w:cs="Times New Roman"/>
          <w:sz w:val="24"/>
          <w:szCs w:val="24"/>
        </w:rPr>
        <w:t xml:space="preserve">эффективно подготовить учащихся </w:t>
      </w:r>
      <w:r w:rsidR="00E35519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6846AD">
        <w:rPr>
          <w:rFonts w:ascii="Times New Roman" w:hAnsi="Times New Roman" w:cs="Times New Roman"/>
          <w:sz w:val="24"/>
          <w:szCs w:val="24"/>
        </w:rPr>
        <w:t xml:space="preserve">к </w:t>
      </w:r>
      <w:r w:rsidR="00E35519">
        <w:rPr>
          <w:rFonts w:ascii="Times New Roman" w:hAnsi="Times New Roman" w:cs="Times New Roman"/>
          <w:sz w:val="24"/>
          <w:szCs w:val="24"/>
        </w:rPr>
        <w:t xml:space="preserve">школьному экзамену, но и к </w:t>
      </w:r>
      <w:r w:rsidR="006846AD">
        <w:rPr>
          <w:rFonts w:ascii="Times New Roman" w:hAnsi="Times New Roman" w:cs="Times New Roman"/>
          <w:sz w:val="24"/>
          <w:szCs w:val="24"/>
        </w:rPr>
        <w:t>прод</w:t>
      </w:r>
      <w:r w:rsidR="00E35519">
        <w:rPr>
          <w:rFonts w:ascii="Times New Roman" w:hAnsi="Times New Roman" w:cs="Times New Roman"/>
          <w:sz w:val="24"/>
          <w:szCs w:val="24"/>
        </w:rPr>
        <w:t>олжению</w:t>
      </w:r>
      <w:r w:rsidR="006846AD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E35519">
        <w:rPr>
          <w:rFonts w:ascii="Times New Roman" w:hAnsi="Times New Roman" w:cs="Times New Roman"/>
          <w:sz w:val="24"/>
          <w:szCs w:val="24"/>
        </w:rPr>
        <w:t xml:space="preserve"> в ВУЗах.</w:t>
      </w:r>
    </w:p>
    <w:p w14:paraId="7E34E65B" w14:textId="30403992" w:rsidR="006846AD" w:rsidRPr="008A5685" w:rsidRDefault="006846AD" w:rsidP="008A568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846AD" w:rsidRPr="008A5685" w:rsidSect="00DB5BDC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0B7E"/>
    <w:multiLevelType w:val="hybridMultilevel"/>
    <w:tmpl w:val="491AD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1716"/>
    <w:multiLevelType w:val="hybridMultilevel"/>
    <w:tmpl w:val="CA92D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31D69"/>
    <w:multiLevelType w:val="hybridMultilevel"/>
    <w:tmpl w:val="0C50B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2480F"/>
    <w:multiLevelType w:val="hybridMultilevel"/>
    <w:tmpl w:val="3A90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438D8"/>
    <w:multiLevelType w:val="multilevel"/>
    <w:tmpl w:val="0C04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45D13"/>
    <w:multiLevelType w:val="hybridMultilevel"/>
    <w:tmpl w:val="ED6CF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443362">
    <w:abstractNumId w:val="0"/>
  </w:num>
  <w:num w:numId="2" w16cid:durableId="735128318">
    <w:abstractNumId w:val="1"/>
  </w:num>
  <w:num w:numId="3" w16cid:durableId="1905748968">
    <w:abstractNumId w:val="2"/>
  </w:num>
  <w:num w:numId="4" w16cid:durableId="1500728024">
    <w:abstractNumId w:val="3"/>
  </w:num>
  <w:num w:numId="5" w16cid:durableId="2099324846">
    <w:abstractNumId w:val="5"/>
  </w:num>
  <w:num w:numId="6" w16cid:durableId="382020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84"/>
    <w:rsid w:val="00024842"/>
    <w:rsid w:val="00042A91"/>
    <w:rsid w:val="000601F8"/>
    <w:rsid w:val="000B6D3B"/>
    <w:rsid w:val="000F3EBB"/>
    <w:rsid w:val="00121794"/>
    <w:rsid w:val="00175AB3"/>
    <w:rsid w:val="001D19FC"/>
    <w:rsid w:val="00257327"/>
    <w:rsid w:val="00265BD9"/>
    <w:rsid w:val="0027173B"/>
    <w:rsid w:val="003A300D"/>
    <w:rsid w:val="00485D87"/>
    <w:rsid w:val="005208ED"/>
    <w:rsid w:val="00637683"/>
    <w:rsid w:val="00646C78"/>
    <w:rsid w:val="00651867"/>
    <w:rsid w:val="006846AD"/>
    <w:rsid w:val="006E76EE"/>
    <w:rsid w:val="00742746"/>
    <w:rsid w:val="007F4B84"/>
    <w:rsid w:val="00847648"/>
    <w:rsid w:val="008A1FEA"/>
    <w:rsid w:val="008A5685"/>
    <w:rsid w:val="00920290"/>
    <w:rsid w:val="00A906E7"/>
    <w:rsid w:val="00AE39FB"/>
    <w:rsid w:val="00B1098F"/>
    <w:rsid w:val="00B26E58"/>
    <w:rsid w:val="00B8236C"/>
    <w:rsid w:val="00BD2FA8"/>
    <w:rsid w:val="00BD4EB0"/>
    <w:rsid w:val="00BF2CD8"/>
    <w:rsid w:val="00BF6258"/>
    <w:rsid w:val="00C42EEF"/>
    <w:rsid w:val="00C521E0"/>
    <w:rsid w:val="00CB252A"/>
    <w:rsid w:val="00CD7608"/>
    <w:rsid w:val="00CF19F8"/>
    <w:rsid w:val="00D05872"/>
    <w:rsid w:val="00D474C8"/>
    <w:rsid w:val="00D840BB"/>
    <w:rsid w:val="00DA36D4"/>
    <w:rsid w:val="00DB5BDC"/>
    <w:rsid w:val="00DC0ADB"/>
    <w:rsid w:val="00E35519"/>
    <w:rsid w:val="00F35951"/>
    <w:rsid w:val="00F5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21AA"/>
  <w15:docId w15:val="{EE1D6DB6-2EB5-45FD-895B-97A2A20A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Bilim Book</dc:creator>
  <cp:keywords/>
  <dc:description/>
  <cp:lastModifiedBy>1</cp:lastModifiedBy>
  <cp:revision>4</cp:revision>
  <dcterms:created xsi:type="dcterms:W3CDTF">2025-02-08T15:26:00Z</dcterms:created>
  <dcterms:modified xsi:type="dcterms:W3CDTF">2025-02-08T15:28:00Z</dcterms:modified>
</cp:coreProperties>
</file>