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EF" w:rsidRDefault="00FC6DEF" w:rsidP="00FC6DEF">
      <w:pPr>
        <w:pStyle w:val="a3"/>
        <w:shd w:val="clear" w:color="auto" w:fill="FFFFFF"/>
        <w:spacing w:before="0" w:beforeAutospacing="0" w:after="0" w:afterAutospacing="0" w:line="18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Повышение качества знаний на уроках русского языка и литературы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 w:line="187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 w:line="18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последнее время все чаще звучат словосочетания: качество жизни, качество образования, социальная успешность.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u w:val="single"/>
        </w:rPr>
        <w:t>Качество образования</w:t>
      </w:r>
      <w:r>
        <w:rPr>
          <w:color w:val="000000"/>
        </w:rPr>
        <w:t> – это одна из основных проблем современной школы. И не только.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Еще Киплинг писал: “Образование – величайшее из земных благ, если оно наивысшего качества. В противном случае оно совершенно бесполезно”.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Учась в институте, запомнила я слова Шаталова об эффекте соленого огурца. Он говорил: неважно, какой огурец берем для засолки, важно, какой приготовим рассол. Ведь именно от него зависит качество соленого огурца.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от учителя зависит качество знаний его учеников.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b/>
          <w:bCs/>
          <w:i/>
          <w:iCs/>
          <w:color w:val="000000"/>
          <w:u w:val="single"/>
        </w:rPr>
        <w:t>Качество знаний</w:t>
      </w:r>
      <w:r>
        <w:rPr>
          <w:color w:val="000000"/>
        </w:rPr>
        <w:t> – это не просто количество четверок и пятерок в журнале за контрольную работу или экзамен, это целостная совокупность, характеризующая результат учебно-познавательной деятельности учащихся: полнота, глубина, оперативность, гибкость, конкретность, обобщённость, систематичность, осознанность, прочность.</w:t>
      </w:r>
      <w:proofErr w:type="gramEnd"/>
      <w:r>
        <w:rPr>
          <w:color w:val="000000"/>
        </w:rPr>
        <w:t xml:space="preserve"> Это то, что требует постоянной  работы, совершенствуясь, чтобы успевать идти «в ногу со временем».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 w:line="187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Составляющими качества образования являются: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i/>
          <w:iCs/>
          <w:color w:val="000000"/>
        </w:rPr>
        <w:t xml:space="preserve">качество </w:t>
      </w:r>
      <w:proofErr w:type="spellStart"/>
      <w:r>
        <w:rPr>
          <w:i/>
          <w:iCs/>
          <w:color w:val="000000"/>
        </w:rPr>
        <w:t>обученности</w:t>
      </w:r>
      <w:proofErr w:type="spellEnd"/>
      <w:r>
        <w:rPr>
          <w:i/>
          <w:iCs/>
          <w:color w:val="000000"/>
        </w:rPr>
        <w:t xml:space="preserve"> школьников по образовательным областям;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 w:line="187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 xml:space="preserve">качество </w:t>
      </w:r>
      <w:proofErr w:type="spellStart"/>
      <w:r>
        <w:rPr>
          <w:i/>
          <w:iCs/>
          <w:color w:val="000000"/>
        </w:rPr>
        <w:t>сформированности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общеучебных</w:t>
      </w:r>
      <w:proofErr w:type="spellEnd"/>
      <w:r>
        <w:rPr>
          <w:i/>
          <w:iCs/>
          <w:color w:val="000000"/>
        </w:rPr>
        <w:t xml:space="preserve"> умений школьников (умение работать с учебником, текстом, составить план, умение анализировать, делать вывод и т. п.);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 w:line="187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качество воспитанности школьников;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 w:line="187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качество развития личности школьников (эмоциональность, воля, познавательный интерес, мотивация и т. д.);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 w:line="187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качество социальной адаптации (способность найти свою «нишу» в жизни, обществе)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следование традициям и внедрение новации;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повышение компетентности учителя;</w:t>
      </w:r>
      <w:bookmarkStart w:id="0" w:name="_GoBack"/>
      <w:bookmarkEnd w:id="0"/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освоение и внедрение в работу новейших информационных технологий;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определение причин типичных затруднений школьников и их коррекция;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выявление уровня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системы качества знаний учащихся;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накопление и фиксирование индивидуальных достижений школьников путём оформления портфолио;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организация проектной деятельности, позволяющей развивать творческие способности учащихся.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 w:line="18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 слагаемое успеха на пути повышения качества знаний учащихся и в целом качества обучения – качественная подготовка к уроку.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 w:line="18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Урок – это этап на пути усвоения новых знаний. Ученику должно быть понятно, чем и для чего он будет заниматься. Долг учителя объяснить ему это и так построить урок, чтоб каждое задание было продуманным и своевременным. В 5 классе тема урока - Род имен существительных. Данный урок важен не потому, что дети забыли, как определить эту морфологическую категорию. А для того чтобы увидеть важность этих знаний для последующего усвоения темы – Склонений </w:t>
      </w:r>
      <w:proofErr w:type="spellStart"/>
      <w:r>
        <w:rPr>
          <w:color w:val="000000"/>
        </w:rPr>
        <w:t>сущ-ых</w:t>
      </w:r>
      <w:proofErr w:type="spellEnd"/>
      <w:r>
        <w:rPr>
          <w:color w:val="000000"/>
        </w:rPr>
        <w:t xml:space="preserve"> и для работы над орфограммами – Ь после шипящих, Е_И в окончаниях существительных.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 w:line="18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малого начинает закладываться успех ученика.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 w:line="18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современных условиях, чтобы качественно подготовить урок, необходимо владеть многими образовательными </w:t>
      </w:r>
      <w:r>
        <w:rPr>
          <w:i/>
          <w:iCs/>
          <w:color w:val="000000"/>
          <w:u w:val="single"/>
        </w:rPr>
        <w:t>технологиями и методиками</w:t>
      </w:r>
      <w:r>
        <w:rPr>
          <w:color w:val="000000"/>
        </w:rPr>
        <w:t>.  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 w:line="187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Технология  личностно-ориентированного образования</w:t>
      </w:r>
      <w:r>
        <w:rPr>
          <w:color w:val="000000"/>
        </w:rPr>
        <w:t xml:space="preserve"> используется с целью повышения качества </w:t>
      </w:r>
      <w:proofErr w:type="spellStart"/>
      <w:r>
        <w:rPr>
          <w:color w:val="000000"/>
        </w:rPr>
        <w:t>обученности</w:t>
      </w:r>
      <w:proofErr w:type="spellEnd"/>
      <w:r>
        <w:rPr>
          <w:color w:val="000000"/>
        </w:rPr>
        <w:t>. Согласно ей, задача учителя - создать условия для развития каждого ребенка, даже не очень способного к обучению.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 w:line="18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предупреждения неуспеваемости важно уметь вовремя применить  </w:t>
      </w:r>
      <w:r>
        <w:rPr>
          <w:i/>
          <w:iCs/>
          <w:color w:val="000000"/>
        </w:rPr>
        <w:t>технологии уровневой дифференциации</w:t>
      </w:r>
      <w:r>
        <w:rPr>
          <w:color w:val="000000"/>
        </w:rPr>
        <w:t>.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Нет не только двух одинаковых учеников, нет и двух одинаковых классных коллективов. Каждый классный коллектив имеет свои особенности, направленность и специфику поведения. Это все должно учитываться при отборе заданий для учащихся.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 w:line="187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Технологии проблемного обучения</w:t>
      </w:r>
      <w:r>
        <w:rPr>
          <w:color w:val="000000"/>
        </w:rPr>
        <w:t> особенно актуальны при изучении нового материала, когда дети не получают готового знания, а сами его формируют. Мой любимый вопрос при изучении любой новой темы – ЗАЧЕМ нам это нужно знать? Зачем уметь различать части слова, части речи, члены предложения? Зачем читать роман Пушкина «Евгений Онегин»? Там в каждой главе такая психологическая проблема затронута! Пушкин и сейчас помогает найти ответы практически на все проблемы – почему одни прыгают с 9 этажа, чтоб умереть, а другие живут и радуются жизни. Почему у одних море друзей, а у других нет ни одного? Почему любовь одних делает счастливыми, а других несчастными</w:t>
      </w:r>
      <w:proofErr w:type="gramStart"/>
      <w:r>
        <w:rPr>
          <w:color w:val="000000"/>
        </w:rPr>
        <w:t>?...</w:t>
      </w:r>
      <w:proofErr w:type="gramEnd"/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 w:line="18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Очень </w:t>
      </w:r>
      <w:r>
        <w:rPr>
          <w:b/>
          <w:bCs/>
          <w:color w:val="000000"/>
        </w:rPr>
        <w:t>важное 2 слагаемое качественного образования – психологический настрой на урок, на процесс</w:t>
      </w:r>
      <w:r>
        <w:rPr>
          <w:color w:val="000000"/>
        </w:rPr>
        <w:t> обучения.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 w:line="18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Учителю важно создать благоприятный психологический климат, мотивировать учащихся к учебной деятельности, использовать для этого различные виды учебной деятельности.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 w:line="18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Увеличение умственной нагрузки на уроках заставляет задуматься над тем, как поддержать интерес учащихся к изучаемому предмету, их активность на протяжении всего урока.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 w:line="18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Этому способствует использование </w:t>
      </w:r>
      <w:proofErr w:type="spellStart"/>
      <w:r>
        <w:rPr>
          <w:color w:val="000000"/>
        </w:rPr>
        <w:t>здоровьесберегающих</w:t>
      </w:r>
      <w:proofErr w:type="spellEnd"/>
      <w:r>
        <w:rPr>
          <w:color w:val="000000"/>
        </w:rPr>
        <w:t xml:space="preserve"> технологий с вовремя проведенными двигательными или эмоциональными разрядками. Место шутке и место занимательности должно быть на каждом уроке.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 w:line="18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Поддерживать и стимулировать интерес к обучению в современных условиях помогают </w:t>
      </w:r>
      <w:r>
        <w:rPr>
          <w:i/>
          <w:iCs/>
          <w:color w:val="000000"/>
        </w:rPr>
        <w:t>информационно-коммуникационные технологии</w:t>
      </w:r>
      <w:r>
        <w:rPr>
          <w:color w:val="000000"/>
        </w:rPr>
        <w:t xml:space="preserve"> – это не дань моде, а необходимое условие повышения качества учебно-воспитательного процесса. Я считаю, что если процесс обучения построить на основе использования этих технологий, то это позволит организовать деятельность учащихся на основе поиска, открытия знаний, развития самостоятельности, что приведет к повышению качества </w:t>
      </w:r>
      <w:proofErr w:type="spellStart"/>
      <w:r>
        <w:rPr>
          <w:color w:val="000000"/>
        </w:rPr>
        <w:t>обученности</w:t>
      </w:r>
      <w:proofErr w:type="spellEnd"/>
      <w:r>
        <w:rPr>
          <w:color w:val="000000"/>
        </w:rPr>
        <w:t xml:space="preserve"> по предметам.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 w:line="18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Применение компьютерных программных средств на уроках позволяет  решать самые разные задачи: заметно повысить наглядность обучения, облегчить контроль знаний учащихся, повысить интерес к предмету, познавательную активность школьников.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 w:line="18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Работая, над новым материалом использую: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схемы</w:t>
      </w:r>
      <w:r>
        <w:rPr>
          <w:color w:val="000000"/>
        </w:rPr>
        <w:t> для моделирования учебного материала;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таблицы</w:t>
      </w:r>
      <w:r>
        <w:rPr>
          <w:color w:val="000000"/>
        </w:rPr>
        <w:t>, что позволяет мне абстрагировать его содержание;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алгоритмы</w:t>
      </w:r>
      <w:r>
        <w:rPr>
          <w:color w:val="000000"/>
        </w:rPr>
        <w:t>, что позволяет систематизировать учебный материал.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 w:line="187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Работая</w:t>
      </w:r>
      <w:proofErr w:type="gramEnd"/>
      <w:r>
        <w:rPr>
          <w:color w:val="000000"/>
        </w:rPr>
        <w:t xml:space="preserve"> таким образом, учащиеся с интересом самостоятельно анализируют, делают выводы. Кроме, всего перечисленного, такая работа развивает мышление, формирует умение пользоваться таблицей, схемой, алгоритмом, то есть формируется информационная компетентность.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 w:line="18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Использованные на уроке в компьютерных презентациях портреты писателей, фотографии, шедевры русского изобразительного   искусства, музыка, ауди-пособия, фильмы являются ярким наглядным пособием и источником вдохновения. Разнообразный зрительный ряд способствует более качественному усвоению знаний.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 w:line="18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последнее время часто использую на уроках видеофрагменты. Зачем? Это интересно и наглядно. А главное – это попытка достучаться до сердца и души. Ведь кто для современных девятиклассников Пушкин или Есенин? Памятник с бородой, дядька в пиджаке</w:t>
      </w:r>
      <w:proofErr w:type="gramStart"/>
      <w:r>
        <w:rPr>
          <w:color w:val="000000"/>
        </w:rPr>
        <w:t>… А</w:t>
      </w:r>
      <w:proofErr w:type="gramEnd"/>
      <w:r>
        <w:rPr>
          <w:color w:val="000000"/>
        </w:rPr>
        <w:t xml:space="preserve"> мне важно, чтоб они поняли – это были живые люди с их бедами и радостями. Они многое поняли сами и помогут нам стать мудрее. Есенин не скрывал своего хулиганского прошлого, когда он и </w:t>
      </w:r>
      <w:proofErr w:type="spellStart"/>
      <w:proofErr w:type="gramStart"/>
      <w:r>
        <w:rPr>
          <w:color w:val="000000"/>
        </w:rPr>
        <w:t>похабничал</w:t>
      </w:r>
      <w:proofErr w:type="spellEnd"/>
      <w:proofErr w:type="gramEnd"/>
      <w:r>
        <w:rPr>
          <w:color w:val="000000"/>
        </w:rPr>
        <w:t xml:space="preserve"> и скандалил. Но это был лишь временный период жизни, который не заслонил ему главного – самого святого – Родины, России, чистой веры. «Положите меня в чистой рубахе под иконами умирать» - так поет </w:t>
      </w:r>
      <w:r>
        <w:rPr>
          <w:color w:val="000000"/>
        </w:rPr>
        <w:lastRenderedPageBreak/>
        <w:t>Александр Малинин на уроке песню на стихи поэта. Современный ритм, популярный исполнитель и такие старые с точки зрения школьников стихи</w:t>
      </w:r>
      <w:proofErr w:type="gramStart"/>
      <w:r>
        <w:rPr>
          <w:color w:val="000000"/>
        </w:rPr>
        <w:t>… П</w:t>
      </w:r>
      <w:proofErr w:type="gramEnd"/>
      <w:r>
        <w:rPr>
          <w:color w:val="000000"/>
        </w:rPr>
        <w:t xml:space="preserve">очему??? Этот вопрос </w:t>
      </w:r>
      <w:proofErr w:type="gramStart"/>
      <w:r>
        <w:rPr>
          <w:color w:val="000000"/>
        </w:rPr>
        <w:t>становится им интересен</w:t>
      </w:r>
      <w:proofErr w:type="gramEnd"/>
      <w:r>
        <w:rPr>
          <w:color w:val="000000"/>
        </w:rPr>
        <w:t>.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 w:line="18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 слагаемое работы учителя - контроль за качеством знаний</w:t>
      </w:r>
      <w:r>
        <w:rPr>
          <w:color w:val="000000"/>
        </w:rPr>
        <w:t>, разработка его содержания, форм и методов его проведения, анализ результатов этого контроля с целью коррекции содержания образования, форм организации деятельности учащихся на уроках и внеурочное время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> Без оценивания работы ученика невозможен никакой процесс усвоения. Оно оказывает большое влияние на учащихся, на отношение к предмету, учителю, школе и окружающему миру в целом. Поэтому к процессу оценивания качества знаний учащихся должны предъявляться учителем серьезные требования. </w:t>
      </w:r>
      <w:r>
        <w:rPr>
          <w:color w:val="1E1E1E"/>
        </w:rPr>
        <w:t xml:space="preserve">И учителю необходимо создать ситуацию успеха на уроке, что является одним из направлений повышения качества образования. </w:t>
      </w:r>
      <w:proofErr w:type="gramStart"/>
      <w:r>
        <w:rPr>
          <w:color w:val="1E1E1E"/>
        </w:rPr>
        <w:t>Но</w:t>
      </w:r>
      <w:proofErr w:type="gramEnd"/>
      <w:r>
        <w:rPr>
          <w:color w:val="1E1E1E"/>
        </w:rPr>
        <w:t xml:space="preserve"> тем не менее оценка должна быть реальной, ни в коем случае не завышенной. С этой оценкой ученику должно быть комфортно продолжать образование в другом учебном заведении, а учителю не стыдно глядеть в глаза выпускников и их родителей.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4 слагаемое качества образования - личность учителя, его авторитет.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 w:line="18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Так как учитель является главной движущей силой качественного образования, он должен обладать определенными качествами.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</w:rPr>
        <w:t>Антон Семенович Макаренко в моей любимой книге «Педагогическая поэма» писал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учитель должен нравиться ученику, обязательно добивать этого! Как? Следить за собой? Конечно. Но главное - учитель должен быть авторитетом ЗНАНИЙ.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 w:line="18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понимаю это как активную личную позицию, постоянную работу над собой, постоянное самообразование, повышение профессионального мастерства.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 w:line="187" w:lineRule="atLeast"/>
        <w:rPr>
          <w:rFonts w:ascii="Arial" w:hAnsi="Arial" w:cs="Arial"/>
          <w:color w:val="000000"/>
          <w:sz w:val="21"/>
          <w:szCs w:val="21"/>
        </w:rPr>
      </w:pP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 w:line="18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Чтобы повысить качество образования следует улучшать процессы преподавания и обучения; использовать разнообразные методики и технологии;  применять информационно-коммуникационный подход в процессе обучения.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Прав создатель </w:t>
      </w:r>
      <w:proofErr w:type="spellStart"/>
      <w:r>
        <w:rPr>
          <w:color w:val="000000"/>
        </w:rPr>
        <w:t>Маугли</w:t>
      </w:r>
      <w:proofErr w:type="spellEnd"/>
      <w:proofErr w:type="gramStart"/>
      <w:r>
        <w:rPr>
          <w:color w:val="000000"/>
        </w:rPr>
        <w:t>:“</w:t>
      </w:r>
      <w:proofErr w:type="gramEnd"/>
      <w:r>
        <w:rPr>
          <w:color w:val="000000"/>
        </w:rPr>
        <w:t>Образование – величайшее из земных благ, если оно наивысшего качества. В противном случае оно совершенно бесполезно”.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 w:line="187" w:lineRule="atLeast"/>
        <w:rPr>
          <w:rFonts w:ascii="Arial" w:hAnsi="Arial" w:cs="Arial"/>
          <w:color w:val="000000"/>
          <w:sz w:val="21"/>
          <w:szCs w:val="21"/>
        </w:rPr>
      </w:pP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более продуманно формулировать цели своей деятельности;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ставить конкретные задачи;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прослеживать траекторию развития своей собственной педагогической деятельности;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отслеживать уровень мотивации учащихся;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наметить шаги по его повышению с помощью разнообразных форм внеклассной работы;</w:t>
      </w:r>
    </w:p>
    <w:p w:rsidR="00FC6DEF" w:rsidRDefault="00FC6DEF" w:rsidP="00FC6DE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отследить наиболее успешные направления внеклассной работы, которые вызывают интерес у большинства учащихся.</w:t>
      </w:r>
    </w:p>
    <w:p w:rsidR="004B10F2" w:rsidRDefault="004B10F2"/>
    <w:sectPr w:rsidR="004B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DEF"/>
    <w:rsid w:val="004B10F2"/>
    <w:rsid w:val="00594754"/>
    <w:rsid w:val="00D565D1"/>
    <w:rsid w:val="00FC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1376</Words>
  <Characters>7847</Characters>
  <Application>Microsoft Office Word</Application>
  <DocSecurity>0</DocSecurity>
  <Lines>65</Lines>
  <Paragraphs>18</Paragraphs>
  <ScaleCrop>false</ScaleCrop>
  <Company/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2020-11-23T06:13:00Z</dcterms:created>
  <dcterms:modified xsi:type="dcterms:W3CDTF">2020-11-23T06:14:00Z</dcterms:modified>
</cp:coreProperties>
</file>