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30A28" w14:textId="77777777" w:rsidR="001B3AA5" w:rsidRDefault="001B3AA5" w:rsidP="001B3AA5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6"/>
      <w:bookmarkStart w:id="1" w:name="_Hlk58010812"/>
      <w:r>
        <w:rPr>
          <w:rStyle w:val="5"/>
          <w:rFonts w:eastAsia="Arial Unicode MS"/>
          <w:sz w:val="28"/>
          <w:szCs w:val="28"/>
        </w:rPr>
        <w:t>Лекция №</w:t>
      </w:r>
      <w:proofErr w:type="gramStart"/>
      <w:r>
        <w:rPr>
          <w:rStyle w:val="5"/>
          <w:rFonts w:eastAsia="Arial Unicode MS"/>
          <w:sz w:val="28"/>
          <w:szCs w:val="28"/>
        </w:rPr>
        <w:t>2  «</w:t>
      </w:r>
      <w:proofErr w:type="gramEnd"/>
      <w:r>
        <w:rPr>
          <w:rStyle w:val="5"/>
          <w:rFonts w:eastAsia="Arial Unicode MS"/>
          <w:sz w:val="28"/>
          <w:szCs w:val="28"/>
        </w:rPr>
        <w:t>Действия  ПРИ УГРОЗЕ ТЕРРОРИСТИЧЕСКОГО АКТА</w:t>
      </w:r>
      <w:bookmarkEnd w:id="0"/>
      <w:r>
        <w:rPr>
          <w:rStyle w:val="5"/>
          <w:rFonts w:eastAsia="Arial Unicode MS"/>
          <w:sz w:val="28"/>
          <w:szCs w:val="28"/>
        </w:rPr>
        <w:t>»</w:t>
      </w:r>
    </w:p>
    <w:bookmarkEnd w:id="1"/>
    <w:p w14:paraId="19695D90" w14:textId="77777777" w:rsidR="001B3AA5" w:rsidRDefault="001B3AA5" w:rsidP="001B3AA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 терроризм является одной из наиболее серьезных угроз в современном мире.  </w:t>
      </w:r>
    </w:p>
    <w:p w14:paraId="7A3721E8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Терроризм — противоправное уголовно наказуемое деяние, совер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шенное для подрыва безопасности государства, оказания воздействия на принятие государственными органами решений и достижения иных террористических целей.</w:t>
      </w:r>
    </w:p>
    <w:p w14:paraId="301CB981" w14:textId="77777777" w:rsidR="001B3AA5" w:rsidRDefault="001B3AA5" w:rsidP="001B3AA5">
      <w:pPr>
        <w:ind w:firstLine="360"/>
        <w:jc w:val="both"/>
        <w:rPr>
          <w:rStyle w:val="2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Террористический акт — непосредственное совершение покушения, взрыва, захвата заложников, поджога или иных действий, создающих опасность гибели людей, причинения значительного имущественного ущерб а либо наступления иных общественно опасных последствий, если эти действия совершены для достижения целей терроризма, а также у Проза совершения указанных действий в тех же целях.</w:t>
      </w:r>
    </w:p>
    <w:p w14:paraId="5905619A" w14:textId="77777777" w:rsidR="001B3AA5" w:rsidRDefault="001B3AA5" w:rsidP="001B3AA5">
      <w:pPr>
        <w:jc w:val="both"/>
        <w:rPr>
          <w:rStyle w:val="2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Действия граждан при угрозе акта терроризма и его совершении</w:t>
      </w:r>
    </w:p>
    <w:p w14:paraId="3E7E45AF" w14:textId="77777777" w:rsidR="001B3AA5" w:rsidRDefault="001B3AA5" w:rsidP="001B3AA5">
      <w:pPr>
        <w:ind w:firstLine="360"/>
        <w:jc w:val="both"/>
        <w:rPr>
          <w:rStyle w:val="2"/>
          <w:rFonts w:eastAsia="Arial Unicode MS"/>
          <w:b w:val="0"/>
          <w:bCs w:val="0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Признаки, указывающие на возможность установки взрывного устройства:</w:t>
      </w:r>
    </w:p>
    <w:p w14:paraId="0D442444" w14:textId="688F1677" w:rsidR="001B3AA5" w:rsidRDefault="001B3AA5" w:rsidP="001B3AA5">
      <w:pPr>
        <w:ind w:firstLin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8656A" wp14:editId="1BA6C98E">
                <wp:simplePos x="0" y="0"/>
                <wp:positionH relativeFrom="column">
                  <wp:posOffset>207010</wp:posOffset>
                </wp:positionH>
                <wp:positionV relativeFrom="paragraph">
                  <wp:posOffset>1240155</wp:posOffset>
                </wp:positionV>
                <wp:extent cx="1913255" cy="1103630"/>
                <wp:effectExtent l="6985" t="1905" r="13335" b="27940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1103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1ABB7" w14:textId="77777777" w:rsidR="001B3AA5" w:rsidRDefault="001B3AA5" w:rsidP="001B3AA5">
                            <w:pPr>
                              <w:jc w:val="center"/>
                            </w:pPr>
                            <w:r>
                              <w:rPr>
                                <w:rStyle w:val="2"/>
                                <w:rFonts w:eastAsia="Arial Unicode M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По возможности не брать в руки подозрительное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8656A" id="Прямоугольник: скругленные углы 5" o:spid="_x0000_s1026" style="position:absolute;left:0;text-align:left;margin-left:16.3pt;margin-top:97.65pt;width:150.65pt;height: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" fillcolor="#70ad47 [3209]" stroked="f" strokeweight="0">
                <v:fill color2="#527f34 [2377]" focusposition=".5,.5" focussize="" focus="100%" type="gradientRadial"/>
                <v:shadow on="t" color="#375623 [1609]" offset="1pt"/>
                <v:textbox>
                  <w:txbxContent>
                    <w:p w14:paraId="6391ABB7" w14:textId="77777777" w:rsidR="001B3AA5" w:rsidRDefault="001B3AA5" w:rsidP="001B3AA5">
                      <w:pPr>
                        <w:jc w:val="center"/>
                      </w:pPr>
                      <w:r>
                        <w:rPr>
                          <w:rStyle w:val="2"/>
                          <w:rFonts w:eastAsia="Arial Unicode MS"/>
                          <w:b w:val="0"/>
                          <w:bCs w:val="0"/>
                          <w:sz w:val="28"/>
                          <w:szCs w:val="28"/>
                        </w:rPr>
                        <w:t>По возможности не брать в руки подозрительное письмо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75D3C" wp14:editId="62102A17">
                <wp:simplePos x="0" y="0"/>
                <wp:positionH relativeFrom="column">
                  <wp:posOffset>4127500</wp:posOffset>
                </wp:positionH>
                <wp:positionV relativeFrom="paragraph">
                  <wp:posOffset>20955</wp:posOffset>
                </wp:positionV>
                <wp:extent cx="1934845" cy="1082675"/>
                <wp:effectExtent l="3175" t="1905" r="14605" b="29845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08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A525" w14:textId="77777777" w:rsidR="001B3AA5" w:rsidRDefault="001B3AA5" w:rsidP="001B3AA5">
                            <w:pPr>
                              <w:jc w:val="center"/>
                            </w:pPr>
                            <w:r>
                              <w:rPr>
                                <w:rStyle w:val="2"/>
                                <w:rFonts w:eastAsia="Arial Unicode M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Сообщить об этом факте территориальным органам ЧС и в СЭС</w:t>
                            </w:r>
                          </w:p>
                          <w:p w14:paraId="199A6305" w14:textId="77777777" w:rsidR="001B3AA5" w:rsidRDefault="001B3AA5" w:rsidP="001B3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75D3C" id="Прямоугольник: скругленные углы 4" o:spid="_x0000_s1027" style="position:absolute;left:0;text-align:left;margin-left:325pt;margin-top:1.65pt;width:152.3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" fillcolor="#a5a5a5 [3206]" stroked="f" strokeweight="0">
                <v:fill color2="#797979 [2374]" focusposition=".5,.5" focussize="" focus="100%" type="gradientRadial"/>
                <v:shadow on="t" color="#525252 [1606]" offset="1pt"/>
                <v:textbox>
                  <w:txbxContent>
                    <w:p w14:paraId="4426A525" w14:textId="77777777" w:rsidR="001B3AA5" w:rsidRDefault="001B3AA5" w:rsidP="001B3AA5">
                      <w:pPr>
                        <w:jc w:val="center"/>
                      </w:pPr>
                      <w:r>
                        <w:rPr>
                          <w:rStyle w:val="2"/>
                          <w:rFonts w:eastAsia="Arial Unicode MS"/>
                          <w:b w:val="0"/>
                          <w:bCs w:val="0"/>
                          <w:sz w:val="28"/>
                          <w:szCs w:val="28"/>
                        </w:rPr>
                        <w:t>Сообщить об этом факте территориальным органам ЧС и в СЭС</w:t>
                      </w:r>
                    </w:p>
                    <w:p w14:paraId="199A6305" w14:textId="77777777" w:rsidR="001B3AA5" w:rsidRDefault="001B3AA5" w:rsidP="001B3AA5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0BCD0" wp14:editId="55EC3970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1755775" cy="956310"/>
                <wp:effectExtent l="3175" t="6350" r="12700" b="27940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95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C4D1" w14:textId="77777777" w:rsidR="001B3AA5" w:rsidRDefault="001B3AA5" w:rsidP="001B3AA5">
                            <w:pPr>
                              <w:widowControl w:val="0"/>
                              <w:tabs>
                                <w:tab w:val="left" w:pos="71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"/>
                                <w:rFonts w:eastAsia="Arial Unicode M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Не пытаться самостоятельно вскрыть конверт, пакет и т. д.</w:t>
                            </w:r>
                          </w:p>
                          <w:p w14:paraId="179E6D7B" w14:textId="77777777" w:rsidR="001B3AA5" w:rsidRDefault="001B3AA5" w:rsidP="001B3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0BCD0" id="Прямоугольник: скругленные углы 3" o:spid="_x0000_s1028" style="position:absolute;left:0;text-align:left;margin-left:1pt;margin-top:5pt;width:138.2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" fillcolor="#5b9bd5 [3208]" stroked="f" strokeweight="0">
                <v:fill color2="#2d72b2 [2376]" focusposition=".5,.5" focussize="" focus="100%" type="gradientRadial"/>
                <v:shadow on="t" color="#1f4d78 [1608]" offset="1pt"/>
                <v:textbox>
                  <w:txbxContent>
                    <w:p w14:paraId="642FC4D1" w14:textId="77777777" w:rsidR="001B3AA5" w:rsidRDefault="001B3AA5" w:rsidP="001B3AA5">
                      <w:pPr>
                        <w:widowControl w:val="0"/>
                        <w:tabs>
                          <w:tab w:val="left" w:pos="71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Style w:val="2"/>
                          <w:rFonts w:eastAsia="Arial Unicode MS"/>
                          <w:b w:val="0"/>
                          <w:bCs w:val="0"/>
                          <w:sz w:val="28"/>
                          <w:szCs w:val="28"/>
                        </w:rPr>
                        <w:t>Не пытаться самостоятельно вскрыть конверт, пакет и т. д.</w:t>
                      </w:r>
                    </w:p>
                    <w:p w14:paraId="179E6D7B" w14:textId="77777777" w:rsidR="001B3AA5" w:rsidRDefault="001B3AA5" w:rsidP="001B3AA5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82E57" wp14:editId="53FB01A1">
                <wp:simplePos x="0" y="0"/>
                <wp:positionH relativeFrom="column">
                  <wp:posOffset>3522980</wp:posOffset>
                </wp:positionH>
                <wp:positionV relativeFrom="paragraph">
                  <wp:posOffset>1435100</wp:posOffset>
                </wp:positionV>
                <wp:extent cx="2690495" cy="1008380"/>
                <wp:effectExtent l="8255" t="6350" r="15875" b="3302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1008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323C1" w14:textId="77777777" w:rsidR="001B3AA5" w:rsidRDefault="001B3AA5" w:rsidP="001B3A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2"/>
                                <w:rFonts w:eastAsia="Arial Unicode M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Исключить возможность попадания неизвестного вещества в вен</w:t>
                            </w:r>
                            <w:r>
                              <w:rPr>
                                <w:rStyle w:val="2"/>
                                <w:rFonts w:eastAsia="Arial Unicode M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oftHyphen/>
                              <w:t>тиляционную систему 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82E57" id="Прямоугольник: скругленные углы 2" o:spid="_x0000_s1029" style="position:absolute;left:0;text-align:left;margin-left:277.4pt;margin-top:113pt;width:211.85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" fillcolor="#ed7d31 [3205]" stroked="f" strokeweight="0">
                <v:fill color2="#c15811 [2373]" focusposition=".5,.5" focussize="" focus="100%" type="gradientRadial"/>
                <v:shadow on="t" color="#823b0b [1605]" offset="1pt"/>
                <v:textbox>
                  <w:txbxContent>
                    <w:p w14:paraId="697323C1" w14:textId="77777777" w:rsidR="001B3AA5" w:rsidRDefault="001B3AA5" w:rsidP="001B3AA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2"/>
                          <w:rFonts w:eastAsia="Arial Unicode MS"/>
                          <w:b w:val="0"/>
                          <w:bCs w:val="0"/>
                          <w:sz w:val="28"/>
                          <w:szCs w:val="28"/>
                        </w:rPr>
                        <w:t>Исключить возможность попадания неизвестного вещества в вен</w:t>
                      </w:r>
                      <w:r>
                        <w:rPr>
                          <w:rStyle w:val="2"/>
                          <w:rFonts w:eastAsia="Arial Unicode MS"/>
                          <w:b w:val="0"/>
                          <w:bCs w:val="0"/>
                          <w:sz w:val="28"/>
                          <w:szCs w:val="28"/>
                        </w:rPr>
                        <w:softHyphen/>
                        <w:t>тиляционную систему здания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66A9D" wp14:editId="257EA4D9">
                <wp:simplePos x="0" y="0"/>
                <wp:positionH relativeFrom="column">
                  <wp:posOffset>1807845</wp:posOffset>
                </wp:positionH>
                <wp:positionV relativeFrom="paragraph">
                  <wp:posOffset>20955</wp:posOffset>
                </wp:positionV>
                <wp:extent cx="1783080" cy="51562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24E3E" w14:textId="77777777" w:rsidR="001B3AA5" w:rsidRDefault="001B3AA5" w:rsidP="001B3AA5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01      02     03      04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6A9D" id="Прямоугольник 7" o:spid="_x0000_s1030" style="position:absolute;left:0;text-align:left;margin-left:142.35pt;margin-top:1.65pt;width:140.4pt;height:40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" filled="f" stroked="f">
                <v:textbox style="mso-fit-shape-to-text:t">
                  <w:txbxContent>
                    <w:p w14:paraId="18A24E3E" w14:textId="77777777" w:rsidR="001B3AA5" w:rsidRDefault="001B3AA5" w:rsidP="001B3AA5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FF0000"/>
                          <w:kern w:val="24"/>
                          <w:sz w:val="32"/>
                          <w:szCs w:val="32"/>
                          <w:lang w:val="en-US"/>
                        </w:rPr>
                        <w:t>01      02     03      04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bidi="ru-RU"/>
        </w:rPr>
        <w:drawing>
          <wp:inline distT="0" distB="0" distL="0" distR="0" wp14:anchorId="60D4ECEA" wp14:editId="306ED4A5">
            <wp:extent cx="278892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4" t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0871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неизвестный, бесхозный сверток или какой-либо предмет в транс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порте, подъезде, квартире ит. п.;</w:t>
      </w:r>
    </w:p>
    <w:p w14:paraId="6FC09251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натянутая проволока, шкур;</w:t>
      </w:r>
    </w:p>
    <w:p w14:paraId="49BA2144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провода, изолирующая лента, свисающие из-под машины;</w:t>
      </w:r>
    </w:p>
    <w:p w14:paraId="049B00A7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оставленные сумка, портфель, дипломат, коробка.</w:t>
      </w:r>
    </w:p>
    <w:p w14:paraId="4974BD11" w14:textId="77777777" w:rsidR="001B3AA5" w:rsidRDefault="001B3AA5" w:rsidP="001B3AA5">
      <w:pPr>
        <w:ind w:firstLine="360"/>
        <w:jc w:val="both"/>
        <w:rPr>
          <w:rStyle w:val="40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14:paraId="1E860A12" w14:textId="77777777" w:rsidR="001B3AA5" w:rsidRDefault="001B3AA5" w:rsidP="001B3AA5">
      <w:pPr>
        <w:ind w:firstLine="360"/>
        <w:jc w:val="both"/>
      </w:pPr>
      <w:r>
        <w:rPr>
          <w:rStyle w:val="40"/>
          <w:rFonts w:eastAsiaTheme="minorEastAsia"/>
          <w:sz w:val="28"/>
          <w:szCs w:val="28"/>
        </w:rPr>
        <w:t>Действия при обнаружении предмета, похожего на взрывное устройство:</w:t>
      </w:r>
    </w:p>
    <w:p w14:paraId="173D26AA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подходить, не трогать, не передвигать.</w:t>
      </w:r>
    </w:p>
    <w:p w14:paraId="2000FE3C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lastRenderedPageBreak/>
        <w:t>Воздержаться от использования средств радиосвязи.</w:t>
      </w:r>
    </w:p>
    <w:p w14:paraId="6125F94B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Зафиксировать время и место обнаружения предмета,</w:t>
      </w:r>
    </w:p>
    <w:p w14:paraId="08D9A69D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Немедленно сообщить об обнаружении в правоохранительные органы, в органы ЧС.</w:t>
      </w:r>
    </w:p>
    <w:p w14:paraId="20D98BE3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До прибытия специалистов вести наблюдение за подозрительным предметом и обеспечить охрану опасной зоны.</w:t>
      </w:r>
    </w:p>
    <w:p w14:paraId="54D83571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Быть готовым описать внешний вид предмета, похожего на взрыв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ное устройство.</w:t>
      </w:r>
    </w:p>
    <w:p w14:paraId="05870FD0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Далее </w:t>
      </w:r>
      <w:proofErr w:type="gramStart"/>
      <w:r>
        <w:rPr>
          <w:rStyle w:val="2"/>
          <w:rFonts w:eastAsia="Arial Unicode MS"/>
          <w:b w:val="0"/>
          <w:bCs w:val="0"/>
          <w:sz w:val="28"/>
          <w:szCs w:val="28"/>
        </w:rPr>
        <w:t>действовать</w:t>
      </w:r>
      <w:proofErr w:type="gramEnd"/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 но указанию представителей правоохранитель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ных органов.</w:t>
      </w:r>
    </w:p>
    <w:p w14:paraId="2976574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Помочь в организации эвакуации людей, находящихся на терри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тории, прилегающей к опасной зоне.</w:t>
      </w:r>
    </w:p>
    <w:p w14:paraId="3BFF5241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Указать место расположения подозрительного предмета, время и обстоятельства его обнаружения.</w:t>
      </w:r>
    </w:p>
    <w:p w14:paraId="4D034D12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Проинструктировать персонал объекта о недопустимости приема на хранение от посторонних лиц каких-либо предметов и вещей.</w:t>
      </w:r>
    </w:p>
    <w:p w14:paraId="12B093FE" w14:textId="77777777" w:rsidR="001B3AA5" w:rsidRDefault="001B3AA5" w:rsidP="001B3AA5">
      <w:pPr>
        <w:ind w:firstLine="360"/>
        <w:jc w:val="both"/>
        <w:rPr>
          <w:rStyle w:val="40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14:paraId="1B2A32B2" w14:textId="77777777" w:rsidR="001B3AA5" w:rsidRDefault="001B3AA5" w:rsidP="001B3AA5">
      <w:pPr>
        <w:ind w:firstLine="360"/>
        <w:jc w:val="both"/>
        <w:rPr>
          <w:rStyle w:val="40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>
        <w:rPr>
          <w:rStyle w:val="40"/>
          <w:rFonts w:eastAsiaTheme="minorEastAsia"/>
          <w:sz w:val="28"/>
          <w:szCs w:val="28"/>
        </w:rPr>
        <w:t>Действия при обнаружении подозрительных веществ в почтовых отправлениях:</w:t>
      </w:r>
    </w:p>
    <w:p w14:paraId="3CE78BB7" w14:textId="77777777" w:rsidR="001B3AA5" w:rsidRDefault="001B3AA5" w:rsidP="001B3AA5">
      <w:pPr>
        <w:ind w:firstLine="360"/>
        <w:jc w:val="both"/>
      </w:pPr>
      <w:r>
        <w:rPr>
          <w:rStyle w:val="40"/>
          <w:rFonts w:eastAsiaTheme="minorEastAsia"/>
          <w:sz w:val="28"/>
          <w:szCs w:val="28"/>
        </w:rPr>
        <w:t>Действия при угрозе взрыва в помещении:</w:t>
      </w:r>
    </w:p>
    <w:p w14:paraId="19E7B60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Если вы почувствовали, что взрыв неизбежен, следует быстро лечь и прикрыть голову руками. В этом положении воздействие ударной волны уменьшается примерно в 6 раз. Если есть возможность — лечь в месте соединения несущих конструкций {пола и стены).</w:t>
      </w:r>
    </w:p>
    <w:p w14:paraId="693F46D7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паникуйте, будьте бдительными и внимательными.</w:t>
      </w:r>
    </w:p>
    <w:p w14:paraId="3B8DA290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Опасайтесь падения штукатурки, арматуры, строительных кон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струкций, шкафов, полок.</w:t>
      </w:r>
    </w:p>
    <w:p w14:paraId="43A23CD6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Держитесь подальше от светильников, окон, зеркал.</w:t>
      </w:r>
    </w:p>
    <w:p w14:paraId="4204C55E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Безопасные места в здании при взрыве:</w:t>
      </w:r>
    </w:p>
    <w:p w14:paraId="4C148901" w14:textId="77777777" w:rsidR="001B3AA5" w:rsidRDefault="001B3AA5" w:rsidP="001B3AA5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Дверные проемы в несущих стенах.</w:t>
      </w:r>
    </w:p>
    <w:p w14:paraId="4AD8CDBE" w14:textId="77777777" w:rsidR="001B3AA5" w:rsidRDefault="001B3AA5" w:rsidP="001B3AA5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Ванная комната.</w:t>
      </w:r>
    </w:p>
    <w:p w14:paraId="7A59DED1" w14:textId="77777777" w:rsidR="001B3AA5" w:rsidRDefault="001B3AA5" w:rsidP="001B3AA5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Места рядом с массивной деревянной мебелью.</w:t>
      </w:r>
    </w:p>
    <w:p w14:paraId="64C5EE3C" w14:textId="77777777" w:rsidR="001B3AA5" w:rsidRDefault="001B3AA5" w:rsidP="001B3AA5">
      <w:pPr>
        <w:ind w:firstLine="360"/>
        <w:jc w:val="both"/>
        <w:rPr>
          <w:rStyle w:val="2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Опасные места в здании при частичном обрушении: лестничные мар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ши, лифт, нависшие строительные конструкции, подвесные потолки, антресоли, неустойчивая мебель, перекрытия с большими трещинами, застекленные поверхности (окна, лоджии, шкафы, двери).</w:t>
      </w:r>
    </w:p>
    <w:p w14:paraId="18516CCF" w14:textId="77777777" w:rsidR="001B3AA5" w:rsidRDefault="001B3AA5" w:rsidP="001B3AA5">
      <w:pPr>
        <w:ind w:firstLine="360"/>
        <w:jc w:val="both"/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Действия при угрозе взрыва на улице:</w:t>
      </w:r>
    </w:p>
    <w:p w14:paraId="06C80217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Отбегите подальше в сторону, спрячьтесь за угол, выступ здания. Если такой возможности нет, выбегите на середину улицы, площадь, пустырь — </w:t>
      </w:r>
      <w:r>
        <w:rPr>
          <w:rStyle w:val="2"/>
          <w:rFonts w:eastAsia="Arial Unicode MS"/>
          <w:b w:val="0"/>
          <w:bCs w:val="0"/>
          <w:sz w:val="28"/>
          <w:szCs w:val="28"/>
        </w:rPr>
        <w:lastRenderedPageBreak/>
        <w:t xml:space="preserve">подальше от зданий и сооружений, столбов и линий </w:t>
      </w:r>
      <w:proofErr w:type="gramStart"/>
      <w:r>
        <w:rPr>
          <w:rStyle w:val="2"/>
          <w:rFonts w:eastAsia="Arial Unicode MS"/>
          <w:b w:val="0"/>
          <w:bCs w:val="0"/>
          <w:sz w:val="28"/>
          <w:szCs w:val="28"/>
        </w:rPr>
        <w:t>электро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передачи .</w:t>
      </w:r>
      <w:proofErr w:type="gramEnd"/>
    </w:p>
    <w:p w14:paraId="4204EB5F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При возникновении взрыва рядом с вашим домом:</w:t>
      </w:r>
    </w:p>
    <w:p w14:paraId="51C66C22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Успокойтесь и не паникуйте. Позвоните в полицию {102) и уточ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ните обстановку.</w:t>
      </w:r>
    </w:p>
    <w:p w14:paraId="442F3F46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В случае эвакуации возьмите документы и предметы первой не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обходимости,</w:t>
      </w:r>
    </w:p>
    <w:p w14:paraId="639B41FC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Продвигайтесь осторожно, не трогайте поврежденные конструкции и оголившиеся провода.</w:t>
      </w:r>
    </w:p>
    <w:p w14:paraId="563F4D6B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Style w:val="2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Действуйте в строгом соответствии с указаниями прибывших на место взрыва спасателей, сотрудников полиции.</w:t>
      </w:r>
    </w:p>
    <w:p w14:paraId="5589D8C9" w14:textId="77777777" w:rsidR="001B3AA5" w:rsidRDefault="001B3AA5" w:rsidP="001B3AA5">
      <w:pPr>
        <w:ind w:firstLine="360"/>
        <w:jc w:val="both"/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Действия при получении угрозы по телефону:</w:t>
      </w:r>
    </w:p>
    <w:p w14:paraId="244E8BD6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Реагировать на каждый поступивший телефонный звонок.</w:t>
      </w:r>
    </w:p>
    <w:p w14:paraId="74574B0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Обеспечить немедленную передачу полученной по телефону ин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формации руководителю организации и в правоохранительные органы.</w:t>
      </w:r>
    </w:p>
    <w:p w14:paraId="53E67E3F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При необходимости эвакуировать людей согласно плану эвакуации.</w:t>
      </w:r>
    </w:p>
    <w:p w14:paraId="4C8618F8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Обеспечить беспрепятственную работу оперативно-следственной группы, кинологов и </w:t>
      </w:r>
      <w:proofErr w:type="spellStart"/>
      <w:r>
        <w:rPr>
          <w:rStyle w:val="2"/>
          <w:rFonts w:eastAsia="Arial Unicode MS"/>
          <w:b w:val="0"/>
          <w:bCs w:val="0"/>
          <w:sz w:val="28"/>
          <w:szCs w:val="28"/>
        </w:rPr>
        <w:t>др</w:t>
      </w:r>
      <w:proofErr w:type="spellEnd"/>
      <w:r>
        <w:rPr>
          <w:rStyle w:val="2"/>
          <w:rFonts w:eastAsia="Arial Unicode MS"/>
          <w:b w:val="0"/>
          <w:bCs w:val="0"/>
          <w:sz w:val="28"/>
          <w:szCs w:val="28"/>
        </w:rPr>
        <w:t>,</w:t>
      </w:r>
    </w:p>
    <w:p w14:paraId="4F78B304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Действия при захвате заложников:</w:t>
      </w:r>
    </w:p>
    <w:p w14:paraId="647880E2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О случившемся немедленно сообщить руководителю организации и в нужную инстанцию,</w:t>
      </w:r>
    </w:p>
    <w:p w14:paraId="7DF5558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По своей инициативе в переговоры с террористами не вступать.</w:t>
      </w:r>
    </w:p>
    <w:p w14:paraId="47DF5724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собственной.</w:t>
      </w:r>
    </w:p>
    <w:p w14:paraId="5E1EC8FB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провоцировать действия, могущие повлечь за собой применение террористами оружия.</w:t>
      </w:r>
    </w:p>
    <w:p w14:paraId="5E113B45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7"/>
          <w:rFonts w:eastAsia="Arial Unicode MS"/>
          <w:sz w:val="28"/>
          <w:szCs w:val="28"/>
        </w:rPr>
        <w:t>Обеспечить беспрепятственный проезд {проход) к месту происше</w:t>
      </w:r>
      <w:r>
        <w:rPr>
          <w:rStyle w:val="57"/>
          <w:rFonts w:eastAsia="Arial Unicode MS"/>
          <w:sz w:val="28"/>
          <w:szCs w:val="28"/>
        </w:rPr>
        <w:softHyphen/>
        <w:t>ствия сотрудников соответствующих органов силовых структур.</w:t>
      </w:r>
    </w:p>
    <w:p w14:paraId="561BAA18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С прибытием бойцов спецподразделений КНБ и МВД подробно ответить на вопросы их командиров.</w:t>
      </w:r>
    </w:p>
    <w:p w14:paraId="7E59475C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Theme="minorEastAsia"/>
          <w:sz w:val="28"/>
          <w:szCs w:val="28"/>
        </w:rPr>
        <w:t>Действия при захвате террористами самолета:</w:t>
      </w:r>
    </w:p>
    <w:p w14:paraId="4213A32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Разговаривать с террористами спокойным голосом.</w:t>
      </w:r>
    </w:p>
    <w:p w14:paraId="066736C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смотреть в глаза террористу,</w:t>
      </w:r>
    </w:p>
    <w:p w14:paraId="40AD7D2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привлекать внимания террористов своим поведением.</w:t>
      </w:r>
    </w:p>
    <w:p w14:paraId="5AA753F4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Никак не выражать протест террористам.</w:t>
      </w:r>
    </w:p>
    <w:p w14:paraId="604C8B1C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Делать все, что говорят террористы, если эго не угрожает жизни и здоровью людей.</w:t>
      </w:r>
    </w:p>
    <w:p w14:paraId="73819858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Запоминать все происходящее вокруг и действия террористов.</w:t>
      </w:r>
    </w:p>
    <w:p w14:paraId="4DBE6CBE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При штурме самолета спецподразделениями лечь на пол лицом вниз, сложив руки на затылке.</w:t>
      </w:r>
    </w:p>
    <w:p w14:paraId="1D5E89C5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Theme="minorEastAsia"/>
          <w:sz w:val="28"/>
          <w:szCs w:val="28"/>
        </w:rPr>
        <w:t>Действия, если вы оказались заложником:</w:t>
      </w:r>
    </w:p>
    <w:p w14:paraId="4ED80EC0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lastRenderedPageBreak/>
        <w:t>Не задавайте лишних вопросов, выполняйте все требования тер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 xml:space="preserve">рористов </w:t>
      </w:r>
    </w:p>
    <w:p w14:paraId="51BAC0D4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оказывайте сопротивления, не реагируйте на действия терро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ристов в отношении других заложников.</w:t>
      </w:r>
    </w:p>
    <w:p w14:paraId="04846022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делайте резких движений, по возможности меньше двигайтесь.</w:t>
      </w:r>
    </w:p>
    <w:p w14:paraId="6568A708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На всякое свое действие спрашивайте разрешения у террористов.</w:t>
      </w:r>
    </w:p>
    <w:p w14:paraId="7ADCBDF6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Не пытайтесь каким-либо образом дать о себе знать на волю — в случае провала это приведет к ухудшению условий содержания.</w:t>
      </w:r>
    </w:p>
    <w:p w14:paraId="01708154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Постарайтесь установить с террористами человеческие отношения,</w:t>
      </w:r>
    </w:p>
    <w:p w14:paraId="541E29D6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Запоминайте все, что может помочь спецслужбам (лица этих лю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дей, их число, вооружение, расположение),</w:t>
      </w:r>
    </w:p>
    <w:p w14:paraId="2437EB09" w14:textId="77777777" w:rsidR="001B3AA5" w:rsidRDefault="001B3AA5" w:rsidP="001B3AA5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Во время освобождения выберите место за любым укрытием и лежите до окончания стрельбы.</w:t>
      </w:r>
    </w:p>
    <w:p w14:paraId="1040739E" w14:textId="77777777" w:rsidR="001B3AA5" w:rsidRDefault="001B3AA5" w:rsidP="001B3A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Могут использоваться другие информационные технологии: поддерж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ки семантической согласованности терминологии, анализа публикаций и генерации отчетов, интеллектуального поиска, распознавания и ана</w:t>
      </w:r>
      <w:r>
        <w:rPr>
          <w:rStyle w:val="2"/>
          <w:rFonts w:eastAsia="Arial Unicode MS"/>
          <w:b w:val="0"/>
          <w:bCs w:val="0"/>
          <w:sz w:val="28"/>
          <w:szCs w:val="28"/>
        </w:rPr>
        <w:softHyphen/>
        <w:t>лиза образов, прогнозирующего моделирования возможных событий, манипулирования данными и фильтрации информации из множества различных источников.</w:t>
      </w:r>
    </w:p>
    <w:p w14:paraId="13A0227B" w14:textId="77777777" w:rsidR="001B3AA5" w:rsidRDefault="001B3AA5" w:rsidP="001B3AA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Проверочные вопросы к теме:</w:t>
      </w:r>
    </w:p>
    <w:p w14:paraId="0157975D" w14:textId="77777777" w:rsidR="001B3AA5" w:rsidRDefault="001B3AA5" w:rsidP="001B3AA5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понимаете под террористическим актом?</w:t>
      </w:r>
    </w:p>
    <w:p w14:paraId="185673A0" w14:textId="77777777" w:rsidR="001B3AA5" w:rsidRDefault="001B3AA5" w:rsidP="001B3AA5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auto"/>
        <w:jc w:val="both"/>
        <w:rPr>
          <w:rStyle w:val="2"/>
          <w:rFonts w:eastAsia="Arial Unicode MS"/>
          <w:b w:val="0"/>
          <w:bCs w:val="0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Разрешается ли </w:t>
      </w:r>
      <w:proofErr w:type="spellStart"/>
      <w:r>
        <w:rPr>
          <w:rStyle w:val="2"/>
          <w:rFonts w:eastAsia="Arial Unicode MS"/>
          <w:b w:val="0"/>
          <w:bCs w:val="0"/>
          <w:sz w:val="28"/>
          <w:szCs w:val="28"/>
        </w:rPr>
        <w:t>вступатьв</w:t>
      </w:r>
      <w:proofErr w:type="spellEnd"/>
      <w:r>
        <w:rPr>
          <w:rStyle w:val="2"/>
          <w:rFonts w:eastAsia="Arial Unicode MS"/>
          <w:b w:val="0"/>
          <w:bCs w:val="0"/>
          <w:sz w:val="28"/>
          <w:szCs w:val="28"/>
        </w:rPr>
        <w:t xml:space="preserve"> переговоры с террористами по своей инициативе?</w:t>
      </w:r>
    </w:p>
    <w:p w14:paraId="479E7461" w14:textId="77777777" w:rsidR="001B3AA5" w:rsidRDefault="001B3AA5" w:rsidP="001B3AA5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Style w:val="2"/>
          <w:rFonts w:eastAsia="Arial Unicode MS"/>
          <w:b w:val="0"/>
          <w:bCs w:val="0"/>
          <w:sz w:val="28"/>
          <w:szCs w:val="28"/>
        </w:rPr>
        <w:t>Назовите безопасные места в здании при взрыве.</w:t>
      </w:r>
    </w:p>
    <w:p w14:paraId="24E37582" w14:textId="77777777" w:rsidR="001B3AA5" w:rsidRDefault="001B3AA5" w:rsidP="001B3AA5">
      <w:pPr>
        <w:tabs>
          <w:tab w:val="left" w:pos="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51FCA4D" w14:textId="77777777" w:rsidR="001B3AA5" w:rsidRDefault="001B3AA5" w:rsidP="001B3A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DEEE74" w14:textId="77777777" w:rsidR="00F80715" w:rsidRDefault="00F80715">
      <w:bookmarkStart w:id="2" w:name="_GoBack"/>
      <w:bookmarkEnd w:id="2"/>
    </w:p>
    <w:sectPr w:rsidR="00F8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2A2"/>
    <w:multiLevelType w:val="multilevel"/>
    <w:tmpl w:val="183AEC8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3273BD"/>
    <w:multiLevelType w:val="multilevel"/>
    <w:tmpl w:val="E514C1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2470F6"/>
    <w:multiLevelType w:val="hybridMultilevel"/>
    <w:tmpl w:val="36D86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A"/>
    <w:rsid w:val="001B3AA5"/>
    <w:rsid w:val="006E1BEA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7134A-37D3-4DAA-85A5-D4637D4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A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3AA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"/>
    <w:rsid w:val="001B3A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">
    <w:name w:val="Заголовок №5"/>
    <w:rsid w:val="001B3A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0">
    <w:name w:val="Основной текст (40)"/>
    <w:rsid w:val="001B3AA5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7">
    <w:name w:val="Основной текст (57)"/>
    <w:rsid w:val="001B3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2022-01-26T18:28:00Z</dcterms:created>
  <dcterms:modified xsi:type="dcterms:W3CDTF">2022-01-26T18:29:00Z</dcterms:modified>
</cp:coreProperties>
</file>