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B4" w:rsidRDefault="00763BA5" w:rsidP="00FF641A">
      <w:pPr>
        <w:ind w:firstLine="708"/>
      </w:pPr>
      <w:r>
        <w:t>Формирование функциональной грамотности учащихся</w:t>
      </w:r>
      <w:r w:rsidR="003564AF">
        <w:t xml:space="preserve"> их способности решать проблемные ситуации на основе </w:t>
      </w:r>
      <w:r w:rsidR="00E0716D">
        <w:t xml:space="preserve">сформированных предметных и </w:t>
      </w:r>
      <w:proofErr w:type="spellStart"/>
      <w:r w:rsidR="00E0716D">
        <w:t>мета</w:t>
      </w:r>
      <w:r w:rsidR="003564AF">
        <w:t>предметных</w:t>
      </w:r>
      <w:proofErr w:type="spellEnd"/>
      <w:r w:rsidR="003564AF">
        <w:t xml:space="preserve"> способов деятельности является основополагающим моментом  успешного образования. Необходимо готовить детей к постоянно меняющимся условиям окружающей среды</w:t>
      </w:r>
      <w:proofErr w:type="gramStart"/>
      <w:r w:rsidR="003564AF">
        <w:t xml:space="preserve"> ,</w:t>
      </w:r>
      <w:proofErr w:type="gramEnd"/>
      <w:r w:rsidR="003564AF">
        <w:t xml:space="preserve"> развивать личностные качества, умения адаптации к меняющ</w:t>
      </w:r>
      <w:r w:rsidR="00FF641A">
        <w:t>имся условиям социальной среды и как след</w:t>
      </w:r>
      <w:r w:rsidR="00E0716D">
        <w:t xml:space="preserve">ствие развивать </w:t>
      </w:r>
      <w:proofErr w:type="spellStart"/>
      <w:r w:rsidR="00E0716D">
        <w:t>мета</w:t>
      </w:r>
      <w:r w:rsidR="00FF641A">
        <w:t>предметные</w:t>
      </w:r>
      <w:proofErr w:type="spellEnd"/>
      <w:r w:rsidR="00FF641A">
        <w:t xml:space="preserve"> результаты.</w:t>
      </w:r>
    </w:p>
    <w:p w:rsidR="00FF641A" w:rsidRDefault="00FF641A" w:rsidP="00FF641A">
      <w:pPr>
        <w:ind w:firstLine="708"/>
      </w:pPr>
      <w:proofErr w:type="spellStart"/>
      <w:r w:rsidRPr="006D67AB">
        <w:rPr>
          <w:b/>
        </w:rPr>
        <w:t>Мет</w:t>
      </w:r>
      <w:r w:rsidR="00E0716D" w:rsidRPr="006D67AB">
        <w:rPr>
          <w:b/>
        </w:rPr>
        <w:t>а</w:t>
      </w:r>
      <w:r w:rsidRPr="006D67AB">
        <w:rPr>
          <w:b/>
        </w:rPr>
        <w:t>предметные</w:t>
      </w:r>
      <w:proofErr w:type="spellEnd"/>
      <w:r w:rsidRPr="006D67AB">
        <w:rPr>
          <w:b/>
        </w:rPr>
        <w:t xml:space="preserve"> результаты</w:t>
      </w:r>
      <w:r>
        <w:t xml:space="preserve"> можно разделить на три основные группы: познавательные, коммуникативные и регулятивные.</w:t>
      </w:r>
    </w:p>
    <w:p w:rsidR="006D67AB" w:rsidRDefault="00FF641A" w:rsidP="006D67AB">
      <w:pPr>
        <w:jc w:val="both"/>
      </w:pPr>
      <w:r w:rsidRPr="006D67AB">
        <w:rPr>
          <w:b/>
        </w:rPr>
        <w:t xml:space="preserve"> Познавательные</w:t>
      </w:r>
      <w:r>
        <w:t xml:space="preserve"> </w:t>
      </w:r>
      <w:r w:rsidR="006D67AB">
        <w:t xml:space="preserve">- </w:t>
      </w:r>
      <w:r>
        <w:t>это базово логические, исследовательские действия то есть работа с получаемой информацией</w:t>
      </w:r>
      <w:r w:rsidR="006D67AB">
        <w:t xml:space="preserve">. </w:t>
      </w:r>
      <w:r w:rsidR="006D67AB">
        <w:t xml:space="preserve">Познавательные </w:t>
      </w:r>
      <w:r w:rsidR="006D67AB">
        <w:t>значит,</w:t>
      </w:r>
      <w:r w:rsidR="006D67AB">
        <w:t xml:space="preserve"> помогают формировать когнитивные навыки учащихся. </w:t>
      </w:r>
    </w:p>
    <w:p w:rsidR="006D67AB" w:rsidRDefault="006D67AB" w:rsidP="006D67AB">
      <w:pPr>
        <w:pStyle w:val="a7"/>
        <w:numPr>
          <w:ilvl w:val="0"/>
          <w:numId w:val="1"/>
        </w:numPr>
        <w:jc w:val="both"/>
      </w:pPr>
      <w:r>
        <w:t>Выявление</w:t>
      </w:r>
      <w:r w:rsidR="006778CF">
        <w:t xml:space="preserve"> </w:t>
      </w:r>
      <w:r w:rsidR="00B554ED">
        <w:t>дефицит</w:t>
      </w:r>
      <w:r>
        <w:t>а информации</w:t>
      </w:r>
    </w:p>
    <w:p w:rsidR="006D67AB" w:rsidRDefault="006D67AB" w:rsidP="006D67AB">
      <w:pPr>
        <w:pStyle w:val="a7"/>
        <w:numPr>
          <w:ilvl w:val="0"/>
          <w:numId w:val="1"/>
        </w:numPr>
        <w:jc w:val="both"/>
      </w:pPr>
      <w:r>
        <w:t xml:space="preserve"> выявление</w:t>
      </w:r>
      <w:r w:rsidR="00B554ED">
        <w:t xml:space="preserve"> причин</w:t>
      </w:r>
      <w:r>
        <w:t>но следственных связей</w:t>
      </w:r>
    </w:p>
    <w:p w:rsidR="006D67AB" w:rsidRDefault="006D67AB" w:rsidP="006D67AB">
      <w:pPr>
        <w:pStyle w:val="a7"/>
        <w:numPr>
          <w:ilvl w:val="0"/>
          <w:numId w:val="1"/>
        </w:numPr>
        <w:jc w:val="both"/>
      </w:pPr>
      <w:r>
        <w:t xml:space="preserve"> умение</w:t>
      </w:r>
      <w:r w:rsidR="006778CF">
        <w:t xml:space="preserve"> делать выводы</w:t>
      </w:r>
    </w:p>
    <w:p w:rsidR="006D67AB" w:rsidRDefault="006D67AB" w:rsidP="006D67AB">
      <w:pPr>
        <w:pStyle w:val="a7"/>
        <w:numPr>
          <w:ilvl w:val="0"/>
          <w:numId w:val="1"/>
        </w:numPr>
        <w:jc w:val="both"/>
      </w:pPr>
      <w:r>
        <w:t xml:space="preserve"> Анализировать</w:t>
      </w:r>
    </w:p>
    <w:p w:rsidR="006D67AB" w:rsidRDefault="006778CF" w:rsidP="006D67AB">
      <w:pPr>
        <w:pStyle w:val="a7"/>
        <w:numPr>
          <w:ilvl w:val="0"/>
          <w:numId w:val="1"/>
        </w:numPr>
        <w:jc w:val="both"/>
      </w:pPr>
      <w:r>
        <w:t xml:space="preserve"> сравнивать</w:t>
      </w:r>
      <w:r w:rsidR="00FF641A">
        <w:t xml:space="preserve">. </w:t>
      </w:r>
    </w:p>
    <w:p w:rsidR="00FF641A" w:rsidRDefault="00FF641A" w:rsidP="00FF641A">
      <w:pPr>
        <w:ind w:firstLine="708"/>
      </w:pPr>
      <w:r w:rsidRPr="006D67AB">
        <w:rPr>
          <w:b/>
        </w:rPr>
        <w:t>Коммуникативные действия</w:t>
      </w:r>
      <w:r>
        <w:t xml:space="preserve"> включают в себя общение и совместную деятельность. Коммуникативные навыки формируют социальные навыки и эмоциональный интеллект</w:t>
      </w:r>
      <w:r w:rsidR="006778CF">
        <w:t>, уметь проявлять уважительное отношение к собеседнику, уметь выступать, координировать свои действия с другими</w:t>
      </w:r>
      <w:r>
        <w:t>.</w:t>
      </w:r>
    </w:p>
    <w:p w:rsidR="006778CF" w:rsidRDefault="006778CF" w:rsidP="00FF641A">
      <w:pPr>
        <w:ind w:firstLine="708"/>
      </w:pPr>
      <w:r w:rsidRPr="009E1E60">
        <w:rPr>
          <w:b/>
        </w:rPr>
        <w:t>К регулятивным действиям</w:t>
      </w:r>
      <w:r>
        <w:t xml:space="preserve"> можно отнести самоорганизацию, самоконтроль, эмоциональный интеллект, что позволяет формировать внутреннею  позицию личности, самодисциплину и устойчивое поведение, умение составления плана действий, делать выбор и брать ответственность за решение, умение адаптировать решение к меняющимся обстоятельствам, давать адекватную оценку ситуации.</w:t>
      </w:r>
    </w:p>
    <w:p w:rsidR="006778CF" w:rsidRDefault="006778CF" w:rsidP="00FF641A">
      <w:pPr>
        <w:ind w:firstLine="708"/>
      </w:pPr>
      <w:r>
        <w:t>Функциональная грамотность состоит из способности личности самостоятельно</w:t>
      </w:r>
      <w:r w:rsidR="00160DFE">
        <w:t xml:space="preserve"> осуществлять учебную деятельность и применять приобретенные знания, умения и навыки для решения жизненных задач в различных сферах деятельности.</w:t>
      </w:r>
    </w:p>
    <w:p w:rsidR="00160DFE" w:rsidRDefault="00160DFE" w:rsidP="00FF641A">
      <w:pPr>
        <w:ind w:firstLine="708"/>
      </w:pPr>
      <w:r w:rsidRPr="009E1E60">
        <w:rPr>
          <w:b/>
        </w:rPr>
        <w:t>Компонентами функциональной грамотности</w:t>
      </w:r>
      <w:r>
        <w:t xml:space="preserve"> являются: читательская грамотность, финансовая грамотность, математическая грамотность, естественнонаучная грамотность, креативное мышление, глобальные компетенции и разрешение проблем.</w:t>
      </w:r>
    </w:p>
    <w:p w:rsidR="00160DFE" w:rsidRDefault="00160DFE" w:rsidP="00FF641A">
      <w:pPr>
        <w:ind w:firstLine="708"/>
      </w:pPr>
      <w:r>
        <w:t xml:space="preserve">Формирование и развитие креативного мышления, критического мышления, глобальных </w:t>
      </w:r>
      <w:proofErr w:type="gramStart"/>
      <w:r>
        <w:t>компетенций</w:t>
      </w:r>
      <w:proofErr w:type="gramEnd"/>
      <w:r>
        <w:t xml:space="preserve"> так же как и формирование и развитие </w:t>
      </w:r>
      <w:proofErr w:type="spellStart"/>
      <w:r>
        <w:t>метапредметных</w:t>
      </w:r>
      <w:proofErr w:type="spellEnd"/>
      <w:r>
        <w:t xml:space="preserve"> действий, информационной культуры, икт навыков, читательской грамотности это забота и ответственность каждого педагога.</w:t>
      </w:r>
    </w:p>
    <w:p w:rsidR="00160DFE" w:rsidRDefault="005A35A5" w:rsidP="00FF641A">
      <w:pPr>
        <w:ind w:firstLine="708"/>
      </w:pPr>
      <w:r w:rsidRPr="009E1E60">
        <w:rPr>
          <w:b/>
        </w:rPr>
        <w:t>Читательская</w:t>
      </w:r>
      <w:r w:rsidR="00160DFE" w:rsidRPr="009E1E60">
        <w:rPr>
          <w:b/>
        </w:rPr>
        <w:t xml:space="preserve"> грамотность</w:t>
      </w:r>
      <w:r w:rsidR="00160DFE">
        <w:t xml:space="preserve"> это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160DFE" w:rsidRDefault="00160DFE" w:rsidP="00FF641A">
      <w:pPr>
        <w:ind w:firstLine="708"/>
      </w:pPr>
      <w:r w:rsidRPr="009E1E60">
        <w:rPr>
          <w:b/>
        </w:rPr>
        <w:lastRenderedPageBreak/>
        <w:t>Глобальная компетентность</w:t>
      </w:r>
      <w:r>
        <w:t xml:space="preserve"> – это способность критически рассматривать с различных точек зрения проблемы глобального характера</w:t>
      </w:r>
      <w:r w:rsidR="005A35A5">
        <w:t xml:space="preserve"> и межкультурного взаимодействия. Они направлены на развитие общения, сотрудничества, критического мышления.</w:t>
      </w:r>
    </w:p>
    <w:p w:rsidR="005A35A5" w:rsidRDefault="005A35A5" w:rsidP="00FF641A">
      <w:pPr>
        <w:ind w:firstLine="708"/>
      </w:pPr>
      <w:r w:rsidRPr="009E1E60">
        <w:rPr>
          <w:b/>
        </w:rPr>
        <w:t>Умения общаться и сотрудничать</w:t>
      </w:r>
      <w:r>
        <w:t xml:space="preserve"> реализуются через работу в парах, выполнение совместных заданий, заданий проектов.</w:t>
      </w:r>
    </w:p>
    <w:p w:rsidR="005A35A5" w:rsidRDefault="005A35A5" w:rsidP="00FF641A">
      <w:pPr>
        <w:ind w:firstLine="708"/>
      </w:pPr>
      <w:r w:rsidRPr="009E1E60">
        <w:rPr>
          <w:b/>
        </w:rPr>
        <w:t>Критическое мышление</w:t>
      </w:r>
      <w:r>
        <w:t xml:space="preserve"> подразумевает определение границ своего знания и незнания, понимание, что за этими границами стоят вопросы, ответы на которые еще предстоит получить, умение формулировать эти вопросы.</w:t>
      </w:r>
    </w:p>
    <w:p w:rsidR="005A35A5" w:rsidRDefault="005A35A5" w:rsidP="00FF641A">
      <w:pPr>
        <w:ind w:firstLine="708"/>
      </w:pPr>
      <w:r w:rsidRPr="009E1E60">
        <w:rPr>
          <w:b/>
        </w:rPr>
        <w:t>Креативное мышление</w:t>
      </w:r>
      <w:r>
        <w:t xml:space="preserve"> это способность продуктивно участвовать в процессе выработки, оценки и совершенствовании идей направленных на получение инновационных, эффективных</w:t>
      </w:r>
      <w:r w:rsidR="004836CB">
        <w:t xml:space="preserve"> решений, нового знания, эффективного выражения воображения.</w:t>
      </w:r>
    </w:p>
    <w:p w:rsidR="004836CB" w:rsidRDefault="004836CB" w:rsidP="00FF641A">
      <w:pPr>
        <w:ind w:firstLine="708"/>
      </w:pPr>
      <w:r w:rsidRPr="009E1E60">
        <w:rPr>
          <w:b/>
        </w:rPr>
        <w:t>Цифровая грамотност</w:t>
      </w:r>
      <w:proofErr w:type="gramStart"/>
      <w:r w:rsidRPr="009E1E60">
        <w:rPr>
          <w:b/>
        </w:rPr>
        <w:t>ь</w:t>
      </w:r>
      <w:r>
        <w:t>-</w:t>
      </w:r>
      <w:proofErr w:type="gramEnd"/>
      <w:r>
        <w:t xml:space="preserve"> набор знаний и умений, которые необходимы для безопасного и эффективного использования цифровых технологий и ресурсов интернета.</w:t>
      </w:r>
    </w:p>
    <w:p w:rsidR="004836CB" w:rsidRDefault="004836CB" w:rsidP="00FF641A">
      <w:pPr>
        <w:ind w:firstLine="708"/>
      </w:pPr>
      <w:r w:rsidRPr="009E1E60">
        <w:rPr>
          <w:b/>
        </w:rPr>
        <w:t>Автономия в обучении</w:t>
      </w:r>
      <w:r>
        <w:t xml:space="preserve"> и умение проявлять личную инициативу – это способность обучающегося самостоятельно ставить цель деятельности, планировать свои действия, выбирать способы и формы работы, осуществлять при этом рефлексию, самоконтроль и само коррекцию, а также нести полную ответственность за  результаты своей учебной деятельности.</w:t>
      </w:r>
    </w:p>
    <w:p w:rsidR="00D8159D" w:rsidRDefault="00146FA7" w:rsidP="00FF641A">
      <w:pPr>
        <w:ind w:firstLine="708"/>
      </w:pPr>
      <w:r w:rsidRPr="009E1E60">
        <w:rPr>
          <w:b/>
        </w:rPr>
        <w:t>Профессиональные навык</w:t>
      </w:r>
      <w:proofErr w:type="gramStart"/>
      <w:r w:rsidRPr="009E1E60">
        <w:rPr>
          <w:b/>
        </w:rPr>
        <w:t>и</w:t>
      </w:r>
      <w:r>
        <w:t>-</w:t>
      </w:r>
      <w:proofErr w:type="gramEnd"/>
      <w:r>
        <w:t xml:space="preserve"> работа с заданиями, направленными на осознанный выбор будущей профессии</w:t>
      </w:r>
      <w:r w:rsidR="00D8159D">
        <w:t>. Учащиеся на уроках осваивают важные и необходимые навыки для будущих профессий: умение работать в команде, вести дискуссии и дебаты, вести переговоры и делать презентации, анализировать и системно отбирать тот или иной материал.</w:t>
      </w:r>
    </w:p>
    <w:p w:rsidR="00D8159D" w:rsidRDefault="00D8159D" w:rsidP="00FF641A">
      <w:pPr>
        <w:ind w:firstLine="708"/>
      </w:pPr>
      <w:r>
        <w:t>Функциональная грамотность это готовность и способность к решению проблем.</w:t>
      </w:r>
    </w:p>
    <w:p w:rsidR="00D8159D" w:rsidRDefault="00D8159D" w:rsidP="00FF641A">
      <w:pPr>
        <w:ind w:firstLine="708"/>
      </w:pPr>
      <w:r>
        <w:t>Функциональная грамотность – это не новые знания, это компетенции, готовность и способность действовать с опорой на уже полученные знания по разным предметам и жизненный опыт. Это способность к обобщению, синтезу, интеграции и переносу знаний, умений и навыков.</w:t>
      </w:r>
    </w:p>
    <w:p w:rsidR="004836CB" w:rsidRDefault="00D8159D" w:rsidP="00FF641A">
      <w:pPr>
        <w:ind w:firstLine="708"/>
      </w:pPr>
      <w:r>
        <w:t xml:space="preserve">Поэтому очень </w:t>
      </w:r>
      <w:proofErr w:type="gramStart"/>
      <w:r>
        <w:t>важно</w:t>
      </w:r>
      <w:proofErr w:type="gramEnd"/>
      <w:r>
        <w:t xml:space="preserve"> какие учебные задания </w:t>
      </w:r>
      <w:r w:rsidR="009E1E60">
        <w:t xml:space="preserve">используются на уроках </w:t>
      </w:r>
      <w:r>
        <w:t>и как предлагает педагог учащимся</w:t>
      </w:r>
      <w:r w:rsidR="009E1E60">
        <w:t xml:space="preserve"> их выполнить</w:t>
      </w:r>
      <w:r>
        <w:t xml:space="preserve">. </w:t>
      </w:r>
    </w:p>
    <w:p w:rsidR="00D8159D" w:rsidRDefault="00D8159D" w:rsidP="00FF641A">
      <w:pPr>
        <w:ind w:firstLine="708"/>
      </w:pPr>
      <w:r>
        <w:t>Абсолютно все компоненты функциональной грамотности можно развивать на уроках английского языка</w:t>
      </w:r>
      <w:r w:rsidR="002F7349">
        <w:t xml:space="preserve">.  Какие-то в большей </w:t>
      </w:r>
      <w:r>
        <w:t xml:space="preserve"> какие-то в меньшей степени. Предмет английский язык всегда был </w:t>
      </w:r>
      <w:proofErr w:type="spellStart"/>
      <w:r>
        <w:t>метапредметен</w:t>
      </w:r>
      <w:proofErr w:type="spellEnd"/>
      <w:r>
        <w:t>.</w:t>
      </w:r>
    </w:p>
    <w:p w:rsidR="002F7349" w:rsidRDefault="00E0716D" w:rsidP="00FF641A">
      <w:pPr>
        <w:ind w:firstLine="708"/>
      </w:pPr>
      <w:r>
        <w:t>Посмотрим,</w:t>
      </w:r>
      <w:r w:rsidR="002F7349">
        <w:t xml:space="preserve"> как можно формировать функциональную грамотность на примере работы с лексикой и грамматикой. Как знания могут быть применены на практике как необходимый элемент в функциональной грамотности. Как сделать так чтобы </w:t>
      </w:r>
      <w:proofErr w:type="gramStart"/>
      <w:r w:rsidR="002F7349">
        <w:t>знания</w:t>
      </w:r>
      <w:proofErr w:type="gramEnd"/>
      <w:r w:rsidR="002F7349">
        <w:t xml:space="preserve"> получаемые на уроке английского языка были не пассивными знаниями а были применимы на практике как знания чтения, письма, говорения, </w:t>
      </w:r>
      <w:proofErr w:type="spellStart"/>
      <w:r w:rsidR="002F7349">
        <w:t>аудирования</w:t>
      </w:r>
      <w:proofErr w:type="spellEnd"/>
      <w:r w:rsidR="002F7349">
        <w:t xml:space="preserve"> в условиях взаимодействия с социумом для решения различных жизненных задач. Особенно это важно в среднем </w:t>
      </w:r>
      <w:proofErr w:type="gramStart"/>
      <w:r w:rsidR="002F7349">
        <w:t>звене</w:t>
      </w:r>
      <w:proofErr w:type="gramEnd"/>
      <w:r w:rsidR="002F7349">
        <w:t xml:space="preserve"> когда дети становятся более критичными, требовательными, начинают задавать вопросы зачем мне это нужно, как мне это пригодится.</w:t>
      </w:r>
    </w:p>
    <w:p w:rsidR="002F7349" w:rsidRDefault="002F7349" w:rsidP="00FF641A">
      <w:pPr>
        <w:ind w:firstLine="708"/>
      </w:pPr>
      <w:r>
        <w:lastRenderedPageBreak/>
        <w:t xml:space="preserve">При работе с лексикой и </w:t>
      </w:r>
      <w:r w:rsidR="00E0716D">
        <w:t>грамматикой</w:t>
      </w:r>
      <w:proofErr w:type="gramStart"/>
      <w:r>
        <w:t xml:space="preserve"> </w:t>
      </w:r>
      <w:r w:rsidR="00E0716D">
        <w:t>,</w:t>
      </w:r>
      <w:proofErr w:type="gramEnd"/>
      <w:r w:rsidR="00E0716D">
        <w:t xml:space="preserve"> </w:t>
      </w:r>
      <w:r>
        <w:t>чтобы они были применены на практике</w:t>
      </w:r>
      <w:r w:rsidR="00E0716D">
        <w:t>,</w:t>
      </w:r>
      <w:r>
        <w:t xml:space="preserve"> очень важны следующие моменты: стараться не перегружать учеников объёмом выдаваемого материала, давать его постепенно, отрабатывая в различных упражнениях с опорой на наглядность, опираться на жизненные знания учеников так чтобы ученики пропустили материал через себя. Перед введением материала ставить ученика с </w:t>
      </w:r>
      <w:r w:rsidR="005B7A4E">
        <w:t>проблемой,</w:t>
      </w:r>
      <w:r>
        <w:t xml:space="preserve"> которую нужно решить.  </w:t>
      </w:r>
      <w:r w:rsidR="005B0383">
        <w:t>Далее через наглядность</w:t>
      </w:r>
      <w:proofErr w:type="gramStart"/>
      <w:r w:rsidR="005B0383">
        <w:t xml:space="preserve"> ,</w:t>
      </w:r>
      <w:proofErr w:type="gramEnd"/>
      <w:r w:rsidR="005B0383">
        <w:t xml:space="preserve"> через многочисленные упражнения вводим новую лексику так чтобы материал усваивался незаметно. </w:t>
      </w:r>
      <w:r w:rsidR="005B0383" w:rsidRPr="009E1E60">
        <w:rPr>
          <w:b/>
        </w:rPr>
        <w:t>Запоминание</w:t>
      </w:r>
      <w:r w:rsidR="005B0383">
        <w:t xml:space="preserve"> как побочный эффект упражнений. Пропускаем материал через самого </w:t>
      </w:r>
      <w:r w:rsidR="00E0716D">
        <w:t>себя,</w:t>
      </w:r>
      <w:r w:rsidR="005B0383">
        <w:t xml:space="preserve"> задавая вопросы о себе</w:t>
      </w:r>
      <w:r w:rsidR="00E0716D">
        <w:t>,</w:t>
      </w:r>
      <w:r w:rsidR="005B0383">
        <w:t xml:space="preserve"> как я бы чувствовал, что я бы делал. Далее выводим в практику через составление функциональных диалогов.</w:t>
      </w:r>
    </w:p>
    <w:p w:rsidR="005B0383" w:rsidRDefault="005B0383" w:rsidP="00FF641A">
      <w:pPr>
        <w:ind w:firstLine="708"/>
      </w:pPr>
      <w:r>
        <w:t xml:space="preserve">Когда мы говорим о </w:t>
      </w:r>
      <w:r w:rsidR="00E0716D">
        <w:t>грамматике,</w:t>
      </w:r>
      <w:r>
        <w:t xml:space="preserve"> то тут тоже важна постепенность введения материала. </w:t>
      </w:r>
      <w:r w:rsidR="00E0716D">
        <w:t>Например,</w:t>
      </w:r>
      <w:r>
        <w:t xml:space="preserve"> если на предыдущем уроке дети познакомились с утвердительными и отрицательными предложениями с глаголом </w:t>
      </w:r>
      <w:r w:rsidRPr="005B0383">
        <w:t xml:space="preserve"> </w:t>
      </w:r>
      <w:r>
        <w:rPr>
          <w:lang w:val="en-US"/>
        </w:rPr>
        <w:t>to</w:t>
      </w:r>
      <w:r w:rsidRPr="005B0383">
        <w:t xml:space="preserve"> </w:t>
      </w:r>
      <w:r>
        <w:rPr>
          <w:lang w:val="en-US"/>
        </w:rPr>
        <w:t>be</w:t>
      </w:r>
      <w:r w:rsidRPr="005B0383">
        <w:t>,</w:t>
      </w:r>
      <w:r>
        <w:t xml:space="preserve"> то на следующем уроке делаем акцент на вопросительные предложения. Грамматика тоже не только вводится через таблицы, но также через наглядность, через контекст, через функциональность применения грамматических структур. Когда мы не только работаем с правилом</w:t>
      </w:r>
      <w:proofErr w:type="gramStart"/>
      <w:r>
        <w:t xml:space="preserve"> ,</w:t>
      </w:r>
      <w:proofErr w:type="gramEnd"/>
      <w:r>
        <w:t xml:space="preserve"> но в первую очередь с контекстом употребления, с реальной ситуацией, а особенно эффективно демонстрирует контекст видеоматериал.</w:t>
      </w:r>
      <w:r w:rsidR="005B2B9A">
        <w:t xml:space="preserve"> При изучении грамматики также необходимо обращаться к жизненному опыту учеников, чтобы они пропускали ситуацию через себя, необходимо выходить за рамки предмета и правил, выводить материал в практику.</w:t>
      </w:r>
    </w:p>
    <w:p w:rsidR="005B2B9A" w:rsidRDefault="005B2B9A" w:rsidP="00FF641A">
      <w:pPr>
        <w:ind w:firstLine="708"/>
      </w:pPr>
      <w:r>
        <w:t>Один из эффективных инструментов для формирования функциональной грамотности является выполнение проектов, которые мы также включаем в свою образовательную деятельность. Проекты</w:t>
      </w:r>
      <w:proofErr w:type="gramStart"/>
      <w:r>
        <w:t xml:space="preserve"> </w:t>
      </w:r>
      <w:r w:rsidR="003C3A6F">
        <w:t>,</w:t>
      </w:r>
      <w:proofErr w:type="gramEnd"/>
      <w:r>
        <w:t xml:space="preserve">как ни какой другой вид деятельности направлен на развитие креативности, самостоятельности, активной учебно </w:t>
      </w:r>
      <w:r w:rsidR="003C3A6F">
        <w:t>познавательной</w:t>
      </w:r>
      <w:r>
        <w:t xml:space="preserve"> деятельности</w:t>
      </w:r>
      <w:r w:rsidR="003C3A6F">
        <w:t xml:space="preserve"> учеников, а так же применение полученных знаний на практике.</w:t>
      </w:r>
    </w:p>
    <w:p w:rsidR="003C3A6F" w:rsidRDefault="003C3A6F" w:rsidP="00FF641A">
      <w:pPr>
        <w:ind w:firstLine="708"/>
      </w:pPr>
      <w:r>
        <w:t>А.А. Леонтьев</w:t>
      </w:r>
      <w:proofErr w:type="gramStart"/>
      <w:r>
        <w:t xml:space="preserve"> :</w:t>
      </w:r>
      <w:proofErr w:type="gramEnd"/>
      <w:r>
        <w:t xml:space="preserve"> </w:t>
      </w:r>
      <w:r w:rsidRPr="003C3A6F">
        <w:t>“</w:t>
      </w:r>
      <w:r>
        <w:t>Функционально развитый человек – это человек, который способен использовать все постоянно приобретаемые в течени</w:t>
      </w:r>
      <w:proofErr w:type="gramStart"/>
      <w:r>
        <w:t>и</w:t>
      </w:r>
      <w:proofErr w:type="gramEnd"/>
      <w:r>
        <w:t xml:space="preserve">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</w:t>
      </w:r>
      <w:r w:rsidRPr="003C3A6F">
        <w:t>”</w:t>
      </w:r>
      <w:r>
        <w:t>. Действительно мы учимся на протяжении всей жизни, мы постоянно приобретаем новые знания и не для того чтобы просто отучиться, но для того чтобы это использовать и продуктивно применять на практике.</w:t>
      </w:r>
    </w:p>
    <w:p w:rsidR="003C3A6F" w:rsidRDefault="003C3A6F" w:rsidP="00FF641A">
      <w:pPr>
        <w:ind w:firstLine="708"/>
      </w:pPr>
      <w:r>
        <w:t>Читательская грамотность означает уметь читать, а не просто складывать буквы и слоги</w:t>
      </w:r>
      <w:proofErr w:type="gramStart"/>
      <w:r>
        <w:t xml:space="preserve"> ,</w:t>
      </w:r>
      <w:proofErr w:type="gramEnd"/>
      <w:r>
        <w:t xml:space="preserve"> а именно понимать то что мы читаем. </w:t>
      </w:r>
      <w:r w:rsidR="00565AAF">
        <w:t>Читательская грамотность подразумевает нахождение в тексте и что немало важно извлечение из текста информации, которая сообщена в явном виде. Это самый простой, самый первый уровень сложности в читательской грамотности. Таким образом, мы учим детей понимать основное содержание. Тут важно подбирать для работы и нелинейные тексты, например</w:t>
      </w:r>
      <w:proofErr w:type="gramStart"/>
      <w:r w:rsidR="00565AAF">
        <w:t>,</w:t>
      </w:r>
      <w:proofErr w:type="gramEnd"/>
      <w:r w:rsidR="00565AAF">
        <w:t xml:space="preserve"> умение находить информацию на билете, заполнение анкеты, тексты дневника, распорядок дня. После можно выйти на говорение, используя прочитанную информацию. </w:t>
      </w:r>
    </w:p>
    <w:p w:rsidR="0086104C" w:rsidRDefault="0086104C" w:rsidP="00FF641A">
      <w:pPr>
        <w:ind w:firstLine="708"/>
      </w:pPr>
      <w:r>
        <w:t>Например, ученикам дается задание прочитать текст</w:t>
      </w:r>
    </w:p>
    <w:p w:rsidR="0086104C" w:rsidRPr="0086104C" w:rsidRDefault="0086104C" w:rsidP="0086104C">
      <w:pPr>
        <w:rPr>
          <w:i/>
          <w:lang w:val="en-US"/>
        </w:rPr>
      </w:pPr>
      <w:r w:rsidRPr="0086104C">
        <w:rPr>
          <w:i/>
          <w:lang w:val="en-US"/>
        </w:rPr>
        <w:t xml:space="preserve">My name is Bob, Bob Wilson. My holidays began yesterday. It was a wonderful day. I was up early in the morning. The weather was wonderful. I was happy! I went to the bathroom and had a shower. I dressed and went to the kitchen. My mother gave me breakfast - some salad, porridge and a ham sandwich. I </w:t>
      </w:r>
      <w:r w:rsidRPr="0086104C">
        <w:rPr>
          <w:i/>
          <w:lang w:val="en-US"/>
        </w:rPr>
        <w:lastRenderedPageBreak/>
        <w:t>drank coffee with milk and was ready for my morning walk with my friends. We were all free - no school, no classes.</w:t>
      </w:r>
    </w:p>
    <w:p w:rsidR="0086104C" w:rsidRPr="0086104C" w:rsidRDefault="0086104C" w:rsidP="0086104C">
      <w:pPr>
        <w:rPr>
          <w:i/>
          <w:lang w:val="en-US"/>
        </w:rPr>
      </w:pPr>
      <w:r w:rsidRPr="0086104C">
        <w:rPr>
          <w:i/>
          <w:lang w:val="en-US"/>
        </w:rPr>
        <w:t>We met at the bus stop at nine and went to the cinema. There was a good film on and we all wanted to see it. It was «Agent Colin at the Museum». The film began at 9.30. We took a bus and came to the cinema house on time. The film was wonderful. We all liked it a lot.</w:t>
      </w:r>
    </w:p>
    <w:p w:rsidR="0086104C" w:rsidRPr="0086104C" w:rsidRDefault="0086104C" w:rsidP="0086104C">
      <w:pPr>
        <w:rPr>
          <w:i/>
          <w:lang w:val="en-US"/>
        </w:rPr>
      </w:pPr>
      <w:r w:rsidRPr="0086104C">
        <w:rPr>
          <w:i/>
          <w:lang w:val="en-US"/>
        </w:rPr>
        <w:t>After the film we went to a café near the cinema and had lunch there. We were all hungry. We took vegetable pizza, then drank apple, tomato and orange juices and ate ice-cream. We enjoyed our meal very much. After lunch we went to the park and had a good time there riding our bikes.</w:t>
      </w:r>
    </w:p>
    <w:p w:rsidR="0086104C" w:rsidRDefault="0086104C" w:rsidP="00FF641A">
      <w:pPr>
        <w:ind w:firstLine="708"/>
        <w:rPr>
          <w:lang w:val="en-US"/>
        </w:rPr>
      </w:pPr>
      <w:r>
        <w:t>Дальше ученикам предлагают выписать все неправильные глаголы (</w:t>
      </w:r>
      <w:r>
        <w:rPr>
          <w:lang w:val="en-US"/>
        </w:rPr>
        <w:t>began</w:t>
      </w:r>
      <w:r w:rsidRPr="0086104C">
        <w:t xml:space="preserve">, </w:t>
      </w:r>
      <w:r>
        <w:rPr>
          <w:lang w:val="en-US"/>
        </w:rPr>
        <w:t>was</w:t>
      </w:r>
      <w:r w:rsidRPr="0086104C">
        <w:t>,….)</w:t>
      </w:r>
    </w:p>
    <w:p w:rsidR="0086104C" w:rsidRPr="0086104C" w:rsidRDefault="0086104C" w:rsidP="00FF641A">
      <w:pPr>
        <w:ind w:firstLine="708"/>
      </w:pPr>
      <w:r>
        <w:t xml:space="preserve">Учитель предлагает поставить эти глаголы в </w:t>
      </w:r>
      <w:r>
        <w:rPr>
          <w:lang w:val="en-US"/>
        </w:rPr>
        <w:t>Present</w:t>
      </w:r>
      <w:r w:rsidRPr="0086104C">
        <w:t xml:space="preserve"> </w:t>
      </w:r>
      <w:r>
        <w:rPr>
          <w:lang w:val="en-US"/>
        </w:rPr>
        <w:t>Simple</w:t>
      </w:r>
      <w:r w:rsidRPr="0086104C">
        <w:t xml:space="preserve"> (</w:t>
      </w:r>
      <w:r>
        <w:rPr>
          <w:lang w:val="en-US"/>
        </w:rPr>
        <w:t>begin</w:t>
      </w:r>
      <w:r w:rsidRPr="0086104C">
        <w:t xml:space="preserve">, </w:t>
      </w:r>
      <w:r>
        <w:rPr>
          <w:lang w:val="en-US"/>
        </w:rPr>
        <w:t>be</w:t>
      </w:r>
      <w:r w:rsidRPr="0086104C">
        <w:t>….)</w:t>
      </w:r>
    </w:p>
    <w:p w:rsidR="0086104C" w:rsidRDefault="0086104C" w:rsidP="00FF641A">
      <w:pPr>
        <w:ind w:firstLine="708"/>
        <w:rPr>
          <w:lang w:val="en-US"/>
        </w:rPr>
      </w:pPr>
      <w:proofErr w:type="gramStart"/>
      <w:r>
        <w:t>Ученики отвечают на простые вопросы к тексу (</w:t>
      </w:r>
      <w:r>
        <w:rPr>
          <w:lang w:val="en-US"/>
        </w:rPr>
        <w:t>Why</w:t>
      </w:r>
      <w:r w:rsidRPr="0086104C">
        <w:t xml:space="preserve"> </w:t>
      </w:r>
      <w:r>
        <w:rPr>
          <w:lang w:val="en-US"/>
        </w:rPr>
        <w:t>was</w:t>
      </w:r>
      <w:r w:rsidRPr="0086104C">
        <w:t xml:space="preserve"> </w:t>
      </w:r>
      <w:r>
        <w:rPr>
          <w:lang w:val="en-US"/>
        </w:rPr>
        <w:t>Bob</w:t>
      </w:r>
      <w:r w:rsidRPr="0086104C">
        <w:t xml:space="preserve"> </w:t>
      </w:r>
      <w:r>
        <w:rPr>
          <w:lang w:val="en-US"/>
        </w:rPr>
        <w:t>happy</w:t>
      </w:r>
      <w:r w:rsidRPr="0086104C">
        <w:t>?</w:t>
      </w:r>
      <w:proofErr w:type="gramEnd"/>
      <w:r w:rsidRPr="0086104C">
        <w:t xml:space="preserve"> </w:t>
      </w:r>
      <w:r>
        <w:rPr>
          <w:lang w:val="en-US"/>
        </w:rPr>
        <w:t>What did he eat for breakfast</w:t>
      </w:r>
      <w:proofErr w:type="gramStart"/>
      <w:r>
        <w:rPr>
          <w:lang w:val="en-US"/>
        </w:rPr>
        <w:t>?....</w:t>
      </w:r>
      <w:proofErr w:type="gramEnd"/>
      <w:r>
        <w:rPr>
          <w:lang w:val="en-US"/>
        </w:rPr>
        <w:t>)</w:t>
      </w:r>
    </w:p>
    <w:p w:rsidR="0086104C" w:rsidRDefault="0086104C" w:rsidP="00FF641A">
      <w:pPr>
        <w:ind w:firstLine="708"/>
      </w:pPr>
      <w:r>
        <w:t>Ученикам предлагают найти все места, которые Боб посетил в тот день</w:t>
      </w:r>
      <w:r w:rsidRPr="0086104C">
        <w:t xml:space="preserve"> </w:t>
      </w:r>
      <w:r>
        <w:t xml:space="preserve"> или даже нарисовать их (</w:t>
      </w:r>
      <w:r>
        <w:rPr>
          <w:lang w:val="en-US"/>
        </w:rPr>
        <w:t>Find</w:t>
      </w:r>
      <w:r w:rsidRPr="0086104C">
        <w:t xml:space="preserve"> </w:t>
      </w:r>
      <w:r>
        <w:rPr>
          <w:lang w:val="en-US"/>
        </w:rPr>
        <w:t>all</w:t>
      </w:r>
      <w:r w:rsidRPr="0086104C">
        <w:t xml:space="preserve"> </w:t>
      </w:r>
      <w:r>
        <w:rPr>
          <w:lang w:val="en-US"/>
        </w:rPr>
        <w:t>places</w:t>
      </w:r>
      <w:r w:rsidRPr="0086104C">
        <w:t xml:space="preserve"> </w:t>
      </w:r>
      <w:r>
        <w:rPr>
          <w:lang w:val="en-US"/>
        </w:rPr>
        <w:t>which</w:t>
      </w:r>
      <w:r w:rsidRPr="0086104C">
        <w:t xml:space="preserve"> </w:t>
      </w:r>
      <w:r>
        <w:rPr>
          <w:lang w:val="en-US"/>
        </w:rPr>
        <w:t>Bob</w:t>
      </w:r>
      <w:r w:rsidRPr="0086104C">
        <w:t xml:space="preserve"> </w:t>
      </w:r>
      <w:r>
        <w:rPr>
          <w:lang w:val="en-US"/>
        </w:rPr>
        <w:t>visited</w:t>
      </w:r>
      <w:r w:rsidRPr="0086104C">
        <w:t xml:space="preserve"> </w:t>
      </w:r>
      <w:r>
        <w:rPr>
          <w:lang w:val="en-US"/>
        </w:rPr>
        <w:t>that</w:t>
      </w:r>
      <w:r w:rsidRPr="0086104C">
        <w:t xml:space="preserve"> </w:t>
      </w:r>
      <w:r>
        <w:rPr>
          <w:lang w:val="en-US"/>
        </w:rPr>
        <w:t>day</w:t>
      </w:r>
      <w:r w:rsidRPr="0086104C">
        <w:t>.</w:t>
      </w:r>
      <w:r>
        <w:t>)</w:t>
      </w:r>
    </w:p>
    <w:p w:rsidR="0086104C" w:rsidRPr="0086104C" w:rsidRDefault="0086104C" w:rsidP="00FF641A">
      <w:pPr>
        <w:ind w:firstLine="708"/>
      </w:pPr>
      <w:r>
        <w:t xml:space="preserve">И дальше идет обращение к жизненному </w:t>
      </w:r>
      <w:bookmarkStart w:id="0" w:name="_GoBack"/>
      <w:bookmarkEnd w:id="0"/>
      <w:r>
        <w:t>опыту, то есть пропускается информация через себя  и предлагается рассказать о своем дне или сравнить день Боба со своим днем</w:t>
      </w:r>
    </w:p>
    <w:p w:rsidR="00565AAF" w:rsidRDefault="00565AAF" w:rsidP="00FF641A">
      <w:pPr>
        <w:ind w:firstLine="708"/>
      </w:pPr>
      <w:r>
        <w:t>Тексты для чтения должны быть современными и с любимыми им персонажами</w:t>
      </w:r>
      <w:r w:rsidR="00AC1249">
        <w:t xml:space="preserve"> и тематикой. К текстам подбираются базово уровневые</w:t>
      </w:r>
      <w:r>
        <w:t xml:space="preserve"> вопросы</w:t>
      </w:r>
      <w:r w:rsidR="00AC1249">
        <w:t xml:space="preserve"> по сложности </w:t>
      </w:r>
      <w:r>
        <w:t xml:space="preserve"> ну и выводятся опять на говорение с использованием уже полученных знаний из текста.</w:t>
      </w:r>
    </w:p>
    <w:p w:rsidR="00AC1249" w:rsidRDefault="00AC1249" w:rsidP="00FF641A">
      <w:pPr>
        <w:ind w:firstLine="708"/>
      </w:pPr>
      <w:r>
        <w:t>Можно подбирать тексты с коммуникативными ситуациями. Например</w:t>
      </w:r>
      <w:proofErr w:type="gramStart"/>
      <w:r>
        <w:t xml:space="preserve"> ,</w:t>
      </w:r>
      <w:proofErr w:type="gramEnd"/>
      <w:r>
        <w:t xml:space="preserve"> прочитать несколько небольших текстов и заполнить по смыслу и заданию диалог. Например</w:t>
      </w:r>
      <w:r w:rsidR="00F746C4">
        <w:t>,</w:t>
      </w:r>
      <w:r>
        <w:t xml:space="preserve"> кто-то там хочет купить новый ноутбук, нужно прочитать несколько маленьких текстов объявлений или рекламы и нужно решить какой же больше ноутбук подходит данному человеку и заполнить пропуски в тексе или диалоге</w:t>
      </w:r>
      <w:r w:rsidR="00F746C4">
        <w:t xml:space="preserve">. </w:t>
      </w:r>
    </w:p>
    <w:p w:rsidR="00F746C4" w:rsidRDefault="00F746C4" w:rsidP="00FF641A">
      <w:pPr>
        <w:ind w:firstLine="708"/>
      </w:pPr>
      <w:r>
        <w:t xml:space="preserve">Читая обычные тексты можно предложить задания найти к абзацам заголовки, или ответить в каком абзаце дается ответ на вопрос. Это могут быть задания на </w:t>
      </w:r>
      <w:r>
        <w:rPr>
          <w:lang w:val="en-US"/>
        </w:rPr>
        <w:t>true</w:t>
      </w:r>
      <w:r w:rsidRPr="00F746C4">
        <w:t>/</w:t>
      </w:r>
      <w:r>
        <w:rPr>
          <w:lang w:val="en-US"/>
        </w:rPr>
        <w:t>false</w:t>
      </w:r>
      <w:r w:rsidRPr="00F746C4">
        <w:t xml:space="preserve">/ </w:t>
      </w:r>
      <w:r>
        <w:rPr>
          <w:lang w:val="en-US"/>
        </w:rPr>
        <w:t>no</w:t>
      </w:r>
      <w:r w:rsidRPr="00F746C4">
        <w:t xml:space="preserve"> </w:t>
      </w:r>
      <w:r>
        <w:rPr>
          <w:lang w:val="en-US"/>
        </w:rPr>
        <w:t>information</w:t>
      </w:r>
      <w:r w:rsidRPr="00F746C4">
        <w:t>.</w:t>
      </w:r>
      <w:r>
        <w:t xml:space="preserve"> Задаваемые вопросу к тексту тоже должны быть по степени нарастания, то есть вначале даем возможность ответить на вопрос одним словом ну а дальше уже просим полный ответ.</w:t>
      </w:r>
    </w:p>
    <w:p w:rsidR="00F746C4" w:rsidRDefault="00F746C4" w:rsidP="00FF641A">
      <w:pPr>
        <w:ind w:firstLine="708"/>
      </w:pPr>
      <w:r>
        <w:t xml:space="preserve">Обычно задание на чтение состоит из трех ступеней </w:t>
      </w:r>
      <w:proofErr w:type="gramStart"/>
      <w:r>
        <w:t xml:space="preserve">( </w:t>
      </w:r>
      <w:proofErr w:type="gramEnd"/>
      <w:r>
        <w:rPr>
          <w:lang w:val="en-US"/>
        </w:rPr>
        <w:t>pre</w:t>
      </w:r>
      <w:r w:rsidRPr="00F746C4">
        <w:t xml:space="preserve"> </w:t>
      </w:r>
      <w:r>
        <w:rPr>
          <w:lang w:val="en-US"/>
        </w:rPr>
        <w:t>reading</w:t>
      </w:r>
      <w:r w:rsidRPr="00F746C4">
        <w:t xml:space="preserve">, </w:t>
      </w:r>
      <w:r>
        <w:rPr>
          <w:lang w:val="en-US"/>
        </w:rPr>
        <w:t>reading</w:t>
      </w:r>
      <w:r w:rsidRPr="00F746C4">
        <w:t xml:space="preserve">, </w:t>
      </w:r>
      <w:r>
        <w:rPr>
          <w:lang w:val="en-US"/>
        </w:rPr>
        <w:t>after</w:t>
      </w:r>
      <w:r w:rsidRPr="00F746C4">
        <w:t xml:space="preserve"> </w:t>
      </w:r>
      <w:r>
        <w:rPr>
          <w:lang w:val="en-US"/>
        </w:rPr>
        <w:t>reading</w:t>
      </w:r>
      <w:r w:rsidRPr="00F746C4">
        <w:t xml:space="preserve">). </w:t>
      </w:r>
      <w:r>
        <w:t>То есть перед тем как начать читать текст можно предложить посмотреть на картинку и предугадать о чем же будет текст, затем же конечно после прочтения ответ можно и</w:t>
      </w:r>
      <w:r w:rsidR="002B0A57">
        <w:t>с</w:t>
      </w:r>
      <w:r>
        <w:t>править.</w:t>
      </w:r>
    </w:p>
    <w:p w:rsidR="0072301D" w:rsidRDefault="0072301D" w:rsidP="00FF641A">
      <w:pPr>
        <w:ind w:firstLine="708"/>
      </w:pPr>
      <w:r>
        <w:t xml:space="preserve">Математическая грамотность также развивается на уроках английского языка, начиная с первого класса по степени усложнения. Сначала изучаются </w:t>
      </w:r>
      <w:r w:rsidR="00BA14A2">
        <w:t>цифры</w:t>
      </w:r>
      <w:r>
        <w:t xml:space="preserve"> и простые задания с использованием картинок и цифр. </w:t>
      </w:r>
      <w:r w:rsidR="002B0A57">
        <w:t>Ну,</w:t>
      </w:r>
      <w:r>
        <w:t xml:space="preserve"> например, сколько воздушных шариков или сколько ты видишь котят, а дальше уже дети учатся озвучивать простейшие примеры на плюс и минус, к </w:t>
      </w:r>
      <w:proofErr w:type="gramStart"/>
      <w:r>
        <w:t>более старшим</w:t>
      </w:r>
      <w:proofErr w:type="gramEnd"/>
      <w:r>
        <w:t xml:space="preserve"> классам дают </w:t>
      </w:r>
      <w:r w:rsidR="002B0A57">
        <w:t>определение,</w:t>
      </w:r>
      <w:r>
        <w:t xml:space="preserve"> что такое сложение, вычитание, дроби.</w:t>
      </w:r>
    </w:p>
    <w:p w:rsidR="00BA14A2" w:rsidRPr="00F746C4" w:rsidRDefault="00BA14A2" w:rsidP="00FF641A">
      <w:pPr>
        <w:ind w:firstLine="708"/>
      </w:pPr>
      <w:r w:rsidRPr="00BA14A2">
        <w:lastRenderedPageBreak/>
        <w:t>Применяя задания на формирование функциональной грамотности, учитель способствует повышению мотивации учащихся, расширяет их кругозор, развивает творческие способности, помогает осознать ценности современного мира  – всё это необходимо для гармоничного развития личности и дальнейшего взаимодействия с обществом.</w:t>
      </w:r>
    </w:p>
    <w:p w:rsidR="005A35A5" w:rsidRDefault="005A35A5" w:rsidP="00FF641A">
      <w:pPr>
        <w:ind w:firstLine="708"/>
      </w:pPr>
    </w:p>
    <w:sectPr w:rsidR="005A3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C4148"/>
    <w:multiLevelType w:val="hybridMultilevel"/>
    <w:tmpl w:val="2DB4AF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83"/>
    <w:rsid w:val="00146FA7"/>
    <w:rsid w:val="00160DFE"/>
    <w:rsid w:val="00173CCD"/>
    <w:rsid w:val="002559B4"/>
    <w:rsid w:val="002B0A57"/>
    <w:rsid w:val="002F7349"/>
    <w:rsid w:val="003564AF"/>
    <w:rsid w:val="003C3A6F"/>
    <w:rsid w:val="004836CB"/>
    <w:rsid w:val="00565AAF"/>
    <w:rsid w:val="005A35A5"/>
    <w:rsid w:val="005B0383"/>
    <w:rsid w:val="005B2B9A"/>
    <w:rsid w:val="005B7A4E"/>
    <w:rsid w:val="006778CF"/>
    <w:rsid w:val="006805B9"/>
    <w:rsid w:val="006D67AB"/>
    <w:rsid w:val="0072301D"/>
    <w:rsid w:val="00763BA5"/>
    <w:rsid w:val="0086104C"/>
    <w:rsid w:val="009E1E60"/>
    <w:rsid w:val="00AC1249"/>
    <w:rsid w:val="00B554ED"/>
    <w:rsid w:val="00B57583"/>
    <w:rsid w:val="00BA14A2"/>
    <w:rsid w:val="00C4257A"/>
    <w:rsid w:val="00D8159D"/>
    <w:rsid w:val="00E0716D"/>
    <w:rsid w:val="00F746C4"/>
    <w:rsid w:val="00FF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05B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805B9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5B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D67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05B9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805B9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5B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D6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5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Nootebook</dc:creator>
  <cp:keywords/>
  <dc:description/>
  <cp:lastModifiedBy>Home Nootebook</cp:lastModifiedBy>
  <cp:revision>32</cp:revision>
  <dcterms:created xsi:type="dcterms:W3CDTF">2022-08-16T09:01:00Z</dcterms:created>
  <dcterms:modified xsi:type="dcterms:W3CDTF">2022-11-03T14:15:00Z</dcterms:modified>
</cp:coreProperties>
</file>