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76" w:rsidRPr="00347AD4" w:rsidRDefault="00773276" w:rsidP="007732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276" w:rsidRPr="00347AD4" w:rsidRDefault="00773276" w:rsidP="007732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276" w:rsidRPr="00347AD4" w:rsidRDefault="00773276" w:rsidP="007732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276" w:rsidRPr="00347AD4" w:rsidRDefault="00773276" w:rsidP="007732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276" w:rsidRPr="00347AD4" w:rsidRDefault="00773276" w:rsidP="00773276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Тема проекта: «</w:t>
      </w:r>
      <w:r w:rsidR="00FA5364" w:rsidRPr="00347AD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Влияние синтетических и природных антибиотиков на живые организмы</w:t>
      </w:r>
      <w:r w:rsidRPr="00347AD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</w:t>
      </w:r>
    </w:p>
    <w:p w:rsidR="00773276" w:rsidRPr="00347AD4" w:rsidRDefault="00773276" w:rsidP="0077327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73276" w:rsidRPr="00347AD4" w:rsidRDefault="00773276" w:rsidP="007732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276" w:rsidRPr="00347AD4" w:rsidRDefault="00773276" w:rsidP="007732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276" w:rsidRPr="00347AD4" w:rsidRDefault="00773276" w:rsidP="007732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276" w:rsidRPr="00347AD4" w:rsidRDefault="00773276" w:rsidP="007732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276" w:rsidRPr="00347AD4" w:rsidRDefault="00773276" w:rsidP="007732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276" w:rsidRPr="00347AD4" w:rsidRDefault="00773276" w:rsidP="007732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6FDE" w:rsidRDefault="002D6FDE" w:rsidP="00FA536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6FDE" w:rsidRDefault="002D6FDE" w:rsidP="00FA536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6FDE" w:rsidRDefault="002D6FDE" w:rsidP="00FA536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6FDE" w:rsidRDefault="002D6FDE" w:rsidP="00FA536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6FDE" w:rsidRDefault="002D6FDE" w:rsidP="00FA536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6FDE" w:rsidRDefault="002D6FDE" w:rsidP="00FA536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6FDE" w:rsidRDefault="002D6FDE" w:rsidP="00FA536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6FDE" w:rsidRDefault="002D6FDE" w:rsidP="00FA536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6FDE" w:rsidRDefault="002D6FDE" w:rsidP="00FA536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5364" w:rsidRPr="00347AD4" w:rsidRDefault="00773276" w:rsidP="00FA536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Содержание                                                                                                                                             </w:t>
      </w:r>
      <w:r w:rsidRPr="00347AD4">
        <w:rPr>
          <w:color w:val="000000" w:themeColor="text1"/>
        </w:rPr>
        <w:br/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Введение.........................................................................</w:t>
      </w:r>
      <w:r w:rsidR="001A4A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..............................3</w:t>
      </w:r>
      <w:r w:rsidRPr="00347AD4">
        <w:rPr>
          <w:color w:val="000000" w:themeColor="text1"/>
        </w:rPr>
        <w:br/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Актуальность исследования....................................................................</w:t>
      </w:r>
      <w:r w:rsidR="00743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A4A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47AD4">
        <w:rPr>
          <w:color w:val="000000" w:themeColor="text1"/>
        </w:rPr>
        <w:br/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Цели и задачи исследования....................................</w:t>
      </w:r>
      <w:r w:rsidR="00743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47AD4">
        <w:rPr>
          <w:color w:val="000000" w:themeColor="text1"/>
        </w:rPr>
        <w:br/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Гипотеза исследования.............................................................................</w:t>
      </w:r>
      <w:r w:rsidR="00743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47AD4">
        <w:rPr>
          <w:color w:val="000000" w:themeColor="text1"/>
        </w:rPr>
        <w:br/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Обзор литературы........................................................................................</w:t>
      </w:r>
      <w:r w:rsidR="00743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E44A38" w:rsidRPr="00347AD4" w:rsidRDefault="00F01362" w:rsidP="00754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FA5364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История открытия и получения антибиотиков…………………………………………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</w:t>
      </w:r>
      <w:r w:rsidR="0074322E">
        <w:rPr>
          <w:rFonts w:ascii="Times New Roman" w:hAnsi="Times New Roman" w:cs="Times New Roman"/>
          <w:color w:val="000000" w:themeColor="text1"/>
          <w:sz w:val="28"/>
          <w:szCs w:val="28"/>
        </w:rPr>
        <w:t>...4</w:t>
      </w:r>
    </w:p>
    <w:p w:rsidR="00E44A38" w:rsidRPr="00347AD4" w:rsidRDefault="00B6065B" w:rsidP="00754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2.2. Классификация антибио</w:t>
      </w:r>
      <w:r w:rsidR="00E44A38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тиков……………………………………</w:t>
      </w:r>
      <w:r w:rsidR="00F01362">
        <w:rPr>
          <w:rFonts w:ascii="Times New Roman" w:hAnsi="Times New Roman" w:cs="Times New Roman"/>
          <w:color w:val="000000" w:themeColor="text1"/>
          <w:sz w:val="28"/>
          <w:szCs w:val="28"/>
        </w:rPr>
        <w:t>………</w:t>
      </w:r>
      <w:r w:rsidR="001A4A3C">
        <w:rPr>
          <w:rFonts w:ascii="Times New Roman" w:hAnsi="Times New Roman" w:cs="Times New Roman"/>
          <w:color w:val="000000" w:themeColor="text1"/>
          <w:sz w:val="28"/>
          <w:szCs w:val="28"/>
        </w:rPr>
        <w:t>…4</w:t>
      </w:r>
    </w:p>
    <w:p w:rsidR="00B6065B" w:rsidRPr="00347AD4" w:rsidRDefault="00B6065B" w:rsidP="00754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2.3. Действие</w:t>
      </w:r>
      <w:r w:rsidR="00F01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искусственных</w:t>
      </w:r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362">
        <w:rPr>
          <w:rFonts w:ascii="Times New Roman" w:hAnsi="Times New Roman" w:cs="Times New Roman"/>
          <w:color w:val="000000" w:themeColor="text1"/>
          <w:sz w:val="28"/>
          <w:szCs w:val="28"/>
        </w:rPr>
        <w:t>антибиотиков на живые организмы…………</w:t>
      </w:r>
      <w:r w:rsidR="0074322E">
        <w:rPr>
          <w:rFonts w:ascii="Times New Roman" w:hAnsi="Times New Roman" w:cs="Times New Roman"/>
          <w:color w:val="000000" w:themeColor="text1"/>
          <w:sz w:val="28"/>
          <w:szCs w:val="28"/>
        </w:rPr>
        <w:t>...6</w:t>
      </w:r>
    </w:p>
    <w:p w:rsidR="00B6065B" w:rsidRDefault="00B6065B" w:rsidP="00754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F01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Природные антибиотики</w:t>
      </w:r>
      <w:r w:rsidR="00F0136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</w:t>
      </w:r>
      <w:r w:rsidR="001A4A3C">
        <w:rPr>
          <w:rFonts w:ascii="Times New Roman" w:hAnsi="Times New Roman" w:cs="Times New Roman"/>
          <w:color w:val="000000" w:themeColor="text1"/>
          <w:sz w:val="28"/>
          <w:szCs w:val="28"/>
        </w:rPr>
        <w:t>.8</w:t>
      </w:r>
    </w:p>
    <w:p w:rsidR="00F01362" w:rsidRPr="00347AD4" w:rsidRDefault="00F01362" w:rsidP="00754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 Действие природных антибиотиков на живые организмы……………</w:t>
      </w:r>
      <w:r w:rsidR="001A4A3C">
        <w:rPr>
          <w:rFonts w:ascii="Times New Roman" w:hAnsi="Times New Roman" w:cs="Times New Roman"/>
          <w:color w:val="000000" w:themeColor="text1"/>
          <w:sz w:val="28"/>
          <w:szCs w:val="28"/>
        </w:rPr>
        <w:t>…..9</w:t>
      </w:r>
    </w:p>
    <w:p w:rsidR="00754349" w:rsidRPr="00754349" w:rsidRDefault="00773276" w:rsidP="0075434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43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Результаты практических исследований</w:t>
      </w:r>
      <w:r w:rsidRPr="00754349">
        <w:rPr>
          <w:color w:val="000000" w:themeColor="text1"/>
        </w:rPr>
        <w:br/>
      </w:r>
      <w:r w:rsidR="00754349" w:rsidRPr="007543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754349" w:rsidRPr="0075434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Влияние природных и синтетических антибиотиков на прорастание семян растений (пшеницы и кукурузы)</w:t>
      </w:r>
      <w:r w:rsidR="0075434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</w:t>
      </w:r>
      <w:r w:rsidR="001A4A3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…11</w:t>
      </w:r>
    </w:p>
    <w:p w:rsidR="00754349" w:rsidRPr="00754349" w:rsidRDefault="00773276" w:rsidP="0075434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43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</w:t>
      </w:r>
      <w:r w:rsidR="0075434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54349" w:rsidRPr="0075434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Влияние природных и синтетических антибиотиков на плесневые грибы</w:t>
      </w:r>
      <w:r w:rsidR="0075434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…………………………………………………………………………….</w:t>
      </w:r>
      <w:r w:rsidR="001A4A3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..14</w:t>
      </w:r>
    </w:p>
    <w:p w:rsidR="00754349" w:rsidRDefault="00773276" w:rsidP="0075434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43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3.3</w:t>
      </w:r>
      <w:r w:rsidR="00754349" w:rsidRPr="007543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54349" w:rsidRPr="0075434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Влияние природных и синтетических антибиотиков на простейших</w:t>
      </w:r>
      <w:r w:rsidR="0075434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</w:t>
      </w:r>
      <w:r w:rsidR="001A4A3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…14</w:t>
      </w:r>
    </w:p>
    <w:p w:rsidR="00754349" w:rsidRDefault="00754349" w:rsidP="0075434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Рекомендации по правильному применению антибиотиков……………</w:t>
      </w:r>
      <w:r w:rsidR="001A4A3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…15</w:t>
      </w:r>
    </w:p>
    <w:p w:rsidR="001A4A3C" w:rsidRDefault="00F01362" w:rsidP="007543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73276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Выводы по результатам исследования…...............................................</w:t>
      </w:r>
      <w:r w:rsidR="00743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.........16</w:t>
      </w:r>
    </w:p>
    <w:p w:rsidR="001A4A3C" w:rsidRDefault="001A4A3C" w:rsidP="007543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Список литературных источников…………………………………………...17</w:t>
      </w:r>
    </w:p>
    <w:p w:rsidR="00754349" w:rsidRPr="0074322E" w:rsidRDefault="001A4A3C" w:rsidP="00754349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Приложения …………………………………………………………………..18</w:t>
      </w:r>
      <w:r w:rsidR="00773276" w:rsidRPr="00347AD4">
        <w:rPr>
          <w:color w:val="000000" w:themeColor="text1"/>
        </w:rPr>
        <w:br/>
      </w:r>
      <w:r w:rsidR="00773276" w:rsidRPr="00347AD4">
        <w:rPr>
          <w:color w:val="000000" w:themeColor="text1"/>
        </w:rPr>
        <w:br/>
      </w:r>
      <w:r w:rsidR="00773276" w:rsidRPr="00347AD4">
        <w:rPr>
          <w:color w:val="000000" w:themeColor="text1"/>
        </w:rPr>
        <w:br/>
      </w:r>
      <w:r w:rsidR="00773276" w:rsidRPr="00347AD4">
        <w:rPr>
          <w:color w:val="000000" w:themeColor="text1"/>
        </w:rPr>
        <w:br/>
      </w:r>
      <w:r w:rsidR="00773276" w:rsidRPr="00347AD4">
        <w:rPr>
          <w:color w:val="000000" w:themeColor="text1"/>
        </w:rPr>
        <w:br/>
      </w:r>
      <w:r w:rsidR="00773276" w:rsidRPr="00347AD4">
        <w:rPr>
          <w:color w:val="000000" w:themeColor="text1"/>
        </w:rPr>
        <w:br/>
      </w:r>
      <w:r w:rsidR="00773276" w:rsidRPr="00347AD4">
        <w:rPr>
          <w:color w:val="000000" w:themeColor="text1"/>
        </w:rPr>
        <w:br/>
      </w:r>
      <w:r w:rsidR="00773276" w:rsidRPr="00347AD4">
        <w:rPr>
          <w:color w:val="000000" w:themeColor="text1"/>
        </w:rPr>
        <w:br/>
      </w:r>
      <w:r w:rsidR="00773276" w:rsidRPr="00347AD4">
        <w:rPr>
          <w:color w:val="000000" w:themeColor="text1"/>
        </w:rPr>
        <w:br/>
      </w:r>
      <w:r w:rsidR="00773276" w:rsidRPr="00347A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Введение</w:t>
      </w:r>
      <w:r w:rsidR="0077327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73276" w:rsidRPr="00347A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 Актуальность проекта</w:t>
      </w:r>
      <w:proofErr w:type="gramStart"/>
      <w:r w:rsidR="0077327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="0077327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современном мире приём антибиотиков стал настоящей эпидемией. </w:t>
      </w:r>
      <w:proofErr w:type="gramStart"/>
      <w:r w:rsidR="0077327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их, производимое ф</w:t>
      </w:r>
      <w:r w:rsidR="007D6C48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армацевтической промышленностью</w:t>
      </w:r>
      <w:r w:rsidR="0077327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каждым годом увеличивается</w:t>
      </w:r>
      <w:proofErr w:type="gramEnd"/>
      <w:r w:rsidR="0077327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.  Однако, антибиотики, полученные в результате химического синтеза, обладают рядом побочных эффектов: разрушают микрофлору кишечника, вызывают заболевания печени и почек, неблагоприятно воздействуют на костный мозг.  Но, несмотря на многообразие синтетических антибиотиков, бактерии быстро к ним приспосабливаются, и антибиотики утрачивают своё действие. В мире появились штаммы</w:t>
      </w:r>
      <w:r w:rsidR="006C0D8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0D8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супербактерий</w:t>
      </w:r>
      <w:proofErr w:type="spellEnd"/>
      <w:r w:rsidR="006C0D8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не восприимчивы ни к одному из существующих антибиотиков. </w:t>
      </w:r>
    </w:p>
    <w:p w:rsidR="0067680E" w:rsidRPr="00754349" w:rsidRDefault="006C0D86" w:rsidP="0074322E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Наряду с химическими антибиотиками в природе существует большое количество естественных антибиотиков, их содержат многие лекарственные растения.</w:t>
      </w:r>
      <w:r w:rsidR="001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фитонциды, эфирные масла, хиноны и др.</w:t>
      </w:r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отличие от химических антибиотиков, вызывающих масс</w:t>
      </w:r>
      <w:r w:rsidR="00FA5364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побочных эффектов, природные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антибиотики действуют избирательно, не нарушая микрофлору кишечника и не подавляя иммунитет. Большинству химических антибиотиков найдутся аналоги среди природных антибиотиков. </w:t>
      </w:r>
      <w:r w:rsidR="00B159D0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Поэтому я считаю, что изучение природных антибиотиков и их действия на живые организмы актуально в современной медицине. </w:t>
      </w:r>
      <w:r w:rsidR="00B159D0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159D0"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1.2. Цель исследования</w:t>
      </w:r>
      <w:r w:rsidR="00B159D0"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B159D0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выявить влияние естественных и искусственных а</w:t>
      </w:r>
      <w:r w:rsidR="007D6C48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нтибиотиков на живые организмы</w:t>
      </w:r>
      <w:r w:rsidR="007D6C48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D6C48"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 исследования</w:t>
      </w:r>
      <w:r w:rsidR="007D6C48"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7D6C48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Изучить литературу и ресурсы сети Интернет по данной теме</w:t>
      </w:r>
      <w:r w:rsidR="00FA5364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159D0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2. </w:t>
      </w:r>
      <w:r w:rsidR="007D6C48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Исследовать действие природных и синтетических антибиотиков на живые органи</w:t>
      </w:r>
      <w:r w:rsidR="006768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змы: растения, плесневые грибы, простейшие</w:t>
      </w:r>
      <w:r w:rsidR="00FA5364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22173" w:rsidRPr="0067680E" w:rsidRDefault="00FA5364" w:rsidP="00FA5364">
      <w:pPr>
        <w:rPr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Сравнить эффективность действия на живые организмы природных и синтетических антибиотиков.</w:t>
      </w:r>
      <w:r w:rsidR="008223D9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</w:t>
      </w:r>
      <w:r w:rsidR="00B159D0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2173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Разработать принципы правильного применения антибиотиков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4322E" w:rsidRDefault="00B159D0" w:rsidP="00FA5364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1.3. Гипотеза исследования</w:t>
      </w:r>
      <w:proofErr w:type="gramStart"/>
      <w:r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6748BB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="006748BB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сли мы получим положительные результаты нашего исследования, то эффективность природных антибиотиков будет доказана. Это заставит задуматься о</w:t>
      </w:r>
      <w:r w:rsidR="00322173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 их</w:t>
      </w:r>
      <w:r w:rsidR="006748BB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более широком применении их в медицине и сельском хозяйстве. </w:t>
      </w:r>
      <w:r w:rsidR="006748BB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095823" w:rsidRDefault="006748BB" w:rsidP="00FA5364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2. Обзор литературы</w:t>
      </w:r>
    </w:p>
    <w:p w:rsidR="00322173" w:rsidRPr="00347AD4" w:rsidRDefault="00322173" w:rsidP="00FA5364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2.1. История открытия и получения антибиотиков</w:t>
      </w:r>
    </w:p>
    <w:p w:rsidR="00117B05" w:rsidRPr="00347AD4" w:rsidRDefault="00322173" w:rsidP="00FA536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1928 году английский врач Александр Флеминг сделал открытие, которое открыло новую эру в медицинской практике. На питательных средах в чашках Петри Флеминг выращивал колонии бактерий. Во время эксперимента в чашки Петри случайно попали споры гриба. Это вызвало рост грибной колонии среди бактерий. Бактерии вокруг грибковых колоний перестали размножаться. Флеминг предположил, что колонии гриба выделяет в питательную среду вещество, препятствующее росту растений. Позднее сотрудникам Оксфордского университета </w:t>
      </w:r>
      <w:proofErr w:type="spellStart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Говарду</w:t>
      </w:r>
      <w:proofErr w:type="spellEnd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Флори</w:t>
      </w:r>
      <w:proofErr w:type="spellEnd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Эрнсту </w:t>
      </w:r>
      <w:proofErr w:type="spellStart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Чейну</w:t>
      </w:r>
      <w:proofErr w:type="spellEnd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удалось выделить первого в мире антибактериальное вещество, названного пенициллином по имени гриба </w:t>
      </w:r>
      <w:proofErr w:type="spellStart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пеницилла</w:t>
      </w:r>
      <w:proofErr w:type="spellEnd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Флеминг, </w:t>
      </w:r>
      <w:proofErr w:type="spellStart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Флори</w:t>
      </w:r>
      <w:proofErr w:type="spellEnd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Чейн</w:t>
      </w:r>
      <w:proofErr w:type="spellEnd"/>
      <w:r w:rsidR="00F4161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1945 году получили за открытие</w:t>
      </w:r>
      <w:r w:rsidR="00743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пенициллина Нобелевскую премию.</w:t>
      </w:r>
    </w:p>
    <w:p w:rsidR="00117B05" w:rsidRPr="00347AD4" w:rsidRDefault="00117B05" w:rsidP="0077327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Термин «антибиотик» предложил в 1942 году американский микробиолог, специалист по микробиологии почвы </w:t>
      </w:r>
      <w:proofErr w:type="spellStart"/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Зельман</w:t>
      </w:r>
      <w:proofErr w:type="spellEnd"/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Ваксман</w:t>
      </w:r>
      <w:proofErr w:type="spellEnd"/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Он открыл другой широко известный антибиотик стрептомицин, применяемый для лечения туберкулёза. В настоящее время известно около 30 000 антибиотиков, синтезируемых живыми существами различных таксономических групп. Антибиотиками называются вырабатываемые различными живыми организмами вещества, которые способны уничтожать бактерии, грибы, вирусы, обычные и опухолевые клетки или подавлять их рост</w:t>
      </w:r>
      <w:r w:rsidR="00743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17B05" w:rsidRPr="00347AD4" w:rsidRDefault="00117B05" w:rsidP="0077327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настоящее время химики научились синтезировать полусинтетические и синтетические антибиотики, модифицируя и</w:t>
      </w:r>
      <w:r w:rsidR="00AE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с помощью химических методов.</w:t>
      </w:r>
      <w:r w:rsidR="004F44D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44DC" w:rsidRPr="00347AD4" w:rsidRDefault="004F44DC" w:rsidP="00773276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2.2</w:t>
      </w:r>
      <w:r w:rsidR="00FA5364"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Классификация антибиотиков</w:t>
      </w:r>
    </w:p>
    <w:p w:rsidR="004F44DC" w:rsidRPr="00347AD4" w:rsidRDefault="004F44DC" w:rsidP="0077327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данным сайта 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antibiotic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антибиотики делятся на несколько групп.</w:t>
      </w:r>
    </w:p>
    <w:p w:rsidR="004F44DC" w:rsidRPr="00347AD4" w:rsidRDefault="004F44DC" w:rsidP="0077327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характеру воздействия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бактериальную клетку антибиотики делят на 3 группы:</w:t>
      </w:r>
    </w:p>
    <w:p w:rsidR="004F44DC" w:rsidRPr="00347AD4" w:rsidRDefault="004F44DC" w:rsidP="004F44D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1.Бактериостатические (бактерии живы, но не в состоянии размножаться)</w:t>
      </w:r>
      <w:r w:rsidR="00E44A38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F44DC" w:rsidRPr="00347AD4" w:rsidRDefault="00E44A38" w:rsidP="004F44D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2.Бактерицидные</w:t>
      </w:r>
      <w:r w:rsidR="004F44D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(бактерии умертвляются, но физически продолжают присутствовать в среде)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F44DC" w:rsidRPr="00347AD4" w:rsidRDefault="004F44DC" w:rsidP="004F44D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3.Бактериолитические (бактерии умертвляются, и бактериальные клеточные стенки разрушаются)</w:t>
      </w:r>
      <w:r w:rsidR="00E44A38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F44DC" w:rsidRPr="00347AD4" w:rsidRDefault="004F44DC" w:rsidP="004F44D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 химической структуре </w:t>
      </w: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антибиотики делятся на группы:</w:t>
      </w:r>
    </w:p>
    <w:p w:rsidR="004F44DC" w:rsidRPr="00347AD4" w:rsidRDefault="004F44DC" w:rsidP="004F44D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1.Макролиды – антибиотики со сложной циклической структурой. Действие – бактериостатическое.</w:t>
      </w:r>
      <w:r w:rsidR="00517E4D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Действуют на ряд стафилококков, пневмококков и </w:t>
      </w:r>
      <w:proofErr w:type="gramStart"/>
      <w:r w:rsidR="00517E4D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бета-гемолитических</w:t>
      </w:r>
      <w:proofErr w:type="gramEnd"/>
      <w:r w:rsidR="00517E4D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стрептококков. </w:t>
      </w:r>
    </w:p>
    <w:p w:rsidR="00517E4D" w:rsidRPr="00347AD4" w:rsidRDefault="00517E4D" w:rsidP="004F44D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2.Тетрациклины.</w:t>
      </w:r>
      <w:r w:rsidR="004F44DC" w:rsidRPr="00347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4D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основе химической структуры тетрациклиновых антибиоти</w:t>
      </w:r>
      <w:r w:rsidR="004F44D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 xml:space="preserve">ков лежит </w:t>
      </w:r>
      <w:proofErr w:type="spellStart"/>
      <w:r w:rsidR="004F44D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гидронафтацен</w:t>
      </w:r>
      <w:proofErr w:type="spellEnd"/>
      <w:r w:rsidR="004F44D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4F44D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</w:t>
      </w:r>
      <w:proofErr w:type="gramEnd"/>
      <w:r w:rsidR="004F44D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онденсированная система из че</w:t>
      </w:r>
      <w:r w:rsidR="004F44D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 xml:space="preserve">тырех частично </w:t>
      </w:r>
      <w:proofErr w:type="spellStart"/>
      <w:r w:rsidR="004F44D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гидрированных</w:t>
      </w:r>
      <w:proofErr w:type="spellEnd"/>
      <w:r w:rsidR="004F44D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F44D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бензольных</w:t>
      </w:r>
      <w:proofErr w:type="spellEnd"/>
      <w:r w:rsidR="004F44D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колец</w:t>
      </w:r>
      <w:r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Используются для лечения инфекций дыхательных и мочевыводящих путей, лечения тяжелых инфекций: сибирской язвы, туляремии, бруцеллёза. Действие – бактериостатическое.</w:t>
      </w:r>
    </w:p>
    <w:p w:rsidR="00517E4D" w:rsidRPr="00347AD4" w:rsidRDefault="00517E4D" w:rsidP="004F44DC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3.Аминогликозиды – используются для лечения тяжелых инфекций, заражения крови, перитонитов, обладают высокой токсичностью.</w:t>
      </w:r>
      <w:r w:rsidRPr="00347AD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347AD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 антибиотиков c общим в химическом строении наличием в молекуле </w:t>
      </w:r>
      <w:proofErr w:type="spellStart"/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аминосахара</w:t>
      </w:r>
      <w:proofErr w:type="spellEnd"/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соединенного</w:t>
      </w:r>
      <w:proofErr w:type="gramEnd"/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гликозидной</w:t>
      </w:r>
      <w:proofErr w:type="spellEnd"/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связью с </w:t>
      </w:r>
      <w:proofErr w:type="spellStart"/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аминоциклическим</w:t>
      </w:r>
      <w:proofErr w:type="spellEnd"/>
      <w:r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кольцом.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Действие бактерицидное.</w:t>
      </w:r>
    </w:p>
    <w:p w:rsidR="00A4511C" w:rsidRPr="00347AD4" w:rsidRDefault="00517E4D" w:rsidP="004F44DC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4.Левомецитины</w:t>
      </w:r>
      <w:r w:rsidR="004C0EE6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хлорамфеникол</w:t>
      </w:r>
      <w:proofErr w:type="spellEnd"/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относится к группе антибиотиков широкого спектра действия, </w:t>
      </w:r>
      <w:proofErr w:type="gramStart"/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охватывающим</w:t>
      </w:r>
      <w:proofErr w:type="gramEnd"/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многие виды грамотрицательных и грамположительных бактерий, актиномицеты, спирохеты, микоплазмы, риккетсии и хламидии.</w:t>
      </w:r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Впервые выделен в 1947 году из </w:t>
      </w:r>
      <w:proofErr w:type="spellStart"/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культуральной</w:t>
      </w:r>
      <w:proofErr w:type="spellEnd"/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жидкости актиномицета </w:t>
      </w:r>
      <w:proofErr w:type="spellStart"/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Streptomyces</w:t>
      </w:r>
      <w:proofErr w:type="spellEnd"/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venezuelae</w:t>
      </w:r>
      <w:proofErr w:type="spellEnd"/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уже через 2 года синтезирован в США. В нашей стране группой ученых под руководством академика М.М. Шемякина получен вначале рацемат (синтомицин), затем левовращающий изомер </w:t>
      </w:r>
      <w:proofErr w:type="gramStart"/>
      <w:r w:rsidR="004C0EE6" w:rsidRPr="00347AD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C0EE6" w:rsidRPr="00347AD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</w:t>
      </w:r>
      <w:proofErr w:type="gramEnd"/>
      <w:r w:rsidR="004C0EE6" w:rsidRPr="00347AD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евомицетин, полностью идентичный американскому препарату </w:t>
      </w:r>
      <w:proofErr w:type="spellStart"/>
      <w:r w:rsidR="004C0EE6" w:rsidRPr="00347AD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хлорамфеникол</w:t>
      </w:r>
      <w:proofErr w:type="spellEnd"/>
      <w:r w:rsidR="004C0EE6" w:rsidRPr="00347AD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Использование ограничено по причине высокой опасности осложнений. Может поражать костный мозг, вырабатывающий клетки крови</w:t>
      </w:r>
      <w:r w:rsidR="00A4511C" w:rsidRPr="00347AD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Действие – бактерицидное</w:t>
      </w:r>
      <w:r w:rsidR="002C18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517E4D" w:rsidRPr="00347AD4" w:rsidRDefault="004C0EE6" w:rsidP="004F44DC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5.Противогрибковые</w:t>
      </w:r>
      <w:r w:rsidR="00A4511C" w:rsidRPr="00347AD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антибиотики</w:t>
      </w:r>
      <w:r w:rsidRPr="00347AD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4511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являются природными соединениями, к которым относятся амфотерные </w:t>
      </w:r>
      <w:proofErr w:type="spellStart"/>
      <w:r w:rsidR="00A4511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полиены</w:t>
      </w:r>
      <w:proofErr w:type="spellEnd"/>
      <w:r w:rsidR="00A4511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A4511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неполиеновые</w:t>
      </w:r>
      <w:proofErr w:type="spellEnd"/>
      <w:r w:rsidR="00A4511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антибиотики из группы </w:t>
      </w:r>
      <w:proofErr w:type="spellStart"/>
      <w:r w:rsidR="00A4511C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гризанов</w:t>
      </w:r>
      <w:proofErr w:type="spellEnd"/>
      <w:r w:rsidR="00A4511C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Они разрушают мембрану клеток грибов и вызывают их гибель. Действие – </w:t>
      </w:r>
      <w:proofErr w:type="spellStart"/>
      <w:r w:rsidR="00A4511C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бактериолитическое</w:t>
      </w:r>
      <w:proofErr w:type="spellEnd"/>
      <w:r w:rsidR="00A4511C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Сейчас вытесняются высокоэффективными синтетическими п</w:t>
      </w:r>
      <w:r w:rsidR="002C1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ротивогрибковыми антибиотиками.</w:t>
      </w:r>
      <w:r w:rsidR="00114104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A4A3C" w:rsidRDefault="001A4A3C" w:rsidP="004F44DC">
      <w:pPr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14104" w:rsidRPr="00347AD4" w:rsidRDefault="00114104" w:rsidP="004F44DC">
      <w:pPr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2.3.Действие искусственных антибиотиков на </w:t>
      </w:r>
      <w:r w:rsidR="00F01362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живые организмы</w:t>
      </w:r>
    </w:p>
    <w:p w:rsidR="00114104" w:rsidRPr="00347AD4" w:rsidRDefault="00114104" w:rsidP="004F44DC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последние 35 лет открыты тысячи антибиотиков с </w:t>
      </w:r>
      <w:r w:rsidR="00610D73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различными лечебными свойствами. Антибиотики применяются в медицине для лечения бактериальных и грибковых инфекций и некоторых опухолей. По спектру антимикробного действия различают антибиотики, действующие на грамположительные микроорганизмы, грамотрицательные микроорганизмы, антибиотики широкого спектра действия и противогрибкового действия.</w:t>
      </w:r>
    </w:p>
    <w:p w:rsidR="00610D73" w:rsidRPr="00347AD4" w:rsidRDefault="00610D73" w:rsidP="004F44DC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грамположительные микроорганизмы эффективно действуют пенициллины, цефалоспорины и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макролиды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Они широко применяются в лечении стафилококковых инфекций – остеомиелита, инфекционного артрита, пневмонии, бронхита, фурункулеза, мастита, менингита, инфицированных ран и ожогов, тонзиллит и многих других заболеваний.</w:t>
      </w:r>
    </w:p>
    <w:p w:rsidR="00610D73" w:rsidRPr="00347AD4" w:rsidRDefault="00610D73" w:rsidP="004F44DC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широким применением антибиотиков появились устойчивые формы микроорганизмов, особенно стафилококков. Поэтому фармацевтическая промышленность создает новые полусинтет</w:t>
      </w:r>
      <w:r w:rsidR="00616DF3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ические пенициллины и антибиотики нового поколения, активные в отношении устойчивых штаммов микроорганизмов.</w:t>
      </w:r>
    </w:p>
    <w:p w:rsidR="00616DF3" w:rsidRPr="00347AD4" w:rsidRDefault="00616DF3" w:rsidP="004F44DC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Полусинтетические пенициллины – ампициллин,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метициллин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оксациллин,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клоксациллин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диклоксациллин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- не разрушаются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пенициллиназой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выделяемых устойчивыми стафилококками и высоко активны в отношении многих микроорганизмов, устойчивых к пенициллину.</w:t>
      </w:r>
      <w:proofErr w:type="gram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Эти антибиотики применяют при инфекциях верхних дыхательных путей, заболевания </w:t>
      </w:r>
      <w:proofErr w:type="gram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мочевыделительный</w:t>
      </w:r>
      <w:proofErr w:type="gram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системы, инфекциях вызываемых кишечной палочкой  и фекальным стрептококком.</w:t>
      </w:r>
      <w:r w:rsidR="00B644C2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644C2" w:rsidRPr="00347AD4" w:rsidRDefault="00B644C2" w:rsidP="004F44DC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Цефалоспорины по химической структуре близки к пенициллину, но обладают высокой устойчивостью к действию разрушающих ферментов, которые вырабатываются бактериями для защиты от пенициллина. К этой группе относятся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цефтриаксон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цефалотин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цефазолин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цефалексин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Эти антибиотики имеют большое значение в случаях тяжелых инфекций, когда высока вероятность заражения устойчивыми штаммами и когда не действуют менее эффективные антибиотики.</w:t>
      </w:r>
    </w:p>
    <w:p w:rsidR="00B644C2" w:rsidRPr="00347AD4" w:rsidRDefault="00B644C2" w:rsidP="00D179F1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Тетрациклины – антибиотики широкого спектра действия. Существует множество путей введения тетрациклинов (местно, внутрь, парентерально)</w:t>
      </w:r>
      <w:proofErr w:type="gram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многие тетрациклины характеризуются пролонгированным действием, с успехом применяются при ряде заболеваний желудочно – кишечного тракта 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 мочеполовых путей.</w:t>
      </w:r>
      <w:r w:rsidR="00CE597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антибиотикам </w:t>
      </w:r>
      <w:proofErr w:type="spellStart"/>
      <w:r w:rsidR="00CE597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аминогликозидам</w:t>
      </w:r>
      <w:proofErr w:type="spellEnd"/>
      <w:r w:rsidR="00CE597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относятся стрептомицин, гентамицин, </w:t>
      </w:r>
      <w:proofErr w:type="spellStart"/>
      <w:r w:rsidR="00CE597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канамицин</w:t>
      </w:r>
      <w:proofErr w:type="spellEnd"/>
      <w:r w:rsidR="00CE597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Все они содержат </w:t>
      </w:r>
      <w:proofErr w:type="spellStart"/>
      <w:r w:rsidR="00CE597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аминосахара</w:t>
      </w:r>
      <w:proofErr w:type="spellEnd"/>
      <w:r w:rsidR="00CE597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соединенные </w:t>
      </w:r>
      <w:proofErr w:type="spellStart"/>
      <w:r w:rsidR="00CE597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гликозидной</w:t>
      </w:r>
      <w:proofErr w:type="spellEnd"/>
      <w:r w:rsidR="00CE597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связью. Антибиотики этой группы обладают выраженной токсичностью, особенно в отношении слухового и вестибулярного аппарата, а также в отношении почек.</w:t>
      </w:r>
    </w:p>
    <w:p w:rsidR="00CE597E" w:rsidRPr="00347AD4" w:rsidRDefault="00CE597E" w:rsidP="00D179F1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Противогрибковое действие имеют </w:t>
      </w:r>
      <w:proofErr w:type="gram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антибиотики</w:t>
      </w:r>
      <w:proofErr w:type="gram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полученные из актиномицетов. Это в первую очередь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полиеновые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антибиотики (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трихомицин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кандицидин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нистатин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CE597E" w:rsidRPr="00347AD4" w:rsidRDefault="00CE597E" w:rsidP="00D179F1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последние годы синтезируются антибиотики с противоопухолевым действием. Большинство из них нарушает синтез нуклеиновых кислот в раковой клетке</w:t>
      </w:r>
      <w:r w:rsidR="00592A79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92A79" w:rsidRPr="00347AD4" w:rsidRDefault="00592A79" w:rsidP="00D179F1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Противовирусных антибиотиков, применяемых в медицинской практике, пока  не существует. В качестве активных противовирусных препаратов применяют иммуномодулирующие препараты интерферон, </w:t>
      </w:r>
      <w:proofErr w:type="spellStart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анаферон</w:t>
      </w:r>
      <w:proofErr w:type="spellEnd"/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др.</w:t>
      </w:r>
    </w:p>
    <w:p w:rsidR="00592A79" w:rsidRPr="00347AD4" w:rsidRDefault="00592A79" w:rsidP="00D179F1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Широкое применение антибиотиков в течение полувека позволило выявить многообразие их побочного действия.</w:t>
      </w:r>
    </w:p>
    <w:p w:rsidR="00D179F1" w:rsidRPr="00347AD4" w:rsidRDefault="00D179F1" w:rsidP="0090687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5B04"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Дисбактериоз </w:t>
      </w:r>
      <w:proofErr w:type="spellStart"/>
      <w:r w:rsidR="00A25B04"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кишнечника</w:t>
      </w:r>
      <w:proofErr w:type="spellEnd"/>
      <w:r w:rsidR="00A25B04"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A25B04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Антибиотики уничтожают не только 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A25B04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болезнетворные, но и полезные бактерии (молочнокислые, </w:t>
      </w:r>
      <w:proofErr w:type="spellStart"/>
      <w:r w:rsidR="00A25B04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бифидобактерии</w:t>
      </w:r>
      <w:proofErr w:type="spellEnd"/>
      <w:r w:rsidR="00A25B04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proofErr w:type="gramStart"/>
      <w:r w:rsidR="00A25B04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A25B04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живущие в кишечнике.</w:t>
      </w:r>
      <w:r w:rsidR="003F53D5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здоровых людей в кишечнике живет более 500 видов микроорганизмов. Общая масса микрофлоры киш</w:t>
      </w:r>
      <w:r w:rsidR="002C1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ечника составляет от 1 до 3 кг. </w:t>
      </w:r>
      <w:r w:rsidR="003F53D5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Больше всего микроорганизмов в толстой кишке, из них более 80 % биоценоза занимают анаэробные бактерии:  </w:t>
      </w:r>
      <w:proofErr w:type="spellStart"/>
      <w:r w:rsidR="003F53D5" w:rsidRPr="0034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лактобациллы</w:t>
      </w:r>
      <w:proofErr w:type="spellEnd"/>
      <w:r w:rsidR="003F53D5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3F53D5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эубактерии</w:t>
      </w:r>
      <w:proofErr w:type="spellEnd"/>
      <w:r w:rsidR="003F53D5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3F53D5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пептококки</w:t>
      </w:r>
      <w:proofErr w:type="spellEnd"/>
      <w:r w:rsidR="003F53D5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3F53D5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пропионобактерии</w:t>
      </w:r>
      <w:proofErr w:type="spellEnd"/>
      <w:r w:rsidR="003F53D5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др.</w:t>
      </w:r>
    </w:p>
    <w:p w:rsidR="00A25B04" w:rsidRPr="00347AD4" w:rsidRDefault="00D179F1" w:rsidP="0090687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Бактерии симбионты стимулируют иммунную систему и местный иммунитет, производят разнообразные биологически активные соединения, подавляют рост патогенной микрофлоры. </w:t>
      </w:r>
      <w:r w:rsidR="00A25B04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результате нарушается пищеварение, развиваются диарея или запоры, опасные кишечные инфекц</w:t>
      </w:r>
      <w:r w:rsidR="003F53D5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ии, нарушается синтез витаминов.</w:t>
      </w:r>
    </w:p>
    <w:p w:rsidR="00D179F1" w:rsidRPr="00347AD4" w:rsidRDefault="00D179F1" w:rsidP="0090687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Авитаминоз</w:t>
      </w:r>
      <w:r w:rsidR="00906879"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6879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gramStart"/>
      <w:r w:rsidR="00906879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состояние</w:t>
      </w:r>
      <w:proofErr w:type="gramEnd"/>
      <w:r w:rsidR="00906879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развивающееся на фоне дисбактериоза. Микроорганизмы участвуют в синтезе витамина</w:t>
      </w:r>
      <w:proofErr w:type="gramStart"/>
      <w:r w:rsidR="00906879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</w:t>
      </w:r>
      <w:proofErr w:type="gramEnd"/>
      <w:r w:rsidR="00906879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06879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</w:t>
      </w:r>
      <w:r w:rsidR="00906879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12, </w:t>
      </w:r>
      <w:r w:rsidR="00906879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</w:t>
      </w:r>
      <w:r w:rsidR="00906879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 (фолиевой кислоты). Поэтому, после курса лечения антибиотиками рекомендуется прием витаминов и употребление кисломолочных продуктов, которые восстанавливают полезную микрофлору.</w:t>
      </w:r>
    </w:p>
    <w:p w:rsidR="00906879" w:rsidRPr="00347AD4" w:rsidRDefault="00906879" w:rsidP="0090687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Инфекционно – токсический шок. 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Антибиотики разрушают клеточную стенку бактерий, при этом организм получает содержимое разлагающихся бактериальных клеток. Там содержатся ферменты, радикалы, белки бактерий, которые могут вызвать токсикоз.</w:t>
      </w:r>
    </w:p>
    <w:p w:rsidR="00906879" w:rsidRPr="00347AD4" w:rsidRDefault="00906879" w:rsidP="0090687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Поражение тканей печени и почек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из-за токсического действия антибиотиков.</w:t>
      </w:r>
    </w:p>
    <w:p w:rsidR="00906879" w:rsidRPr="00347AD4" w:rsidRDefault="00906879" w:rsidP="0090687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Нейротоксический эффект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характеризуется поражением нервной системы. В легкой форме – это головные боли, головокружение, повышенная возбудимость нервной системы. В тяжелом случае необратимые изменения слухового и глазного нерва, вестибулярного аппарата.</w:t>
      </w:r>
    </w:p>
    <w:p w:rsidR="00906879" w:rsidRDefault="00906879" w:rsidP="0090687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Аллергические реакции 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часто сопровождают прием антибиотиков, особенно в детском возрасте.</w:t>
      </w:r>
    </w:p>
    <w:p w:rsidR="00335CFC" w:rsidRDefault="00335CFC" w:rsidP="0090687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35CFC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2.4 </w:t>
      </w:r>
      <w:r w:rsidR="00F01362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Природные антибиотики</w:t>
      </w:r>
    </w:p>
    <w:p w:rsid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color w:val="000000"/>
          <w:sz w:val="28"/>
          <w:szCs w:val="28"/>
        </w:rPr>
      </w:pPr>
      <w:r w:rsidRPr="00F01362">
        <w:rPr>
          <w:color w:val="000000"/>
          <w:sz w:val="28"/>
          <w:szCs w:val="28"/>
        </w:rPr>
        <w:t xml:space="preserve">Природные антибиотики - фитонциды </w:t>
      </w:r>
      <w:proofErr w:type="spellStart"/>
      <w:r w:rsidRPr="00F01362">
        <w:rPr>
          <w:color w:val="000000"/>
          <w:sz w:val="28"/>
          <w:szCs w:val="28"/>
        </w:rPr>
        <w:t>Фитонциды</w:t>
      </w:r>
      <w:proofErr w:type="spellEnd"/>
      <w:r w:rsidRPr="00F01362">
        <w:rPr>
          <w:color w:val="000000"/>
          <w:sz w:val="28"/>
          <w:szCs w:val="28"/>
        </w:rPr>
        <w:t xml:space="preserve"> – это летучие, биологически активные вещества, которые вырабатывают растения. Обладают противомикробным действием. Фитонциды выделяются многими растениями. Человек способен ощущать их </w:t>
      </w:r>
      <w:proofErr w:type="gramStart"/>
      <w:r w:rsidR="00AE5FDE">
        <w:rPr>
          <w:color w:val="000000"/>
          <w:sz w:val="28"/>
          <w:szCs w:val="28"/>
        </w:rPr>
        <w:t>аромат-</w:t>
      </w:r>
      <w:r w:rsidRPr="00F01362">
        <w:rPr>
          <w:color w:val="000000"/>
          <w:sz w:val="28"/>
          <w:szCs w:val="28"/>
        </w:rPr>
        <w:t>слабый</w:t>
      </w:r>
      <w:proofErr w:type="gramEnd"/>
      <w:r w:rsidRPr="00F01362">
        <w:rPr>
          <w:color w:val="000000"/>
          <w:sz w:val="28"/>
          <w:szCs w:val="28"/>
        </w:rPr>
        <w:t xml:space="preserve"> или сильный. Фитонциды таких деревьев как пихта, дуб или тополь способны уничтожать бациллы дифтерии</w:t>
      </w:r>
      <w:r>
        <w:rPr>
          <w:color w:val="000000"/>
          <w:sz w:val="28"/>
          <w:szCs w:val="28"/>
        </w:rPr>
        <w:t>, а</w:t>
      </w:r>
      <w:r w:rsidRPr="00F01362">
        <w:rPr>
          <w:color w:val="000000"/>
          <w:sz w:val="28"/>
          <w:szCs w:val="28"/>
        </w:rPr>
        <w:t xml:space="preserve"> фитонциды сосны губительны для возбудителя туберкулеза. Фитонциды способны воздействовать и на другие растения. </w:t>
      </w:r>
    </w:p>
    <w:p w:rsid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color w:val="000000"/>
          <w:sz w:val="28"/>
          <w:szCs w:val="28"/>
        </w:rPr>
      </w:pPr>
      <w:r w:rsidRPr="00F01362">
        <w:rPr>
          <w:color w:val="000000"/>
          <w:sz w:val="28"/>
          <w:szCs w:val="28"/>
        </w:rPr>
        <w:t>Так, например, если букет ландышей поместить в одной вазе с сиренью, то сирень обязательно завянет. Фитонциды выделяют также низшие грибы и микроорганизмы. Называют их антибиотиками и готовят на их основе большинство сильнодействующих лекарств</w:t>
      </w:r>
      <w:r>
        <w:rPr>
          <w:color w:val="000000"/>
          <w:sz w:val="28"/>
          <w:szCs w:val="28"/>
        </w:rPr>
        <w:t>.</w:t>
      </w:r>
    </w:p>
    <w:p w:rsidR="00F01362" w:rsidRP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color w:val="000000"/>
          <w:sz w:val="28"/>
          <w:szCs w:val="28"/>
        </w:rPr>
      </w:pPr>
      <w:r w:rsidRPr="00F01362">
        <w:rPr>
          <w:color w:val="000000"/>
          <w:sz w:val="28"/>
          <w:szCs w:val="28"/>
        </w:rPr>
        <w:t>Фитонцидами называют все секретируемые растениями фракции летучих веществ, в том числе те, которые практически невозможно собрать в заметных количествах. Эти фитонциды называют также «</w:t>
      </w:r>
      <w:proofErr w:type="spellStart"/>
      <w:r w:rsidRPr="00F01362">
        <w:rPr>
          <w:color w:val="000000"/>
          <w:sz w:val="28"/>
          <w:szCs w:val="28"/>
        </w:rPr>
        <w:t>нативными</w:t>
      </w:r>
      <w:proofErr w:type="spellEnd"/>
      <w:r w:rsidRPr="00F01362">
        <w:rPr>
          <w:color w:val="000000"/>
          <w:sz w:val="28"/>
          <w:szCs w:val="28"/>
        </w:rPr>
        <w:t xml:space="preserve"> антимикробными веществами растений». Характерными представителями фитонцидов являются эфирные масла, извлекаемые из растительного сырья промышленными методами. Существует несколько классификаций фитонцидов. </w:t>
      </w:r>
    </w:p>
    <w:p w:rsidR="00AE5FDE" w:rsidRDefault="00AE5FDE" w:rsidP="00F01362">
      <w:pPr>
        <w:pStyle w:val="a9"/>
        <w:spacing w:before="168" w:beforeAutospacing="0" w:after="168" w:afterAutospacing="0" w:line="276" w:lineRule="auto"/>
        <w:ind w:firstLine="750"/>
        <w:jc w:val="both"/>
        <w:rPr>
          <w:rStyle w:val="aa"/>
          <w:color w:val="000000"/>
          <w:sz w:val="28"/>
          <w:szCs w:val="28"/>
        </w:rPr>
      </w:pPr>
    </w:p>
    <w:p w:rsidR="00AE5FDE" w:rsidRDefault="00AE5FDE" w:rsidP="00F01362">
      <w:pPr>
        <w:pStyle w:val="a9"/>
        <w:spacing w:before="168" w:beforeAutospacing="0" w:after="168" w:afterAutospacing="0" w:line="276" w:lineRule="auto"/>
        <w:ind w:firstLine="750"/>
        <w:jc w:val="both"/>
        <w:rPr>
          <w:rStyle w:val="aa"/>
          <w:color w:val="000000"/>
          <w:sz w:val="28"/>
          <w:szCs w:val="28"/>
        </w:rPr>
      </w:pPr>
    </w:p>
    <w:p w:rsidR="00F01362" w:rsidRPr="00F01362" w:rsidRDefault="00F01362" w:rsidP="00F01362">
      <w:pPr>
        <w:pStyle w:val="a9"/>
        <w:spacing w:before="168" w:beforeAutospacing="0" w:after="168" w:afterAutospacing="0" w:line="276" w:lineRule="auto"/>
        <w:ind w:firstLine="750"/>
        <w:jc w:val="both"/>
        <w:rPr>
          <w:color w:val="000000"/>
          <w:sz w:val="28"/>
          <w:szCs w:val="28"/>
        </w:rPr>
      </w:pPr>
      <w:r w:rsidRPr="00F01362">
        <w:rPr>
          <w:rStyle w:val="aa"/>
          <w:color w:val="000000"/>
          <w:sz w:val="28"/>
          <w:szCs w:val="28"/>
        </w:rPr>
        <w:lastRenderedPageBreak/>
        <w:t>Классификация фитонцидов по месту возникновения:</w:t>
      </w:r>
    </w:p>
    <w:p w:rsidR="00F01362" w:rsidRP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color w:val="000000"/>
          <w:sz w:val="28"/>
          <w:szCs w:val="28"/>
        </w:rPr>
      </w:pPr>
      <w:r w:rsidRPr="00F01362">
        <w:rPr>
          <w:color w:val="000000"/>
          <w:sz w:val="28"/>
          <w:szCs w:val="28"/>
        </w:rPr>
        <w:t>1. Воздушные фитонциды (летучие фракции фитонцидов)</w:t>
      </w:r>
      <w:r>
        <w:rPr>
          <w:color w:val="000000"/>
          <w:sz w:val="28"/>
          <w:szCs w:val="28"/>
        </w:rPr>
        <w:t>;</w:t>
      </w:r>
    </w:p>
    <w:p w:rsidR="00F01362" w:rsidRP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color w:val="000000"/>
          <w:sz w:val="28"/>
          <w:szCs w:val="28"/>
        </w:rPr>
      </w:pPr>
      <w:r w:rsidRPr="00F01362">
        <w:rPr>
          <w:color w:val="000000"/>
          <w:sz w:val="28"/>
          <w:szCs w:val="28"/>
        </w:rPr>
        <w:t>2. Почвенные фитонциды (жидкости и летучие вещества, продуцируемые подземными частями растений)</w:t>
      </w:r>
      <w:r>
        <w:rPr>
          <w:color w:val="000000"/>
          <w:sz w:val="28"/>
          <w:szCs w:val="28"/>
        </w:rPr>
        <w:t>.</w:t>
      </w:r>
    </w:p>
    <w:p w:rsid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color w:val="000000"/>
          <w:sz w:val="28"/>
          <w:szCs w:val="28"/>
        </w:rPr>
      </w:pPr>
      <w:r w:rsidRPr="00F01362">
        <w:rPr>
          <w:color w:val="000000"/>
          <w:sz w:val="28"/>
          <w:szCs w:val="28"/>
        </w:rPr>
        <w:t xml:space="preserve">3. Водные фитонциды (продуцируемые водными растениями) </w:t>
      </w:r>
      <w:r w:rsidRPr="00F01362">
        <w:rPr>
          <w:b/>
          <w:color w:val="000000"/>
          <w:sz w:val="28"/>
          <w:szCs w:val="28"/>
        </w:rPr>
        <w:t>Классификация фитонцидов по направленности воздействия</w:t>
      </w:r>
      <w:r>
        <w:rPr>
          <w:color w:val="000000"/>
          <w:sz w:val="28"/>
          <w:szCs w:val="28"/>
        </w:rPr>
        <w:t>:</w:t>
      </w:r>
      <w:r w:rsidRPr="00F01362">
        <w:rPr>
          <w:color w:val="000000"/>
          <w:sz w:val="28"/>
          <w:szCs w:val="28"/>
        </w:rPr>
        <w:t xml:space="preserve"> </w:t>
      </w:r>
    </w:p>
    <w:p w:rsid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F01362">
        <w:rPr>
          <w:sz w:val="28"/>
          <w:szCs w:val="28"/>
        </w:rPr>
        <w:t>1.</w:t>
      </w:r>
      <w:r w:rsidRPr="00F01362">
        <w:rPr>
          <w:sz w:val="28"/>
          <w:szCs w:val="28"/>
          <w:shd w:val="clear" w:color="auto" w:fill="FFFFFF"/>
        </w:rPr>
        <w:t xml:space="preserve">Бактерицидные, </w:t>
      </w:r>
      <w:proofErr w:type="spellStart"/>
      <w:r w:rsidRPr="00F01362">
        <w:rPr>
          <w:sz w:val="28"/>
          <w:szCs w:val="28"/>
          <w:shd w:val="clear" w:color="auto" w:fill="FFFFFF"/>
        </w:rPr>
        <w:t>фунгицидные</w:t>
      </w:r>
      <w:proofErr w:type="spellEnd"/>
      <w:r w:rsidRPr="00F01362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F01362">
        <w:rPr>
          <w:sz w:val="28"/>
          <w:szCs w:val="28"/>
          <w:shd w:val="clear" w:color="auto" w:fill="FFFFFF"/>
        </w:rPr>
        <w:t>протистоцидные</w:t>
      </w:r>
      <w:proofErr w:type="spellEnd"/>
      <w:r w:rsidR="00AE5FDE">
        <w:rPr>
          <w:sz w:val="28"/>
          <w:szCs w:val="28"/>
          <w:shd w:val="clear" w:color="auto" w:fill="FFFFFF"/>
        </w:rPr>
        <w:t xml:space="preserve"> </w:t>
      </w:r>
      <w:r w:rsidRPr="00F01362">
        <w:rPr>
          <w:sz w:val="28"/>
          <w:szCs w:val="28"/>
          <w:shd w:val="clear" w:color="auto" w:fill="FFFFFF"/>
        </w:rPr>
        <w:t>фитонциды, продуцируемые высшими и низшими растениями, а также фитонциды, стимулирующие жизнедеятельность определённых групп организмов</w:t>
      </w:r>
      <w:r>
        <w:rPr>
          <w:sz w:val="28"/>
          <w:szCs w:val="28"/>
          <w:shd w:val="clear" w:color="auto" w:fill="FFFFFF"/>
        </w:rPr>
        <w:t>;</w:t>
      </w:r>
    </w:p>
    <w:p w:rsid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F01362">
        <w:rPr>
          <w:sz w:val="28"/>
          <w:szCs w:val="28"/>
          <w:shd w:val="clear" w:color="auto" w:fill="FFFFFF"/>
        </w:rPr>
        <w:t>2. Фитонциды, токсичные для насекомых, клещей, червей и других крупных организмов</w:t>
      </w:r>
      <w:r>
        <w:rPr>
          <w:sz w:val="28"/>
          <w:szCs w:val="28"/>
          <w:shd w:val="clear" w:color="auto" w:fill="FFFFFF"/>
        </w:rPr>
        <w:t>;</w:t>
      </w:r>
    </w:p>
    <w:p w:rsid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F01362">
        <w:rPr>
          <w:sz w:val="28"/>
          <w:szCs w:val="28"/>
          <w:shd w:val="clear" w:color="auto" w:fill="FFFFFF"/>
        </w:rPr>
        <w:t>3. Фитонциды высших и низших растений, стимулирующие или тормозящие прорастание пыльцы, рост и развитие других растений</w:t>
      </w:r>
      <w:r>
        <w:rPr>
          <w:sz w:val="28"/>
          <w:szCs w:val="28"/>
          <w:shd w:val="clear" w:color="auto" w:fill="FFFFFF"/>
        </w:rPr>
        <w:t>.</w:t>
      </w:r>
    </w:p>
    <w:p w:rsidR="00F01362" w:rsidRP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sz w:val="28"/>
          <w:szCs w:val="28"/>
        </w:rPr>
      </w:pPr>
      <w:r w:rsidRPr="00F01362">
        <w:rPr>
          <w:sz w:val="28"/>
          <w:szCs w:val="28"/>
          <w:shd w:val="clear" w:color="auto" w:fill="FFFFFF"/>
        </w:rPr>
        <w:t xml:space="preserve">Таким образом, фитонциды создают невосприимчивость, или, как говорят, природный иммунитет растений к различным видам заболеваний. </w:t>
      </w:r>
    </w:p>
    <w:p w:rsidR="00F01362" w:rsidRP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color w:val="000000"/>
          <w:sz w:val="28"/>
          <w:szCs w:val="28"/>
        </w:rPr>
      </w:pPr>
      <w:r w:rsidRPr="00F01362">
        <w:rPr>
          <w:color w:val="000000"/>
          <w:sz w:val="28"/>
          <w:szCs w:val="28"/>
        </w:rPr>
        <w:t>Летучие фитонциды впервые обнаружены в природе в 1928-1930 гг. А.Г.</w:t>
      </w:r>
    </w:p>
    <w:p w:rsidR="00F01362" w:rsidRDefault="00F01362" w:rsidP="00F01362">
      <w:pPr>
        <w:pStyle w:val="a9"/>
        <w:spacing w:before="168" w:beforeAutospacing="0" w:after="168" w:afterAutospacing="0" w:line="276" w:lineRule="auto"/>
        <w:jc w:val="both"/>
        <w:rPr>
          <w:color w:val="000000"/>
          <w:sz w:val="28"/>
          <w:szCs w:val="28"/>
        </w:rPr>
      </w:pPr>
      <w:r w:rsidRPr="00F01362">
        <w:rPr>
          <w:color w:val="000000"/>
          <w:sz w:val="28"/>
          <w:szCs w:val="28"/>
        </w:rPr>
        <w:t xml:space="preserve">Филатовой и А.Е. </w:t>
      </w:r>
      <w:proofErr w:type="spellStart"/>
      <w:r w:rsidRPr="00F01362">
        <w:rPr>
          <w:color w:val="000000"/>
          <w:sz w:val="28"/>
          <w:szCs w:val="28"/>
        </w:rPr>
        <w:t>Тебякиной</w:t>
      </w:r>
      <w:proofErr w:type="spellEnd"/>
      <w:r w:rsidRPr="00F01362">
        <w:rPr>
          <w:color w:val="000000"/>
          <w:sz w:val="28"/>
          <w:szCs w:val="28"/>
        </w:rPr>
        <w:t xml:space="preserve">. Обширные исследования фитонцидов в растениях были проведены Б.П. </w:t>
      </w:r>
      <w:proofErr w:type="spellStart"/>
      <w:r w:rsidRPr="00F01362">
        <w:rPr>
          <w:color w:val="000000"/>
          <w:sz w:val="28"/>
          <w:szCs w:val="28"/>
        </w:rPr>
        <w:t>Токиным</w:t>
      </w:r>
      <w:proofErr w:type="spellEnd"/>
      <w:r w:rsidRPr="00F01362">
        <w:rPr>
          <w:color w:val="000000"/>
          <w:sz w:val="28"/>
          <w:szCs w:val="28"/>
        </w:rPr>
        <w:t xml:space="preserve">, профессором Томского университета, он же и предложил термин «фитонциды». Лабораторией профессора Б.П. </w:t>
      </w:r>
      <w:proofErr w:type="spellStart"/>
      <w:r w:rsidRPr="00F01362">
        <w:rPr>
          <w:color w:val="000000"/>
          <w:sz w:val="28"/>
          <w:szCs w:val="28"/>
        </w:rPr>
        <w:t>Токина</w:t>
      </w:r>
      <w:proofErr w:type="spellEnd"/>
      <w:r w:rsidRPr="00F01362">
        <w:rPr>
          <w:color w:val="000000"/>
          <w:sz w:val="28"/>
          <w:szCs w:val="28"/>
        </w:rPr>
        <w:t xml:space="preserve"> было обнаружено более 500 видов растений, обладающих </w:t>
      </w:r>
      <w:proofErr w:type="spellStart"/>
      <w:r w:rsidRPr="00F01362">
        <w:rPr>
          <w:color w:val="000000"/>
          <w:sz w:val="28"/>
          <w:szCs w:val="28"/>
        </w:rPr>
        <w:t>фитонцидными</w:t>
      </w:r>
      <w:proofErr w:type="spellEnd"/>
      <w:r w:rsidRPr="00F01362">
        <w:rPr>
          <w:color w:val="000000"/>
          <w:sz w:val="28"/>
          <w:szCs w:val="28"/>
        </w:rPr>
        <w:t xml:space="preserve"> свойствами. На основании многочисленных исследований было установлено время гибели простейших после бесконтактного воздействия </w:t>
      </w:r>
      <w:proofErr w:type="spellStart"/>
      <w:r w:rsidRPr="00F01362">
        <w:rPr>
          <w:color w:val="000000"/>
          <w:sz w:val="28"/>
          <w:szCs w:val="28"/>
        </w:rPr>
        <w:t>фитонцидных</w:t>
      </w:r>
      <w:proofErr w:type="spellEnd"/>
      <w:r w:rsidRPr="00F01362">
        <w:rPr>
          <w:color w:val="000000"/>
          <w:sz w:val="28"/>
          <w:szCs w:val="28"/>
        </w:rPr>
        <w:t xml:space="preserve"> растений.</w:t>
      </w:r>
    </w:p>
    <w:p w:rsidR="002C18D6" w:rsidRDefault="002C18D6" w:rsidP="00F01362">
      <w:pPr>
        <w:pStyle w:val="a9"/>
        <w:spacing w:before="168" w:beforeAutospacing="0" w:after="168" w:afterAutospacing="0" w:line="276" w:lineRule="auto"/>
        <w:jc w:val="both"/>
        <w:rPr>
          <w:b/>
          <w:color w:val="000000"/>
          <w:sz w:val="28"/>
          <w:szCs w:val="28"/>
        </w:rPr>
      </w:pPr>
      <w:r w:rsidRPr="002C18D6">
        <w:rPr>
          <w:b/>
          <w:color w:val="000000"/>
          <w:sz w:val="28"/>
          <w:szCs w:val="28"/>
        </w:rPr>
        <w:t xml:space="preserve">2.5 </w:t>
      </w:r>
      <w:r>
        <w:rPr>
          <w:b/>
          <w:color w:val="000000"/>
          <w:sz w:val="28"/>
          <w:szCs w:val="28"/>
        </w:rPr>
        <w:t>Действие</w:t>
      </w:r>
      <w:r w:rsidRPr="002C18D6">
        <w:rPr>
          <w:b/>
          <w:color w:val="000000"/>
          <w:sz w:val="28"/>
          <w:szCs w:val="28"/>
        </w:rPr>
        <w:t xml:space="preserve"> природных антибиотиков на живые организмы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proofErr w:type="spellStart"/>
      <w:r w:rsidRPr="002C18D6">
        <w:rPr>
          <w:sz w:val="28"/>
          <w:szCs w:val="28"/>
        </w:rPr>
        <w:t>Нативные</w:t>
      </w:r>
      <w:proofErr w:type="spellEnd"/>
      <w:r w:rsidRPr="002C18D6">
        <w:rPr>
          <w:sz w:val="28"/>
          <w:szCs w:val="28"/>
        </w:rPr>
        <w:t xml:space="preserve"> фитонциды играют важную роль в иммунитете растений и во взаимоотношениях организмов в биогеоценозах. Выделение ряда фитонцидов усиливается при повреждении растений. Летучие фитонциды (ЛАВ) способны оказывать своё действие на расстоянии, например фитонциды листьев дуба, эвкалипта, сосны и многих др. Сила и спектр антимикробного действия фитонцидов весьма разнообразны. Фитонциды чеснока, лука, хрена, красного перца убивают многие виды простейших, бактерий и низших грибов в первые минуты и даже секунды. Летучие фитонциды уничтожают простейших (инфузорий), многих насекомых за короткое время (часы или минуты).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 w:rsidRPr="002C18D6">
        <w:rPr>
          <w:sz w:val="28"/>
          <w:szCs w:val="28"/>
        </w:rPr>
        <w:lastRenderedPageBreak/>
        <w:t>Фитонциды — один из факторов естественного иммунитета растений (растения стерилизуют себя продуктами своей жизнедеятельности). Так, фитонциды пихты убивают коклюшную палочку (возбудителя коклюша); сосновые фитонциды губительны для палочки Коха (возбудителя туберкулёза) и для кишечной палочки, берёза и тополь поражают микроб золотистого стафилококка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 w:rsidRPr="002C18D6">
        <w:rPr>
          <w:sz w:val="28"/>
          <w:szCs w:val="28"/>
        </w:rPr>
        <w:t>Фитонциды же багульника и ясенца довольно ядовиты и для человека — с этими растениями следует быть осторожным.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 w:rsidRPr="002C18D6">
        <w:rPr>
          <w:sz w:val="28"/>
          <w:szCs w:val="28"/>
        </w:rPr>
        <w:t>Защитная роль фитонцидов проявляется не только в уничтожении микроорганизмов, но и в подавлении их размножения, в отрицательном хемотаксисе подвижных форм микроорганизмов, в стимулировании жизнедеятельности микроорганизмов, являющихся антагонистами патогенных форм для данного растения, в отпугивании насекомых и т. п.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 w:rsidRPr="002C18D6">
        <w:rPr>
          <w:sz w:val="28"/>
          <w:szCs w:val="28"/>
        </w:rPr>
        <w:t>Гектар соснового бора выделяет в атмосферу около 5 килограммов летучих фитонцидов в сутки, можжевелового леса — около 30 кг/</w:t>
      </w:r>
      <w:proofErr w:type="spellStart"/>
      <w:r w:rsidRPr="002C18D6">
        <w:rPr>
          <w:sz w:val="28"/>
          <w:szCs w:val="28"/>
        </w:rPr>
        <w:t>сут</w:t>
      </w:r>
      <w:proofErr w:type="spellEnd"/>
      <w:r w:rsidRPr="002C18D6">
        <w:rPr>
          <w:sz w:val="28"/>
          <w:szCs w:val="28"/>
        </w:rPr>
        <w:t>, снижая количество микрофлоры в воздухе. Поэтому в хвойных лесах (особенно в молодом сосновом бору) воздух практически стерилен (содержит лишь около 200—300 бактериальных клеток в 1 м³), что представляет интерес для гигиенистов, специалистов по озеленению и др.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 w:rsidRPr="002C18D6">
        <w:rPr>
          <w:sz w:val="28"/>
          <w:szCs w:val="28"/>
        </w:rPr>
        <w:t>В медицинской практике применяют препараты лука, чеснока, хрена, зверобоя и других растений, содержащих фитонциды, для лечения гнойных ран, трофических язв. Фитонциды ряда других растений стимулируют двигательную активность, сердечную деятельность.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 w:rsidRPr="002C18D6">
        <w:rPr>
          <w:sz w:val="28"/>
          <w:szCs w:val="28"/>
        </w:rPr>
        <w:t>На Тайване, в Южной Корее и Японии существует терапевтическая техника, известная, как «купание в лесу», при которой люди активно вдыхают фитонциды, образуемые деревьями и растениями, чтобы улучшить здоровье.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 w:rsidRPr="002C18D6">
        <w:rPr>
          <w:sz w:val="28"/>
          <w:szCs w:val="28"/>
        </w:rPr>
        <w:t xml:space="preserve">Ботаники рекомендуют шире использовать </w:t>
      </w:r>
      <w:proofErr w:type="spellStart"/>
      <w:r w:rsidRPr="002C18D6">
        <w:rPr>
          <w:sz w:val="28"/>
          <w:szCs w:val="28"/>
        </w:rPr>
        <w:t>фитонцидные</w:t>
      </w:r>
      <w:proofErr w:type="spellEnd"/>
      <w:r w:rsidRPr="002C18D6">
        <w:rPr>
          <w:sz w:val="28"/>
          <w:szCs w:val="28"/>
        </w:rPr>
        <w:t xml:space="preserve"> растения в озеленении города.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 w:rsidRPr="002C18D6">
        <w:rPr>
          <w:sz w:val="28"/>
          <w:szCs w:val="28"/>
        </w:rPr>
        <w:t>Тополь. Для города тополь очень ценное растение, ибо это дерево - самое устойчивое к загрязнениям атмосферы. Тополь выдерживает большие концентрации выхлопных газов автомобилей, производственных выбросов.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 w:rsidRPr="002C18D6">
        <w:rPr>
          <w:sz w:val="28"/>
          <w:szCs w:val="28"/>
        </w:rPr>
        <w:lastRenderedPageBreak/>
        <w:t>Самая главная ценность тополя состоит в очищении воздуха от пыли и оксидов углерода: одно дерево тополя за 5 месяцев (май-сентябрь) поглощает 45 кг углекислого газа, а 300 молодых тополей за лето задерживают на листьях до 400 кг пыли.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 w:rsidRPr="002C18D6">
        <w:rPr>
          <w:sz w:val="28"/>
          <w:szCs w:val="28"/>
        </w:rPr>
        <w:t>Черемуха. Весной кустарники и деревья черемухи усыпаны, как снегом, кистями белых цветов. А осенью с ветвей свисают кисти черных блестящих ягод-костянок, сладких и вяжущих. Сильный, несколько опьяняющий аромат цветков и листьев очищает воздух от микробов. Черемуха выделяет наиболее сильные фитонциды, содержащие синильную кислоту. Простейшие погибают под воздействием фитонцидов черемухи через 5 мин. Кашица из растертых листьев черемухи выделяет вещества, убивающие бактерии и споры плесневых грибов. В стеклянную банку с измельченными листьями черемухи помещали комаров и слепней - через несколько секунд они погибали, а четыре растертые почки черемухи убивали наиболее стойких клещей через 15 мин. Особенно много фитонцидов выделяют молодые листья весной и летом, осенью фитонцидов выделяется значительно меньше.</w:t>
      </w:r>
    </w:p>
    <w:p w:rsidR="002C18D6" w:rsidRPr="002C18D6" w:rsidRDefault="002C18D6" w:rsidP="002C18D6">
      <w:pPr>
        <w:pStyle w:val="a9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 w:rsidRPr="002C18D6">
        <w:rPr>
          <w:sz w:val="28"/>
          <w:szCs w:val="28"/>
        </w:rPr>
        <w:t xml:space="preserve">Фитонциды - один из многих факторов, влияющих на воздух закрытых помещений, который насыщен микроорганизмами, в том числе и болезнетворными. Для оздоровления воздушной среды применяют комнатные растения, многие из которых обладают высокой </w:t>
      </w:r>
      <w:proofErr w:type="spellStart"/>
      <w:r w:rsidRPr="002C18D6">
        <w:rPr>
          <w:sz w:val="28"/>
          <w:szCs w:val="28"/>
        </w:rPr>
        <w:t>фитонцидной</w:t>
      </w:r>
      <w:proofErr w:type="spellEnd"/>
      <w:r w:rsidRPr="002C18D6">
        <w:rPr>
          <w:sz w:val="28"/>
          <w:szCs w:val="28"/>
        </w:rPr>
        <w:t xml:space="preserve"> активностью.</w:t>
      </w:r>
    </w:p>
    <w:p w:rsidR="00734A47" w:rsidRPr="00347AD4" w:rsidRDefault="00734A47" w:rsidP="0090687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 Результаты практических исследований</w:t>
      </w:r>
    </w:p>
    <w:p w:rsidR="00734A47" w:rsidRPr="00347AD4" w:rsidRDefault="00734A47" w:rsidP="0090687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3.1 Влияние природных и синтетических антибиотиков на прорастание семян растений (пшеницы и кукурузы)</w:t>
      </w:r>
    </w:p>
    <w:p w:rsidR="00734A47" w:rsidRPr="00347AD4" w:rsidRDefault="00734A47" w:rsidP="00906879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эксперимента взяли семена пшеницы (300 штук) и семена кукурузы (150 штук). Семена раскладывали равномерным слоем в лабораторной посуде на слой влажной марл</w:t>
      </w:r>
      <w:r w:rsidR="00F9299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Было заложено 5 проб: </w:t>
      </w:r>
    </w:p>
    <w:p w:rsidR="00734A47" w:rsidRPr="00347AD4" w:rsidRDefault="00734A47" w:rsidP="00734A4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Замачивание в водопроводной воде.</w:t>
      </w:r>
    </w:p>
    <w:p w:rsidR="00734A47" w:rsidRPr="00347AD4" w:rsidRDefault="00734A47" w:rsidP="00734A4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Замачивание в растворе пенициллина низкой концентрации. (250 000 ед.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/150 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мл воды)</w:t>
      </w:r>
    </w:p>
    <w:p w:rsidR="00734A47" w:rsidRPr="00347AD4" w:rsidRDefault="00734A47" w:rsidP="00734A4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Замачивание в растворе пенициллина высокой концентрации. (1000000 ед.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/150 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мл воды)</w:t>
      </w:r>
    </w:p>
    <w:p w:rsidR="00734A47" w:rsidRPr="00347AD4" w:rsidRDefault="00734A47" w:rsidP="00734A4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Замачивание в водном настое лука.</w:t>
      </w:r>
    </w:p>
    <w:p w:rsidR="00734A47" w:rsidRPr="00347AD4" w:rsidRDefault="00734A47" w:rsidP="00734A4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Замачивание в водном настое чеснока.</w:t>
      </w:r>
      <w:r w:rsidR="00440631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См. фото 1</w:t>
      </w:r>
    </w:p>
    <w:p w:rsidR="00734A47" w:rsidRPr="00347AD4" w:rsidRDefault="00734A47" w:rsidP="00734A47">
      <w:pPr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Для получения водных настоев лук и чеснок мелко измельчались </w:t>
      </w:r>
      <w:r w:rsidR="00596232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настаивались в течение суток в очищенной воде (1 средняя луковица и</w:t>
      </w:r>
      <w:r w:rsidR="00E44A38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</w:t>
      </w:r>
      <w:r w:rsidR="00596232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 зубчика чеснока на 400 мл воды).  Наблюдения за проращиванием семян велись в течение 10 дней. Результаты наблюдений представлены в таблице.</w:t>
      </w:r>
      <w:r w:rsidR="005B3992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Замачивание семян осуществляли 1</w:t>
      </w:r>
      <w:r w:rsidR="002B5F68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5B3992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июня.</w:t>
      </w:r>
    </w:p>
    <w:p w:rsidR="005B3992" w:rsidRPr="00347AD4" w:rsidRDefault="005B3992" w:rsidP="000F53F1">
      <w:pPr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Наблюдения за развитием проростков</w:t>
      </w:r>
      <w:r w:rsidR="002B5F68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пшеницы</w:t>
      </w:r>
    </w:p>
    <w:tbl>
      <w:tblPr>
        <w:tblStyle w:val="a6"/>
        <w:tblW w:w="111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019"/>
        <w:gridCol w:w="1100"/>
        <w:gridCol w:w="1276"/>
        <w:gridCol w:w="1701"/>
        <w:gridCol w:w="1701"/>
        <w:gridCol w:w="1749"/>
        <w:gridCol w:w="1581"/>
      </w:tblGrid>
      <w:tr w:rsidR="002B5F68" w:rsidRPr="00347AD4" w:rsidTr="002B5F68">
        <w:trPr>
          <w:trHeight w:val="987"/>
        </w:trPr>
        <w:tc>
          <w:tcPr>
            <w:tcW w:w="2019" w:type="dxa"/>
          </w:tcPr>
          <w:p w:rsidR="005B3992" w:rsidRPr="00347AD4" w:rsidRDefault="005B3992" w:rsidP="002B5F68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Название пробы</w:t>
            </w:r>
          </w:p>
        </w:tc>
        <w:tc>
          <w:tcPr>
            <w:tcW w:w="1100" w:type="dxa"/>
          </w:tcPr>
          <w:p w:rsidR="005B3992" w:rsidRPr="00347AD4" w:rsidRDefault="002B5F68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Семе-на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B3992"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набух</w:t>
            </w: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5B3992"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ли</w:t>
            </w:r>
          </w:p>
        </w:tc>
        <w:tc>
          <w:tcPr>
            <w:tcW w:w="1276" w:type="dxa"/>
          </w:tcPr>
          <w:p w:rsidR="005B3992" w:rsidRPr="00347AD4" w:rsidRDefault="005B3992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Появле</w:t>
            </w:r>
            <w:r w:rsidR="002B5F68"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ние</w:t>
            </w:r>
            <w:proofErr w:type="spellEnd"/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пророст</w:t>
            </w:r>
            <w:r w:rsidR="002B5F68"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ков</w:t>
            </w:r>
          </w:p>
        </w:tc>
        <w:tc>
          <w:tcPr>
            <w:tcW w:w="1701" w:type="dxa"/>
          </w:tcPr>
          <w:p w:rsidR="005B3992" w:rsidRPr="00347AD4" w:rsidRDefault="005B3992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Состояние проростков на 19.06</w:t>
            </w:r>
          </w:p>
        </w:tc>
        <w:tc>
          <w:tcPr>
            <w:tcW w:w="1701" w:type="dxa"/>
          </w:tcPr>
          <w:p w:rsidR="005B3992" w:rsidRPr="00347AD4" w:rsidRDefault="005B3992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Состояние проростков на 21.06</w:t>
            </w:r>
          </w:p>
        </w:tc>
        <w:tc>
          <w:tcPr>
            <w:tcW w:w="1749" w:type="dxa"/>
          </w:tcPr>
          <w:p w:rsidR="005B3992" w:rsidRPr="00347AD4" w:rsidRDefault="005B3992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Состояние проростков на 23.06</w:t>
            </w:r>
          </w:p>
        </w:tc>
        <w:tc>
          <w:tcPr>
            <w:tcW w:w="1581" w:type="dxa"/>
          </w:tcPr>
          <w:p w:rsidR="005B3992" w:rsidRPr="00347AD4" w:rsidRDefault="007A6FB7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Состояние проростков на 26.06</w:t>
            </w:r>
          </w:p>
        </w:tc>
      </w:tr>
      <w:tr w:rsidR="002B5F68" w:rsidRPr="00347AD4" w:rsidTr="002B5F68">
        <w:trPr>
          <w:trHeight w:val="987"/>
        </w:trPr>
        <w:tc>
          <w:tcPr>
            <w:tcW w:w="2019" w:type="dxa"/>
          </w:tcPr>
          <w:p w:rsidR="002B5F68" w:rsidRPr="00347AD4" w:rsidRDefault="002B5F68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№1 – водопроводная вода</w:t>
            </w:r>
          </w:p>
        </w:tc>
        <w:tc>
          <w:tcPr>
            <w:tcW w:w="1100" w:type="dxa"/>
          </w:tcPr>
          <w:p w:rsidR="002B5F68" w:rsidRPr="00347AD4" w:rsidRDefault="002B5F68" w:rsidP="002B5F68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16.06</w:t>
            </w:r>
          </w:p>
        </w:tc>
        <w:tc>
          <w:tcPr>
            <w:tcW w:w="1276" w:type="dxa"/>
          </w:tcPr>
          <w:p w:rsidR="002B5F68" w:rsidRPr="00347AD4" w:rsidRDefault="002B5F68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18.06</w:t>
            </w:r>
          </w:p>
        </w:tc>
        <w:tc>
          <w:tcPr>
            <w:tcW w:w="1701" w:type="dxa"/>
          </w:tcPr>
          <w:p w:rsidR="002B5F68" w:rsidRPr="00347AD4" w:rsidRDefault="00540BA3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 300 семян проросли 260</w:t>
            </w:r>
          </w:p>
        </w:tc>
        <w:tc>
          <w:tcPr>
            <w:tcW w:w="1701" w:type="dxa"/>
          </w:tcPr>
          <w:p w:rsidR="002B5F68" w:rsidRPr="00347AD4" w:rsidRDefault="00540BA3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Всходы дружные, высота 3-4 см</w:t>
            </w:r>
          </w:p>
        </w:tc>
        <w:tc>
          <w:tcPr>
            <w:tcW w:w="1749" w:type="dxa"/>
          </w:tcPr>
          <w:p w:rsidR="002B5F68" w:rsidRPr="00347AD4" w:rsidRDefault="00F17ABA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Высота всходов 5-6 см</w:t>
            </w:r>
          </w:p>
        </w:tc>
        <w:tc>
          <w:tcPr>
            <w:tcW w:w="1581" w:type="dxa"/>
          </w:tcPr>
          <w:p w:rsidR="002B5F68" w:rsidRPr="00347AD4" w:rsidRDefault="00F17ABA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Высота всходов 10-13 см</w:t>
            </w:r>
          </w:p>
        </w:tc>
      </w:tr>
      <w:tr w:rsidR="002B5F68" w:rsidRPr="00347AD4" w:rsidTr="002B5F68">
        <w:trPr>
          <w:trHeight w:val="1310"/>
        </w:trPr>
        <w:tc>
          <w:tcPr>
            <w:tcW w:w="2019" w:type="dxa"/>
          </w:tcPr>
          <w:p w:rsidR="002B5F68" w:rsidRPr="00347AD4" w:rsidRDefault="002B5F68" w:rsidP="00350215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№1 – раствор пенициллина низкой концентрации</w:t>
            </w:r>
          </w:p>
        </w:tc>
        <w:tc>
          <w:tcPr>
            <w:tcW w:w="1100" w:type="dxa"/>
          </w:tcPr>
          <w:p w:rsidR="002B5F68" w:rsidRPr="00347AD4" w:rsidRDefault="002B5F68" w:rsidP="002B5F68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16.06</w:t>
            </w:r>
          </w:p>
        </w:tc>
        <w:tc>
          <w:tcPr>
            <w:tcW w:w="1276" w:type="dxa"/>
          </w:tcPr>
          <w:p w:rsidR="002B5F68" w:rsidRPr="00347AD4" w:rsidRDefault="002B5F68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18.06</w:t>
            </w:r>
          </w:p>
        </w:tc>
        <w:tc>
          <w:tcPr>
            <w:tcW w:w="1701" w:type="dxa"/>
          </w:tcPr>
          <w:p w:rsidR="002B5F68" w:rsidRPr="00347AD4" w:rsidRDefault="00540BA3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300 семян проросли 250</w:t>
            </w:r>
          </w:p>
        </w:tc>
        <w:tc>
          <w:tcPr>
            <w:tcW w:w="1701" w:type="dxa"/>
          </w:tcPr>
          <w:p w:rsidR="002B5F68" w:rsidRPr="00347AD4" w:rsidRDefault="00540BA3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Всходы </w:t>
            </w:r>
            <w:proofErr w:type="spellStart"/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равномер-ные</w:t>
            </w:r>
            <w:proofErr w:type="spellEnd"/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высота 4-5 см</w:t>
            </w:r>
          </w:p>
        </w:tc>
        <w:tc>
          <w:tcPr>
            <w:tcW w:w="1749" w:type="dxa"/>
          </w:tcPr>
          <w:p w:rsidR="002B5F68" w:rsidRPr="00347AD4" w:rsidRDefault="00F17ABA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Высота всходов 7-8 см</w:t>
            </w:r>
          </w:p>
        </w:tc>
        <w:tc>
          <w:tcPr>
            <w:tcW w:w="1581" w:type="dxa"/>
          </w:tcPr>
          <w:p w:rsidR="002B5F68" w:rsidRPr="00347AD4" w:rsidRDefault="00F17ABA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Высота всходов 10-13 см</w:t>
            </w:r>
          </w:p>
        </w:tc>
      </w:tr>
      <w:tr w:rsidR="002B5F68" w:rsidRPr="00347AD4" w:rsidTr="002B5F68">
        <w:trPr>
          <w:trHeight w:val="1310"/>
        </w:trPr>
        <w:tc>
          <w:tcPr>
            <w:tcW w:w="2019" w:type="dxa"/>
          </w:tcPr>
          <w:p w:rsidR="002B5F68" w:rsidRPr="00347AD4" w:rsidRDefault="002B5F68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№3 – раствор пенициллина высокой концентрации</w:t>
            </w:r>
          </w:p>
        </w:tc>
        <w:tc>
          <w:tcPr>
            <w:tcW w:w="1100" w:type="dxa"/>
          </w:tcPr>
          <w:p w:rsidR="002B5F68" w:rsidRPr="00347AD4" w:rsidRDefault="002B5F68" w:rsidP="002B5F68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16.06</w:t>
            </w:r>
          </w:p>
        </w:tc>
        <w:tc>
          <w:tcPr>
            <w:tcW w:w="1276" w:type="dxa"/>
          </w:tcPr>
          <w:p w:rsidR="002B5F68" w:rsidRPr="00347AD4" w:rsidRDefault="002B5F68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18.06</w:t>
            </w:r>
          </w:p>
        </w:tc>
        <w:tc>
          <w:tcPr>
            <w:tcW w:w="1701" w:type="dxa"/>
          </w:tcPr>
          <w:p w:rsidR="002B5F68" w:rsidRPr="00347AD4" w:rsidRDefault="00540BA3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300 семян проросли 150</w:t>
            </w:r>
          </w:p>
        </w:tc>
        <w:tc>
          <w:tcPr>
            <w:tcW w:w="1701" w:type="dxa"/>
          </w:tcPr>
          <w:p w:rsidR="002B5F68" w:rsidRPr="00347AD4" w:rsidRDefault="00540BA3" w:rsidP="00540BA3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Всходы слабые </w:t>
            </w:r>
            <w:proofErr w:type="spellStart"/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неравномер-ные</w:t>
            </w:r>
            <w:proofErr w:type="spellEnd"/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высота 2-3 см</w:t>
            </w:r>
          </w:p>
        </w:tc>
        <w:tc>
          <w:tcPr>
            <w:tcW w:w="1749" w:type="dxa"/>
          </w:tcPr>
          <w:p w:rsidR="002B5F68" w:rsidRPr="00347AD4" w:rsidRDefault="00F17ABA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Слабые ростки, высота 4-5 см</w:t>
            </w:r>
          </w:p>
        </w:tc>
        <w:tc>
          <w:tcPr>
            <w:tcW w:w="1581" w:type="dxa"/>
          </w:tcPr>
          <w:p w:rsidR="002B5F68" w:rsidRPr="00347AD4" w:rsidRDefault="00F17ABA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Слабые неравномерные ростки высотой 6-7 см</w:t>
            </w:r>
          </w:p>
        </w:tc>
      </w:tr>
      <w:tr w:rsidR="002B5F68" w:rsidRPr="00347AD4" w:rsidTr="002B5F68">
        <w:trPr>
          <w:trHeight w:val="1343"/>
        </w:trPr>
        <w:tc>
          <w:tcPr>
            <w:tcW w:w="2019" w:type="dxa"/>
          </w:tcPr>
          <w:p w:rsidR="002B5F68" w:rsidRPr="00347AD4" w:rsidRDefault="002B5F68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№4 – водный настой лука</w:t>
            </w:r>
          </w:p>
        </w:tc>
        <w:tc>
          <w:tcPr>
            <w:tcW w:w="1100" w:type="dxa"/>
          </w:tcPr>
          <w:p w:rsidR="002B5F68" w:rsidRPr="00347AD4" w:rsidRDefault="002B5F68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16.06</w:t>
            </w:r>
          </w:p>
        </w:tc>
        <w:tc>
          <w:tcPr>
            <w:tcW w:w="1276" w:type="dxa"/>
          </w:tcPr>
          <w:p w:rsidR="002B5F68" w:rsidRPr="00347AD4" w:rsidRDefault="002B5F68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18.06</w:t>
            </w:r>
          </w:p>
        </w:tc>
        <w:tc>
          <w:tcPr>
            <w:tcW w:w="1701" w:type="dxa"/>
          </w:tcPr>
          <w:p w:rsidR="002B5F68" w:rsidRPr="00347AD4" w:rsidRDefault="00540BA3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300 семян проросли 100</w:t>
            </w:r>
          </w:p>
        </w:tc>
        <w:tc>
          <w:tcPr>
            <w:tcW w:w="1701" w:type="dxa"/>
          </w:tcPr>
          <w:p w:rsidR="002B5F68" w:rsidRPr="00347AD4" w:rsidRDefault="00540BA3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Единичные проростки, высота 2-3 см</w:t>
            </w:r>
          </w:p>
        </w:tc>
        <w:tc>
          <w:tcPr>
            <w:tcW w:w="1749" w:type="dxa"/>
          </w:tcPr>
          <w:p w:rsidR="002B5F68" w:rsidRPr="00347AD4" w:rsidRDefault="00F17ABA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Единичные ростки 2-3 см</w:t>
            </w:r>
          </w:p>
        </w:tc>
        <w:tc>
          <w:tcPr>
            <w:tcW w:w="1581" w:type="dxa"/>
          </w:tcPr>
          <w:p w:rsidR="002B5F68" w:rsidRPr="00347AD4" w:rsidRDefault="00F17ABA" w:rsidP="00734A4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Едини</w:t>
            </w: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ные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ростки высотой 5-6 см</w:t>
            </w:r>
          </w:p>
        </w:tc>
      </w:tr>
      <w:tr w:rsidR="002B5F68" w:rsidRPr="00347AD4" w:rsidTr="002B5F68">
        <w:trPr>
          <w:trHeight w:val="1420"/>
        </w:trPr>
        <w:tc>
          <w:tcPr>
            <w:tcW w:w="2019" w:type="dxa"/>
          </w:tcPr>
          <w:p w:rsidR="002B5F68" w:rsidRPr="00347AD4" w:rsidRDefault="002B5F68" w:rsidP="002B5F68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№5 – водный настой чеснока</w:t>
            </w:r>
          </w:p>
        </w:tc>
        <w:tc>
          <w:tcPr>
            <w:tcW w:w="1100" w:type="dxa"/>
          </w:tcPr>
          <w:p w:rsidR="002B5F68" w:rsidRPr="00347AD4" w:rsidRDefault="002B5F68" w:rsidP="002B5F68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16.06</w:t>
            </w:r>
          </w:p>
        </w:tc>
        <w:tc>
          <w:tcPr>
            <w:tcW w:w="1276" w:type="dxa"/>
          </w:tcPr>
          <w:p w:rsidR="002B5F68" w:rsidRPr="00347AD4" w:rsidRDefault="002B5F68" w:rsidP="002B5F68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18.06</w:t>
            </w:r>
          </w:p>
        </w:tc>
        <w:tc>
          <w:tcPr>
            <w:tcW w:w="1701" w:type="dxa"/>
          </w:tcPr>
          <w:p w:rsidR="002B5F68" w:rsidRPr="00347AD4" w:rsidRDefault="00540BA3" w:rsidP="002B5F68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Из 300 семян проросли 150 </w:t>
            </w:r>
          </w:p>
        </w:tc>
        <w:tc>
          <w:tcPr>
            <w:tcW w:w="1701" w:type="dxa"/>
          </w:tcPr>
          <w:p w:rsidR="002B5F68" w:rsidRPr="00347AD4" w:rsidRDefault="00F17ABA" w:rsidP="002B5F68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Всходы </w:t>
            </w:r>
            <w:proofErr w:type="spellStart"/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равномер-ные</w:t>
            </w:r>
            <w:proofErr w:type="spellEnd"/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высота 4-5 см</w:t>
            </w:r>
          </w:p>
        </w:tc>
        <w:tc>
          <w:tcPr>
            <w:tcW w:w="1749" w:type="dxa"/>
          </w:tcPr>
          <w:p w:rsidR="002B5F68" w:rsidRPr="00347AD4" w:rsidRDefault="00F17ABA" w:rsidP="002B5F68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Равноме</w:t>
            </w: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ные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крепкие всходы 6-7 см</w:t>
            </w:r>
          </w:p>
        </w:tc>
        <w:tc>
          <w:tcPr>
            <w:tcW w:w="1581" w:type="dxa"/>
          </w:tcPr>
          <w:p w:rsidR="002B5F68" w:rsidRPr="00347AD4" w:rsidRDefault="00F17ABA" w:rsidP="002B5F68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Крепкие темно-зеленые ростки высотой 10-13 см</w:t>
            </w:r>
          </w:p>
        </w:tc>
      </w:tr>
    </w:tbl>
    <w:p w:rsidR="00D179F1" w:rsidRPr="00347AD4" w:rsidRDefault="002B5F68" w:rsidP="002B5F68">
      <w:pPr>
        <w:shd w:val="clear" w:color="auto" w:fill="FFFFFF"/>
        <w:spacing w:before="100" w:beforeAutospacing="1" w:after="100" w:afterAutospacing="1" w:line="234" w:lineRule="atLeast"/>
        <w:ind w:left="-36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Пророщенные семена посадили в почву и поливали соответствующими растворами</w:t>
      </w:r>
      <w:r w:rsidR="00F17ABA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53F1" w:rsidRDefault="000F53F1" w:rsidP="00F17ABA">
      <w:pPr>
        <w:shd w:val="clear" w:color="auto" w:fill="FFFFFF"/>
        <w:spacing w:before="100" w:beforeAutospacing="1" w:after="100" w:afterAutospacing="1"/>
        <w:ind w:left="360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F53F1" w:rsidRDefault="000F53F1" w:rsidP="00F17ABA">
      <w:pPr>
        <w:shd w:val="clear" w:color="auto" w:fill="FFFFFF"/>
        <w:spacing w:before="100" w:beforeAutospacing="1" w:after="100" w:afterAutospacing="1"/>
        <w:ind w:left="360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7ABA" w:rsidRPr="00347AD4" w:rsidRDefault="00F17ABA" w:rsidP="00F17ABA">
      <w:pPr>
        <w:shd w:val="clear" w:color="auto" w:fill="FFFFFF"/>
        <w:spacing w:before="100" w:beforeAutospacing="1" w:after="100" w:afterAutospacing="1"/>
        <w:ind w:left="360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Наблюдения за развитием проростков кукурузы</w:t>
      </w:r>
    </w:p>
    <w:tbl>
      <w:tblPr>
        <w:tblStyle w:val="a6"/>
        <w:tblW w:w="111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019"/>
        <w:gridCol w:w="1100"/>
        <w:gridCol w:w="1276"/>
        <w:gridCol w:w="1701"/>
        <w:gridCol w:w="1701"/>
        <w:gridCol w:w="1749"/>
        <w:gridCol w:w="1581"/>
      </w:tblGrid>
      <w:tr w:rsidR="00F17ABA" w:rsidRPr="00347AD4" w:rsidTr="00C022C2">
        <w:trPr>
          <w:trHeight w:val="987"/>
        </w:trPr>
        <w:tc>
          <w:tcPr>
            <w:tcW w:w="2019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Название пробы</w:t>
            </w:r>
          </w:p>
        </w:tc>
        <w:tc>
          <w:tcPr>
            <w:tcW w:w="1100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Семе-на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набух-ли</w:t>
            </w:r>
          </w:p>
        </w:tc>
        <w:tc>
          <w:tcPr>
            <w:tcW w:w="1276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Появле-ние</w:t>
            </w:r>
            <w:proofErr w:type="spellEnd"/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пророст-ков</w:t>
            </w:r>
          </w:p>
        </w:tc>
        <w:tc>
          <w:tcPr>
            <w:tcW w:w="1701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Состояние проростков на 19.06</w:t>
            </w:r>
          </w:p>
        </w:tc>
        <w:tc>
          <w:tcPr>
            <w:tcW w:w="1701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Состояние проростков на 21.06</w:t>
            </w:r>
          </w:p>
        </w:tc>
        <w:tc>
          <w:tcPr>
            <w:tcW w:w="1749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Состояние проростков на 23.06</w:t>
            </w:r>
          </w:p>
        </w:tc>
        <w:tc>
          <w:tcPr>
            <w:tcW w:w="1581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Состояние проростков на 26.06</w:t>
            </w:r>
          </w:p>
        </w:tc>
      </w:tr>
      <w:tr w:rsidR="00F17ABA" w:rsidRPr="00347AD4" w:rsidTr="00C022C2">
        <w:trPr>
          <w:trHeight w:val="987"/>
        </w:trPr>
        <w:tc>
          <w:tcPr>
            <w:tcW w:w="2019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№1 – водопроводная вода</w:t>
            </w:r>
          </w:p>
        </w:tc>
        <w:tc>
          <w:tcPr>
            <w:tcW w:w="1100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16.06</w:t>
            </w:r>
          </w:p>
        </w:tc>
        <w:tc>
          <w:tcPr>
            <w:tcW w:w="1276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18.06</w:t>
            </w:r>
          </w:p>
        </w:tc>
        <w:tc>
          <w:tcPr>
            <w:tcW w:w="1701" w:type="dxa"/>
          </w:tcPr>
          <w:p w:rsidR="00F17ABA" w:rsidRPr="00347AD4" w:rsidRDefault="00F17ABA" w:rsidP="00F17ABA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 150 семян проросли 130</w:t>
            </w:r>
          </w:p>
        </w:tc>
        <w:tc>
          <w:tcPr>
            <w:tcW w:w="1701" w:type="dxa"/>
          </w:tcPr>
          <w:p w:rsidR="00F17ABA" w:rsidRPr="00347AD4" w:rsidRDefault="00FE2F87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Всходы единичные</w:t>
            </w:r>
          </w:p>
        </w:tc>
        <w:tc>
          <w:tcPr>
            <w:tcW w:w="1749" w:type="dxa"/>
          </w:tcPr>
          <w:p w:rsidR="00F17ABA" w:rsidRPr="00347AD4" w:rsidRDefault="00FE2F87" w:rsidP="00FE2F8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Единичные всходы длиной 1-2 см</w:t>
            </w:r>
          </w:p>
        </w:tc>
        <w:tc>
          <w:tcPr>
            <w:tcW w:w="1581" w:type="dxa"/>
          </w:tcPr>
          <w:p w:rsidR="00F17ABA" w:rsidRPr="00347AD4" w:rsidRDefault="00FE2F87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Всходы </w:t>
            </w: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неравно-мерные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длиной 2-4 см</w:t>
            </w:r>
          </w:p>
        </w:tc>
      </w:tr>
      <w:tr w:rsidR="00F17ABA" w:rsidRPr="00347AD4" w:rsidTr="00C022C2">
        <w:trPr>
          <w:trHeight w:val="1310"/>
        </w:trPr>
        <w:tc>
          <w:tcPr>
            <w:tcW w:w="2019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№1 – раствор пенициллина низкой концентрации</w:t>
            </w:r>
          </w:p>
        </w:tc>
        <w:tc>
          <w:tcPr>
            <w:tcW w:w="1100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16.06</w:t>
            </w:r>
          </w:p>
        </w:tc>
        <w:tc>
          <w:tcPr>
            <w:tcW w:w="1276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18.06</w:t>
            </w:r>
          </w:p>
        </w:tc>
        <w:tc>
          <w:tcPr>
            <w:tcW w:w="1701" w:type="dxa"/>
          </w:tcPr>
          <w:p w:rsidR="00F17ABA" w:rsidRPr="00347AD4" w:rsidRDefault="00F17ABA" w:rsidP="00F17ABA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150 семян проросли 100</w:t>
            </w:r>
          </w:p>
        </w:tc>
        <w:tc>
          <w:tcPr>
            <w:tcW w:w="1701" w:type="dxa"/>
          </w:tcPr>
          <w:p w:rsidR="00F17ABA" w:rsidRPr="00347AD4" w:rsidRDefault="00FE2F87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Всходы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равноме</w:t>
            </w: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ные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длиной 2-3 см</w:t>
            </w:r>
          </w:p>
        </w:tc>
        <w:tc>
          <w:tcPr>
            <w:tcW w:w="1749" w:type="dxa"/>
          </w:tcPr>
          <w:p w:rsidR="00F17ABA" w:rsidRPr="00347AD4" w:rsidRDefault="00FE2F87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Всходы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равноме</w:t>
            </w: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ные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длиной 2-3 см</w:t>
            </w:r>
          </w:p>
        </w:tc>
        <w:tc>
          <w:tcPr>
            <w:tcW w:w="1581" w:type="dxa"/>
          </w:tcPr>
          <w:p w:rsidR="00F17ABA" w:rsidRPr="00347AD4" w:rsidRDefault="00FE2F87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Всходы </w:t>
            </w:r>
            <w:proofErr w:type="spellStart"/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равномер-ные</w:t>
            </w:r>
            <w:proofErr w:type="spellEnd"/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длиной 6-10см</w:t>
            </w:r>
          </w:p>
        </w:tc>
      </w:tr>
      <w:tr w:rsidR="00F17ABA" w:rsidRPr="00347AD4" w:rsidTr="00C022C2">
        <w:trPr>
          <w:trHeight w:val="1310"/>
        </w:trPr>
        <w:tc>
          <w:tcPr>
            <w:tcW w:w="2019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№3 – раствор пенициллина высокой концентрации</w:t>
            </w:r>
          </w:p>
        </w:tc>
        <w:tc>
          <w:tcPr>
            <w:tcW w:w="1100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16.06</w:t>
            </w:r>
          </w:p>
        </w:tc>
        <w:tc>
          <w:tcPr>
            <w:tcW w:w="1276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18.06</w:t>
            </w:r>
          </w:p>
        </w:tc>
        <w:tc>
          <w:tcPr>
            <w:tcW w:w="1701" w:type="dxa"/>
          </w:tcPr>
          <w:p w:rsidR="00F17ABA" w:rsidRPr="00347AD4" w:rsidRDefault="00F17ABA" w:rsidP="00F17ABA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150 семян проросли 100</w:t>
            </w:r>
          </w:p>
        </w:tc>
        <w:tc>
          <w:tcPr>
            <w:tcW w:w="1701" w:type="dxa"/>
          </w:tcPr>
          <w:p w:rsidR="00F17ABA" w:rsidRPr="00347AD4" w:rsidRDefault="00FE2F87" w:rsidP="00F17ABA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Единичные всходы</w:t>
            </w:r>
          </w:p>
        </w:tc>
        <w:tc>
          <w:tcPr>
            <w:tcW w:w="1749" w:type="dxa"/>
          </w:tcPr>
          <w:p w:rsidR="00F17ABA" w:rsidRPr="00347AD4" w:rsidRDefault="00FE2F87" w:rsidP="00FE2F8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Слабые ростки длиной 2-3 см</w:t>
            </w:r>
          </w:p>
        </w:tc>
        <w:tc>
          <w:tcPr>
            <w:tcW w:w="1581" w:type="dxa"/>
          </w:tcPr>
          <w:p w:rsidR="00F17ABA" w:rsidRPr="00347AD4" w:rsidRDefault="00FE2F87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Всходы слабые неравн</w:t>
            </w: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мерные длиной 3-4 см</w:t>
            </w:r>
          </w:p>
        </w:tc>
      </w:tr>
      <w:tr w:rsidR="00F17ABA" w:rsidRPr="00347AD4" w:rsidTr="00C022C2">
        <w:trPr>
          <w:trHeight w:val="1343"/>
        </w:trPr>
        <w:tc>
          <w:tcPr>
            <w:tcW w:w="2019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№4 – водный настой лука</w:t>
            </w:r>
          </w:p>
        </w:tc>
        <w:tc>
          <w:tcPr>
            <w:tcW w:w="1100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16.06</w:t>
            </w:r>
          </w:p>
        </w:tc>
        <w:tc>
          <w:tcPr>
            <w:tcW w:w="1276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18.06</w:t>
            </w:r>
          </w:p>
        </w:tc>
        <w:tc>
          <w:tcPr>
            <w:tcW w:w="1701" w:type="dxa"/>
          </w:tcPr>
          <w:p w:rsidR="00F17ABA" w:rsidRPr="00347AD4" w:rsidRDefault="00F17ABA" w:rsidP="00F17ABA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150 семян проросли 80</w:t>
            </w:r>
          </w:p>
        </w:tc>
        <w:tc>
          <w:tcPr>
            <w:tcW w:w="1701" w:type="dxa"/>
          </w:tcPr>
          <w:p w:rsidR="00F17ABA" w:rsidRPr="00347AD4" w:rsidRDefault="00FE2F87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Единичные всходы</w:t>
            </w:r>
          </w:p>
        </w:tc>
        <w:tc>
          <w:tcPr>
            <w:tcW w:w="1749" w:type="dxa"/>
          </w:tcPr>
          <w:p w:rsidR="00F17ABA" w:rsidRPr="00347AD4" w:rsidRDefault="00FE2F87" w:rsidP="00FE2F87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Единичные ростки длиной 2-3 см</w:t>
            </w:r>
          </w:p>
        </w:tc>
        <w:tc>
          <w:tcPr>
            <w:tcW w:w="1581" w:type="dxa"/>
          </w:tcPr>
          <w:p w:rsidR="00F17ABA" w:rsidRPr="00347AD4" w:rsidRDefault="00FE2F87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Неравн</w:t>
            </w: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мерные всходы длиной 1-4 см</w:t>
            </w:r>
          </w:p>
        </w:tc>
      </w:tr>
      <w:tr w:rsidR="00F17ABA" w:rsidRPr="00347AD4" w:rsidTr="00C022C2">
        <w:trPr>
          <w:trHeight w:val="1420"/>
        </w:trPr>
        <w:tc>
          <w:tcPr>
            <w:tcW w:w="2019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№5 – водный настой чеснока</w:t>
            </w:r>
          </w:p>
        </w:tc>
        <w:tc>
          <w:tcPr>
            <w:tcW w:w="1100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16.06</w:t>
            </w:r>
          </w:p>
        </w:tc>
        <w:tc>
          <w:tcPr>
            <w:tcW w:w="1276" w:type="dxa"/>
          </w:tcPr>
          <w:p w:rsidR="00F17ABA" w:rsidRPr="00347AD4" w:rsidRDefault="00F17ABA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18.06</w:t>
            </w:r>
          </w:p>
        </w:tc>
        <w:tc>
          <w:tcPr>
            <w:tcW w:w="1701" w:type="dxa"/>
          </w:tcPr>
          <w:p w:rsidR="00F17ABA" w:rsidRPr="00347AD4" w:rsidRDefault="00F17ABA" w:rsidP="00F17ABA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150 семян проросли 130</w:t>
            </w:r>
          </w:p>
        </w:tc>
        <w:tc>
          <w:tcPr>
            <w:tcW w:w="1701" w:type="dxa"/>
          </w:tcPr>
          <w:p w:rsidR="00F17ABA" w:rsidRPr="00347AD4" w:rsidRDefault="00FE2F87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Всходы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равноме</w:t>
            </w: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ные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длиной 2-3 см</w:t>
            </w:r>
          </w:p>
        </w:tc>
        <w:tc>
          <w:tcPr>
            <w:tcW w:w="1749" w:type="dxa"/>
          </w:tcPr>
          <w:p w:rsidR="00F17ABA" w:rsidRPr="00347AD4" w:rsidRDefault="00FE2F87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Всходы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равноме</w:t>
            </w: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ные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длиной 2-3 см</w:t>
            </w:r>
          </w:p>
        </w:tc>
        <w:tc>
          <w:tcPr>
            <w:tcW w:w="1581" w:type="dxa"/>
          </w:tcPr>
          <w:p w:rsidR="00F17ABA" w:rsidRPr="00347AD4" w:rsidRDefault="00FE2F87" w:rsidP="00C022C2">
            <w:pPr>
              <w:spacing w:before="100" w:beforeAutospacing="1" w:after="100" w:afterAutospacing="1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Самые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равноме</w:t>
            </w:r>
            <w:proofErr w:type="gram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ные</w:t>
            </w:r>
            <w:proofErr w:type="spellEnd"/>
            <w:r w:rsidRPr="00347A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ярко-зеленой цвета длиной 7-10 см</w:t>
            </w:r>
          </w:p>
        </w:tc>
      </w:tr>
    </w:tbl>
    <w:p w:rsidR="00D179F1" w:rsidRPr="00347AD4" w:rsidRDefault="00D179F1" w:rsidP="00D179F1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7ABA" w:rsidRPr="00347AD4" w:rsidRDefault="00F17ABA" w:rsidP="00F17ABA">
      <w:pPr>
        <w:shd w:val="clear" w:color="auto" w:fill="FFFFFF"/>
        <w:spacing w:before="100" w:beforeAutospacing="1" w:after="100" w:afterAutospacing="1" w:line="234" w:lineRule="atLeast"/>
        <w:ind w:left="-36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Пророщенные семена посадили в почву и поливали соответствующими растворами.</w:t>
      </w:r>
    </w:p>
    <w:p w:rsidR="00FE2F87" w:rsidRPr="00347AD4" w:rsidRDefault="00FE2F87" w:rsidP="00F17ABA">
      <w:pPr>
        <w:shd w:val="clear" w:color="auto" w:fill="FFFFFF"/>
        <w:spacing w:before="100" w:beforeAutospacing="1" w:after="100" w:afterAutospacing="1" w:line="234" w:lineRule="atLeast"/>
        <w:ind w:left="-36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Вывод: 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Раствор пенициллина низкой концентрации, а также водный настой чес</w:t>
      </w:r>
      <w:r w:rsidR="0036729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нока ускоряют прорастание семян</w:t>
      </w:r>
      <w:r w:rsidR="00440631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440631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см</w:t>
      </w:r>
      <w:proofErr w:type="gramStart"/>
      <w:r w:rsidR="00440631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.ф</w:t>
      </w:r>
      <w:proofErr w:type="gramEnd"/>
      <w:r w:rsidR="00440631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ото</w:t>
      </w:r>
      <w:proofErr w:type="spellEnd"/>
      <w:r w:rsidR="00440631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2)</w:t>
      </w:r>
      <w:r w:rsidR="0036729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08A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При поливе проросших семян различными растворами, лучшие результаты наблюдались при по</w:t>
      </w:r>
      <w:r w:rsidR="000D65F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ливе проростков настоем чеснока</w:t>
      </w:r>
      <w:r w:rsidR="006C08A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(см. фото 3). </w:t>
      </w:r>
      <w:r w:rsidR="0036729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Ростки равномерные, быстро развиваются, активно формируют зеленую массу и корневую систему. Раствор </w:t>
      </w:r>
      <w:r w:rsidR="0036729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пенициллина высокой концентрации угнетает развитие проростков, при поливе раствором антибиотика высокой концентрации происходит истончение и усыхание листьев. П</w:t>
      </w:r>
      <w:r w:rsidR="00792F06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6729E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и поливе водопроводной водой проростки пшеницы развивались нормально, проростки кукурузы были неравномерными, слабыми</w:t>
      </w:r>
      <w:r w:rsidR="000F53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40631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17543" w:rsidRDefault="0036729E" w:rsidP="00617543">
      <w:pPr>
        <w:shd w:val="clear" w:color="auto" w:fill="FFFFFF"/>
        <w:spacing w:before="100" w:beforeAutospacing="1" w:after="100" w:afterAutospacing="1" w:line="234" w:lineRule="atLeast"/>
        <w:ind w:left="-36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Итак, водный настой чеснока оказывает на проращивание семян такое же действие, как слабый раствор антибиотика. Очевидно, эти вещества повышают устойчивость растений к грибным и бактериальным болезням, губительно действуют на патогенную микрофлору почвы.</w:t>
      </w:r>
      <w:r w:rsidR="00792F06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Вещества, которые содержались в настое лука, не оказали такое действие на семена, проростки развивались </w:t>
      </w:r>
      <w:proofErr w:type="gramStart"/>
      <w:r w:rsidR="00792F06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посредственно</w:t>
      </w:r>
      <w:proofErr w:type="gramEnd"/>
      <w:r w:rsidR="00792F06"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. При проращивании семян более эффективное применение настоя чеснока, очевидно, объясняется наличием в растворе вещества аллицина, который убивает микроорганизмы и споры грибов.</w:t>
      </w:r>
    </w:p>
    <w:p w:rsidR="0058715E" w:rsidRPr="00617543" w:rsidRDefault="0058715E" w:rsidP="000F53F1">
      <w:pPr>
        <w:shd w:val="clear" w:color="auto" w:fill="FFFFFF"/>
        <w:spacing w:before="100" w:beforeAutospacing="1" w:after="100" w:afterAutospacing="1" w:line="234" w:lineRule="atLeast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</w:t>
      </w:r>
      <w:r w:rsidR="00335CFC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</w:t>
      </w: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Влияние природных и синтетических антибиотиков на плесневые грибы</w:t>
      </w:r>
    </w:p>
    <w:p w:rsidR="00347AD4" w:rsidRDefault="00347AD4" w:rsidP="00347AD4">
      <w:pPr>
        <w:shd w:val="clear" w:color="auto" w:fill="FFFFFF"/>
        <w:spacing w:before="100" w:beforeAutospacing="1" w:after="100" w:afterAutospacing="1"/>
        <w:ind w:left="-284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Известно, что природные антибиотики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синтезировать плесневые грибы. В своих экспериментах мы использовали антибиотик пенициллин, который получают </w:t>
      </w:r>
      <w:r w:rsidR="00FC5CC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плесневого гриба </w:t>
      </w:r>
      <w:proofErr w:type="spellStart"/>
      <w:r w:rsidR="00FC5CC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пеницилла</w:t>
      </w:r>
      <w:proofErr w:type="spellEnd"/>
      <w:r w:rsidR="00FC5CC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Нам стало интересно, как антибиотики влияют на развитие плесневых грибов.</w:t>
      </w:r>
    </w:p>
    <w:p w:rsidR="00617543" w:rsidRDefault="00FC5CC8" w:rsidP="00617543">
      <w:pPr>
        <w:shd w:val="clear" w:color="auto" w:fill="FFFFFF"/>
        <w:spacing w:before="100" w:beforeAutospacing="1" w:after="100" w:afterAutospacing="1"/>
        <w:ind w:left="-284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исследования мы брали три куска белого хлеба, как субстрат для развития плесени, помещали их в чистые пластиковые емкости и смачивали первый кусок - проточной водой, второй – раствором пенициллина высокой концентрации и третий – настоем чеснока (см. фото </w:t>
      </w:r>
      <w:r w:rsidR="00CD2FB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</w:t>
      </w:r>
      <w:r w:rsidR="000F53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D2FB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1A3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Емкости накрывали полиэтиленовыми пакетами и ставили в теплое место. Через неделю сравнили полученные результаты (см. фото</w:t>
      </w:r>
      <w:r w:rsidR="00CD2FB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5)</w:t>
      </w:r>
      <w:r w:rsidR="000F53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D2FB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gramStart"/>
      <w:r w:rsidR="00CD2FB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хлебе</w:t>
      </w:r>
      <w:r w:rsidR="000F53F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D2FB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смоченном настоем чеснока плесневые грибы не развивались</w:t>
      </w:r>
      <w:proofErr w:type="gramEnd"/>
      <w:r w:rsidR="00CD2FB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кусочек оставался чистым. На </w:t>
      </w:r>
      <w:proofErr w:type="gramStart"/>
      <w:r w:rsidR="00CD2FB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хлебе, смоченном водой и раствором пенициллина высокой концентрации шло</w:t>
      </w:r>
      <w:proofErr w:type="gramEnd"/>
      <w:r w:rsidR="00CD2FB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бурное развитие плесени. Это говорит о том, что пенициллин не подавляет развитие грибов. Мы предположили, что данные антибиотики действуют избирательно только на бактерии, не влияя на развитие плесневых грибов. Природные антибиотики, содержащиеся в настое чеснока, подавляют развитие и бактерий и  плесневых грибов.</w:t>
      </w:r>
    </w:p>
    <w:p w:rsidR="00CD2FB8" w:rsidRPr="00617543" w:rsidRDefault="0058715E" w:rsidP="00617543">
      <w:pPr>
        <w:shd w:val="clear" w:color="auto" w:fill="FFFFFF"/>
        <w:spacing w:before="100" w:beforeAutospacing="1" w:after="100" w:afterAutospacing="1"/>
        <w:ind w:left="-284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</w:t>
      </w:r>
      <w:r w:rsidR="00335CFC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Pr="00347A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Влияние природных и синтетических антибиотиков на простейших</w:t>
      </w:r>
    </w:p>
    <w:p w:rsidR="00CD2FB8" w:rsidRDefault="00CD2FB8" w:rsidP="0058715E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выяснения влияния природных и синтетических антибиотиков на простейшие животные организмы мы делали сенной настой. Каплю сенного настоя поместили на предметное стекло, накрыли покровным стеклом и рассматривали под микроскопом. </w:t>
      </w:r>
      <w:r w:rsidR="0067680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Обнаружили большое разнообразие </w:t>
      </w:r>
      <w:r w:rsidR="0067680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простейших: разные виды инфузорий, амебы, жгутиковые простейшие.  При добавлении к культуре простейших раствора пенициллина высокой концентрации  движения простейших постепенно прекращались, происходила их гибель. При добавлении в сенной настой капли настоя чеснока наблюдалась мгновенная гибель простейших. Это говорит о том, что вещества, содержащиеся в чесноке,  обладают сильными антибиотическими и дезинфицирующими свойствами.</w:t>
      </w:r>
    </w:p>
    <w:p w:rsidR="00335CFC" w:rsidRDefault="00335CFC" w:rsidP="00335CFC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35CFC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4.  Рекомендации по правильному применению антибиотиков</w:t>
      </w:r>
    </w:p>
    <w:p w:rsidR="00335CFC" w:rsidRPr="008B5AEA" w:rsidRDefault="00F92996" w:rsidP="00335CFC">
      <w:pPr>
        <w:pStyle w:val="a9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Поскольку искусственные антибиотики оказывают негативное влияние на многие системы и органы, то л</w:t>
      </w:r>
      <w:r w:rsidR="00335CFC" w:rsidRPr="008B5AEA">
        <w:rPr>
          <w:color w:val="000000"/>
          <w:sz w:val="28"/>
          <w:szCs w:val="28"/>
        </w:rPr>
        <w:t xml:space="preserve">юбые антибиотики следует принимать </w:t>
      </w:r>
      <w:r>
        <w:rPr>
          <w:color w:val="000000"/>
          <w:sz w:val="28"/>
          <w:szCs w:val="28"/>
        </w:rPr>
        <w:t>только по назначению врача.</w:t>
      </w:r>
    </w:p>
    <w:p w:rsidR="00335CFC" w:rsidRPr="008B5AEA" w:rsidRDefault="00335CFC" w:rsidP="00335CFC">
      <w:pPr>
        <w:pStyle w:val="a9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8B5AEA">
        <w:rPr>
          <w:color w:val="000000"/>
          <w:sz w:val="28"/>
          <w:szCs w:val="28"/>
        </w:rPr>
        <w:t>Строго соблюдать время и кратность приема</w:t>
      </w:r>
      <w:r w:rsidR="00F92996">
        <w:rPr>
          <w:color w:val="000000"/>
          <w:sz w:val="28"/>
          <w:szCs w:val="28"/>
        </w:rPr>
        <w:t>, курс назначенный врачом проходить полностью. У микроорганизмов вырабатывается резистентность к антибиотикам, неправильный прием вызывает появление новых устойчивых к антибиотикам штаммов микроорганизмов.</w:t>
      </w:r>
    </w:p>
    <w:p w:rsidR="00335CFC" w:rsidRPr="008B5AEA" w:rsidRDefault="00335CFC" w:rsidP="00335CFC">
      <w:pPr>
        <w:pStyle w:val="a9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Необходимо следовать</w:t>
      </w:r>
      <w:r w:rsidRPr="008B5AEA">
        <w:rPr>
          <w:color w:val="000000"/>
          <w:sz w:val="28"/>
          <w:szCs w:val="28"/>
        </w:rPr>
        <w:t xml:space="preserve"> инструкции по правильному приему конкретного лекарственного препарата, поскольку у различных антибиотиков раз</w:t>
      </w:r>
      <w:r>
        <w:rPr>
          <w:color w:val="000000"/>
          <w:sz w:val="28"/>
          <w:szCs w:val="28"/>
        </w:rPr>
        <w:t xml:space="preserve">ная </w:t>
      </w:r>
      <w:r w:rsidRPr="008B5AEA">
        <w:rPr>
          <w:color w:val="000000"/>
          <w:sz w:val="28"/>
          <w:szCs w:val="28"/>
        </w:rPr>
        <w:t>зависимость от приема пищи: одни - следует принимать во время еды другие - выпивать за час до еды или спустя 1-2 часа после еды рекомендуется запивать любые лекарства только водой, чистой, негазированной не рекомендуется запивать антибиотики молоком и кисломол</w:t>
      </w:r>
      <w:r>
        <w:rPr>
          <w:color w:val="000000"/>
          <w:sz w:val="28"/>
          <w:szCs w:val="28"/>
        </w:rPr>
        <w:t>очными продуктами, а также чаем и кофе.</w:t>
      </w:r>
      <w:proofErr w:type="gramEnd"/>
    </w:p>
    <w:p w:rsidR="00335CFC" w:rsidRPr="008B5AEA" w:rsidRDefault="00335CFC" w:rsidP="00335CFC">
      <w:pPr>
        <w:pStyle w:val="a9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8B5AEA">
        <w:rPr>
          <w:color w:val="000000"/>
          <w:sz w:val="28"/>
          <w:szCs w:val="28"/>
        </w:rPr>
        <w:t xml:space="preserve">Поскольку антибактериальные средства уничтожают полезные бактерии в организме во время лечения </w:t>
      </w:r>
      <w:r>
        <w:rPr>
          <w:color w:val="000000"/>
          <w:sz w:val="28"/>
          <w:szCs w:val="28"/>
        </w:rPr>
        <w:t>необходимо</w:t>
      </w:r>
      <w:r w:rsidRPr="008B5AEA">
        <w:rPr>
          <w:color w:val="000000"/>
          <w:sz w:val="28"/>
          <w:szCs w:val="28"/>
        </w:rPr>
        <w:t xml:space="preserve"> принимать препараты, которые восстанавливают естес</w:t>
      </w:r>
      <w:r w:rsidR="000F53F1">
        <w:rPr>
          <w:color w:val="000000"/>
          <w:sz w:val="28"/>
          <w:szCs w:val="28"/>
        </w:rPr>
        <w:t xml:space="preserve">твенную микрофлору кишечника </w:t>
      </w:r>
      <w:r>
        <w:rPr>
          <w:color w:val="000000"/>
          <w:sz w:val="28"/>
          <w:szCs w:val="28"/>
        </w:rPr>
        <w:t>(</w:t>
      </w:r>
      <w:r w:rsidRPr="008B5AEA">
        <w:rPr>
          <w:color w:val="000000"/>
          <w:sz w:val="28"/>
          <w:szCs w:val="28"/>
        </w:rPr>
        <w:t>надо п</w:t>
      </w:r>
      <w:r>
        <w:rPr>
          <w:color w:val="000000"/>
          <w:sz w:val="28"/>
          <w:szCs w:val="28"/>
        </w:rPr>
        <w:t xml:space="preserve">ить </w:t>
      </w:r>
      <w:proofErr w:type="spellStart"/>
      <w:r w:rsidRPr="008B5AEA">
        <w:rPr>
          <w:color w:val="000000"/>
          <w:sz w:val="28"/>
          <w:szCs w:val="28"/>
        </w:rPr>
        <w:t>пробиотики</w:t>
      </w:r>
      <w:proofErr w:type="spellEnd"/>
      <w:r>
        <w:rPr>
          <w:color w:val="000000"/>
          <w:sz w:val="28"/>
          <w:szCs w:val="28"/>
        </w:rPr>
        <w:t xml:space="preserve"> и </w:t>
      </w:r>
      <w:r w:rsidRPr="008B5AEA">
        <w:rPr>
          <w:color w:val="000000"/>
          <w:sz w:val="28"/>
          <w:szCs w:val="28"/>
        </w:rPr>
        <w:t xml:space="preserve"> кисломолочные продукты</w:t>
      </w:r>
      <w:r>
        <w:rPr>
          <w:color w:val="000000"/>
          <w:sz w:val="28"/>
          <w:szCs w:val="28"/>
        </w:rPr>
        <w:t>)</w:t>
      </w:r>
      <w:r w:rsidRPr="008B5AEA">
        <w:rPr>
          <w:color w:val="000000"/>
          <w:sz w:val="28"/>
          <w:szCs w:val="28"/>
        </w:rPr>
        <w:t>. Лучше эт</w:t>
      </w:r>
      <w:r>
        <w:rPr>
          <w:color w:val="000000"/>
          <w:sz w:val="28"/>
          <w:szCs w:val="28"/>
        </w:rPr>
        <w:t>о делать</w:t>
      </w:r>
      <w:r w:rsidRPr="008B5AEA">
        <w:rPr>
          <w:color w:val="000000"/>
          <w:sz w:val="28"/>
          <w:szCs w:val="28"/>
        </w:rPr>
        <w:t xml:space="preserve"> в перерывах между приемом антимикробных средств.</w:t>
      </w:r>
    </w:p>
    <w:p w:rsidR="00335CFC" w:rsidRDefault="00335CFC" w:rsidP="00335CFC">
      <w:pPr>
        <w:pStyle w:val="a9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8B5AEA">
        <w:rPr>
          <w:color w:val="000000"/>
          <w:sz w:val="28"/>
          <w:szCs w:val="28"/>
        </w:rPr>
        <w:t>При лечении антибиотиками</w:t>
      </w:r>
      <w:r>
        <w:rPr>
          <w:color w:val="000000"/>
          <w:sz w:val="28"/>
          <w:szCs w:val="28"/>
        </w:rPr>
        <w:t xml:space="preserve"> необходимо соблюдать</w:t>
      </w:r>
      <w:r w:rsidRPr="008B5AEA">
        <w:rPr>
          <w:color w:val="000000"/>
          <w:sz w:val="28"/>
          <w:szCs w:val="28"/>
        </w:rPr>
        <w:t xml:space="preserve"> специальную диету. </w:t>
      </w:r>
      <w:r>
        <w:rPr>
          <w:color w:val="000000"/>
          <w:sz w:val="28"/>
          <w:szCs w:val="28"/>
        </w:rPr>
        <w:t xml:space="preserve">Следует </w:t>
      </w:r>
      <w:r w:rsidRPr="008B5AEA">
        <w:rPr>
          <w:color w:val="000000"/>
          <w:sz w:val="28"/>
          <w:szCs w:val="28"/>
        </w:rPr>
        <w:t xml:space="preserve">отказаться от жирных продуктов, жареных, копченостей и консервированных продуктов, исключить алкоголь и кислые фрукты. Прием антибиотиков угнетают работу печени, следовательно, пища не должна слишком нагружать печень. В рацион </w:t>
      </w:r>
      <w:r>
        <w:rPr>
          <w:color w:val="000000"/>
          <w:sz w:val="28"/>
          <w:szCs w:val="28"/>
        </w:rPr>
        <w:t>нужно включить</w:t>
      </w:r>
      <w:r w:rsidRPr="008B5AEA">
        <w:rPr>
          <w:color w:val="000000"/>
          <w:sz w:val="28"/>
          <w:szCs w:val="28"/>
        </w:rPr>
        <w:t xml:space="preserve"> больше овощей, сладких фруктов</w:t>
      </w:r>
      <w:r>
        <w:rPr>
          <w:color w:val="000000"/>
          <w:sz w:val="28"/>
          <w:szCs w:val="28"/>
        </w:rPr>
        <w:t xml:space="preserve"> и</w:t>
      </w:r>
      <w:r w:rsidRPr="008B5AEA">
        <w:rPr>
          <w:color w:val="000000"/>
          <w:sz w:val="28"/>
          <w:szCs w:val="28"/>
        </w:rPr>
        <w:t xml:space="preserve"> белый хлеб.</w:t>
      </w:r>
    </w:p>
    <w:p w:rsidR="00335CFC" w:rsidRPr="008B5AEA" w:rsidRDefault="00F92996" w:rsidP="00335CFC">
      <w:pPr>
        <w:pStyle w:val="a9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забывайте про природные антибиотики, иногда для профилактики инфекционных заболеваний вполне достаточно их применения.</w:t>
      </w:r>
    </w:p>
    <w:p w:rsidR="000F53F1" w:rsidRPr="000F53F1" w:rsidRDefault="000F53F1" w:rsidP="000F53F1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7680E" w:rsidRPr="008D17AC" w:rsidRDefault="0067680E" w:rsidP="008D17AC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17AC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Выводы по результатам исследований</w:t>
      </w:r>
    </w:p>
    <w:p w:rsidR="008D17AC" w:rsidRPr="008D17AC" w:rsidRDefault="008D17AC" w:rsidP="008D17AC">
      <w:pPr>
        <w:pStyle w:val="a4"/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B1C17" w:rsidRDefault="004B1C17" w:rsidP="004B1C17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Нами изучена литература по влиянию природных и синтетических антибиотиков на живые организмы.</w:t>
      </w:r>
    </w:p>
    <w:p w:rsidR="004B1C17" w:rsidRPr="00A665A4" w:rsidRDefault="00A665A4" w:rsidP="004B1C17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Исследовано действие на живые организмы природных и синтетических антибиотиков. </w:t>
      </w:r>
      <w:r w:rsidRPr="00347A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Раствор пенициллина низкой концентрации, а также водный настой чеснока ускоряют прорастание семян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, а раствор антибиотика высокой концентрации угнетает развитие и рост проростков. Всех лучше развивались проростки при поливе настоем чеснока.</w:t>
      </w:r>
    </w:p>
    <w:p w:rsidR="00A665A4" w:rsidRDefault="00D8621C" w:rsidP="00A665A4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Настой чеснока оказывает губительное действие на споры грибов и проросшие плесневые грибы, вызывая их гибель. Растворы антибиотиков не вызывают гибели колонии плесневых грибов.</w:t>
      </w:r>
    </w:p>
    <w:p w:rsidR="00D8621C" w:rsidRDefault="00D8621C" w:rsidP="00A665A4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На культуры простейших раствор пенициллина и настой чеснока вызывали губительное действие. </w:t>
      </w:r>
    </w:p>
    <w:p w:rsidR="006271AE" w:rsidRDefault="00D8621C" w:rsidP="006271AE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Природные антибиотики, содержащиеся в настое чеснока, оказывают сильное антимикробное и дезинфицирующее действие, подавляют развитие плесневых грибов, простейших и бактерий.</w:t>
      </w:r>
      <w:r w:rsidR="006271A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На простейших, плесневые грибы и почвенные бактерии они действуют сильнее и эффективнее, чем искусственные антибиотики. Аллицин, содержащийся в настое чеснока, обладает широким спектром антимикробного действия. При этом природные антибиотики не угнетают развития растений, напротив, стимулируют рост побегов и корнеобразование. Быстрому росту побегов растений способствует большое количество витаминов и микроэлементов, содержащихся в водном настое чеснока.</w:t>
      </w:r>
    </w:p>
    <w:p w:rsidR="006271AE" w:rsidRDefault="006271AE" w:rsidP="006271AE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Природные антибиотики должны найти широкое применение в медицине, ветеринарии, сельском хозяйстве и пищевой промышленности.</w:t>
      </w:r>
    </w:p>
    <w:p w:rsidR="00335CFC" w:rsidRDefault="00335CFC" w:rsidP="00335CFC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Разработаны правила правильного приема искусственных антибиотиков.</w:t>
      </w: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3F1" w:rsidRDefault="000F53F1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1362" w:rsidRPr="0066652F" w:rsidRDefault="0066652F" w:rsidP="00F01362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652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6.Список литературных источников</w:t>
      </w:r>
    </w:p>
    <w:p w:rsidR="0066652F" w:rsidRPr="000F53F1" w:rsidRDefault="0066652F" w:rsidP="0066652F">
      <w:pPr>
        <w:rPr>
          <w:rFonts w:ascii="Times New Roman" w:eastAsia="Times New Roman" w:hAnsi="Times New Roman" w:cs="Times New Roman"/>
          <w:sz w:val="28"/>
          <w:szCs w:val="28"/>
        </w:rPr>
      </w:pPr>
      <w:r w:rsidRPr="000F53F1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hyperlink r:id="rId9" w:history="1"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http://1lustiness.ru/ukhod-za-vo/ozdorovlenie/24755-sovremennaya-klassifikatsiya-antibiotiko</w:t>
        </w:r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v</w:t>
        </w:r>
      </w:hyperlink>
    </w:p>
    <w:p w:rsidR="0066652F" w:rsidRPr="000F53F1" w:rsidRDefault="0066652F" w:rsidP="0066652F">
      <w:pPr>
        <w:rPr>
          <w:rFonts w:ascii="Times New Roman" w:eastAsia="Times New Roman" w:hAnsi="Times New Roman" w:cs="Times New Roman"/>
          <w:sz w:val="28"/>
          <w:szCs w:val="28"/>
        </w:rPr>
      </w:pPr>
      <w:r w:rsidRPr="000F53F1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hyperlink r:id="rId10" w:history="1"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://</w:t>
        </w:r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wikipedia</w:t>
        </w:r>
        <w:proofErr w:type="spellEnd"/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66652F" w:rsidRPr="000F53F1" w:rsidRDefault="0066652F" w:rsidP="0066652F">
      <w:pPr>
        <w:rPr>
          <w:rFonts w:ascii="Times New Roman" w:eastAsia="Times New Roman" w:hAnsi="Times New Roman" w:cs="Times New Roman"/>
          <w:sz w:val="28"/>
          <w:szCs w:val="28"/>
        </w:rPr>
      </w:pPr>
      <w:r w:rsidRPr="000F53F1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hyperlink r:id="rId11" w:history="1"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://</w:t>
        </w:r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antibiotic</w:t>
        </w:r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66652F" w:rsidRPr="000F53F1" w:rsidRDefault="0066652F" w:rsidP="0066652F">
      <w:pPr>
        <w:rPr>
          <w:rFonts w:ascii="Times New Roman" w:hAnsi="Times New Roman" w:cs="Times New Roman"/>
          <w:sz w:val="28"/>
          <w:szCs w:val="28"/>
        </w:rPr>
      </w:pPr>
      <w:r w:rsidRPr="000F53F1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hyperlink r:id="rId12" w:history="1">
        <w:r w:rsidRPr="000F53F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http://www.studfiles.ru</w:t>
        </w:r>
      </w:hyperlink>
    </w:p>
    <w:p w:rsidR="0066652F" w:rsidRPr="000F53F1" w:rsidRDefault="0066652F" w:rsidP="006665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3F1"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hyperlink r:id="rId13" w:history="1">
        <w:r w:rsidRPr="000F53F1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http://www.pharmspravka.ru</w:t>
        </w:r>
      </w:hyperlink>
    </w:p>
    <w:p w:rsidR="0066652F" w:rsidRPr="000F53F1" w:rsidRDefault="0066652F" w:rsidP="0066652F">
      <w:pPr>
        <w:rPr>
          <w:rFonts w:ascii="Times New Roman" w:hAnsi="Times New Roman" w:cs="Times New Roman"/>
          <w:iCs/>
          <w:sz w:val="28"/>
          <w:szCs w:val="28"/>
        </w:rPr>
      </w:pPr>
      <w:r w:rsidRPr="000F5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hyperlink r:id="rId14" w:history="1">
        <w:r w:rsidRPr="000F53F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</w:rPr>
          <w:t>http://www.diagnos-online.ru</w:t>
        </w:r>
      </w:hyperlink>
    </w:p>
    <w:p w:rsidR="0066652F" w:rsidRPr="000F53F1" w:rsidRDefault="0066652F" w:rsidP="0066652F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3F1">
        <w:rPr>
          <w:rFonts w:ascii="Times New Roman" w:hAnsi="Times New Roman" w:cs="Times New Roman"/>
          <w:iCs/>
          <w:sz w:val="28"/>
          <w:szCs w:val="28"/>
        </w:rPr>
        <w:t xml:space="preserve">7. </w:t>
      </w:r>
      <w:hyperlink r:id="rId15" w:history="1">
        <w:r w:rsidRPr="000F53F1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http://lekmed.ru</w:t>
        </w:r>
      </w:hyperlink>
    </w:p>
    <w:p w:rsidR="0066652F" w:rsidRPr="000F53F1" w:rsidRDefault="0066652F" w:rsidP="0066652F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3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hyperlink r:id="rId16" w:history="1">
        <w:r w:rsidRPr="000F53F1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https://www.medvyvod.ru/antibiotikoterapiya/antibiotiki/</w:t>
        </w:r>
      </w:hyperlink>
    </w:p>
    <w:p w:rsidR="0066652F" w:rsidRPr="000F53F1" w:rsidRDefault="0066652F" w:rsidP="0066652F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3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hyperlink r:id="rId17" w:history="1">
        <w:r w:rsidRPr="000F53F1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https://www.lvrach.ru</w:t>
        </w:r>
      </w:hyperlink>
    </w:p>
    <w:p w:rsidR="0066652F" w:rsidRPr="000F53F1" w:rsidRDefault="0066652F" w:rsidP="006665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53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hyperlink r:id="rId18" w:history="1">
        <w:r w:rsidRPr="000F53F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http://elhow.ru/ucheba/biologija/biologicheskie-terminy/chto-takoe-fitoncidy</w:t>
        </w:r>
      </w:hyperlink>
    </w:p>
    <w:p w:rsidR="0066652F" w:rsidRPr="000F53F1" w:rsidRDefault="0066652F" w:rsidP="0066652F">
      <w:pPr>
        <w:pStyle w:val="a9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0F53F1">
        <w:rPr>
          <w:sz w:val="28"/>
          <w:szCs w:val="28"/>
        </w:rPr>
        <w:t xml:space="preserve">11. </w:t>
      </w:r>
      <w:hyperlink r:id="rId19" w:history="1">
        <w:r w:rsidRPr="000F53F1">
          <w:rPr>
            <w:rStyle w:val="a3"/>
            <w:color w:val="auto"/>
            <w:sz w:val="28"/>
            <w:szCs w:val="28"/>
          </w:rPr>
          <w:t>http://nsportal.ru/ap/library/drugoe/2012/12/19/vliyanie-fitontsidov-razlichnykh-vidov-rganizmov-na-prosteyshikh</w:t>
        </w:r>
      </w:hyperlink>
    </w:p>
    <w:p w:rsidR="0066652F" w:rsidRPr="000F53F1" w:rsidRDefault="0066652F" w:rsidP="0066652F">
      <w:pPr>
        <w:pStyle w:val="a9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0F53F1">
        <w:rPr>
          <w:sz w:val="28"/>
          <w:szCs w:val="28"/>
        </w:rPr>
        <w:t xml:space="preserve">12. </w:t>
      </w:r>
      <w:hyperlink r:id="rId20" w:history="1">
        <w:r w:rsidRPr="000F53F1">
          <w:rPr>
            <w:rStyle w:val="a3"/>
            <w:color w:val="auto"/>
            <w:sz w:val="28"/>
            <w:szCs w:val="28"/>
          </w:rPr>
          <w:t>http://www.examen.ru/add/School-Subjects/Human-Sciences/Ecology/12541/12563</w:t>
        </w:r>
      </w:hyperlink>
    </w:p>
    <w:p w:rsidR="0066652F" w:rsidRPr="000F53F1" w:rsidRDefault="0066652F" w:rsidP="0066652F">
      <w:pPr>
        <w:rPr>
          <w:rFonts w:ascii="Times New Roman" w:eastAsia="Times New Roman" w:hAnsi="Times New Roman" w:cs="Times New Roman"/>
          <w:sz w:val="28"/>
          <w:szCs w:val="28"/>
        </w:rPr>
      </w:pPr>
      <w:r w:rsidRPr="000F53F1">
        <w:rPr>
          <w:rFonts w:ascii="Times New Roman" w:hAnsi="Times New Roman" w:cs="Times New Roman"/>
          <w:sz w:val="28"/>
          <w:szCs w:val="28"/>
        </w:rPr>
        <w:t xml:space="preserve">13. </w:t>
      </w:r>
      <w:hyperlink r:id="rId21" w:history="1">
        <w:r w:rsidRPr="000F53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http://zdravotvet.ru/11-pravil-kak-pravilno-prinimat-antibiotiki/</w:t>
        </w:r>
      </w:hyperlink>
    </w:p>
    <w:p w:rsidR="0066652F" w:rsidRPr="002C18D6" w:rsidRDefault="0066652F" w:rsidP="0066652F">
      <w:pPr>
        <w:pStyle w:val="a9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2C18D6">
        <w:rPr>
          <w:sz w:val="28"/>
          <w:szCs w:val="28"/>
        </w:rPr>
        <w:t xml:space="preserve">14. </w:t>
      </w:r>
      <w:r w:rsidRPr="002C18D6">
        <w:rPr>
          <w:sz w:val="28"/>
          <w:szCs w:val="28"/>
          <w:shd w:val="clear" w:color="auto" w:fill="FFFFFF"/>
        </w:rPr>
        <w:t xml:space="preserve">Я познаю мир: Дет. </w:t>
      </w:r>
      <w:proofErr w:type="spellStart"/>
      <w:r w:rsidRPr="002C18D6">
        <w:rPr>
          <w:sz w:val="28"/>
          <w:szCs w:val="28"/>
          <w:shd w:val="clear" w:color="auto" w:fill="FFFFFF"/>
        </w:rPr>
        <w:t>Энцикл</w:t>
      </w:r>
      <w:proofErr w:type="spellEnd"/>
      <w:r w:rsidRPr="002C18D6">
        <w:rPr>
          <w:sz w:val="28"/>
          <w:szCs w:val="28"/>
          <w:shd w:val="clear" w:color="auto" w:fill="FFFFFF"/>
        </w:rPr>
        <w:t>.: Экология</w:t>
      </w:r>
      <w:proofErr w:type="gramStart"/>
      <w:r w:rsidRPr="002C18D6">
        <w:rPr>
          <w:sz w:val="28"/>
          <w:szCs w:val="28"/>
          <w:shd w:val="clear" w:color="auto" w:fill="FFFFFF"/>
        </w:rPr>
        <w:t xml:space="preserve"> / А</w:t>
      </w:r>
      <w:proofErr w:type="gramEnd"/>
      <w:r w:rsidRPr="002C18D6">
        <w:rPr>
          <w:sz w:val="28"/>
          <w:szCs w:val="28"/>
          <w:shd w:val="clear" w:color="auto" w:fill="FFFFFF"/>
        </w:rPr>
        <w:t xml:space="preserve">вт.-сост. А. Е. Чижевский; </w:t>
      </w:r>
      <w:proofErr w:type="spellStart"/>
      <w:r w:rsidRPr="002C18D6">
        <w:rPr>
          <w:sz w:val="28"/>
          <w:szCs w:val="28"/>
          <w:shd w:val="clear" w:color="auto" w:fill="FFFFFF"/>
        </w:rPr>
        <w:t>Худож</w:t>
      </w:r>
      <w:proofErr w:type="spellEnd"/>
      <w:r w:rsidRPr="002C18D6">
        <w:rPr>
          <w:sz w:val="28"/>
          <w:szCs w:val="28"/>
          <w:shd w:val="clear" w:color="auto" w:fill="FFFFFF"/>
        </w:rPr>
        <w:t xml:space="preserve">. В. В. Николаев, А. В. </w:t>
      </w:r>
      <w:proofErr w:type="spellStart"/>
      <w:r w:rsidRPr="002C18D6">
        <w:rPr>
          <w:sz w:val="28"/>
          <w:szCs w:val="28"/>
          <w:shd w:val="clear" w:color="auto" w:fill="FFFFFF"/>
        </w:rPr>
        <w:t>Кардашук</w:t>
      </w:r>
      <w:proofErr w:type="spellEnd"/>
      <w:r w:rsidRPr="002C18D6">
        <w:rPr>
          <w:sz w:val="28"/>
          <w:szCs w:val="28"/>
          <w:shd w:val="clear" w:color="auto" w:fill="FFFFFF"/>
        </w:rPr>
        <w:t xml:space="preserve">, Е. В. </w:t>
      </w:r>
      <w:proofErr w:type="spellStart"/>
      <w:r w:rsidRPr="002C18D6">
        <w:rPr>
          <w:sz w:val="28"/>
          <w:szCs w:val="28"/>
          <w:shd w:val="clear" w:color="auto" w:fill="FFFFFF"/>
        </w:rPr>
        <w:t>Гальдява</w:t>
      </w:r>
      <w:proofErr w:type="spellEnd"/>
      <w:r w:rsidRPr="002C18D6">
        <w:rPr>
          <w:sz w:val="28"/>
          <w:szCs w:val="28"/>
          <w:shd w:val="clear" w:color="auto" w:fill="FFFFFF"/>
        </w:rPr>
        <w:t xml:space="preserve">. Под общ. Ред. О. Г. </w:t>
      </w:r>
      <w:proofErr w:type="spellStart"/>
      <w:r w:rsidRPr="002C18D6">
        <w:rPr>
          <w:sz w:val="28"/>
          <w:szCs w:val="28"/>
          <w:shd w:val="clear" w:color="auto" w:fill="FFFFFF"/>
        </w:rPr>
        <w:t>Хинн</w:t>
      </w:r>
      <w:proofErr w:type="spellEnd"/>
      <w:r w:rsidRPr="002C18D6">
        <w:rPr>
          <w:sz w:val="28"/>
          <w:szCs w:val="28"/>
          <w:shd w:val="clear" w:color="auto" w:fill="FFFFFF"/>
        </w:rPr>
        <w:t>-М.: ООО «Фирма «Издательство АСТ», 1998.-432 с.</w:t>
      </w:r>
    </w:p>
    <w:p w:rsidR="00D8621C" w:rsidRPr="00A665A4" w:rsidRDefault="00D8621C" w:rsidP="00A665A4">
      <w:pPr>
        <w:pStyle w:val="a4"/>
        <w:shd w:val="clear" w:color="auto" w:fill="FFFFFF"/>
        <w:spacing w:before="100" w:beforeAutospacing="1" w:after="100" w:afterAutospacing="1"/>
        <w:ind w:left="36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665A4" w:rsidRPr="00A665A4" w:rsidRDefault="00A665A4" w:rsidP="00A665A4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</w:p>
    <w:p w:rsidR="009B1A36" w:rsidRDefault="009B1A36" w:rsidP="0058715E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B1A36" w:rsidRDefault="009B1A36" w:rsidP="0058715E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B1A36" w:rsidRDefault="009B1A36" w:rsidP="0058715E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F53F1" w:rsidRDefault="000F53F1" w:rsidP="0058715E">
      <w:pPr>
        <w:shd w:val="clear" w:color="auto" w:fill="FFFFFF"/>
        <w:spacing w:before="100" w:beforeAutospacing="1" w:after="100" w:afterAutospacing="1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F44DC" w:rsidRPr="004F44DC" w:rsidRDefault="004F44DC" w:rsidP="004F44DC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44DC" w:rsidRPr="004F44DC" w:rsidSect="00095823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36" w:rsidRDefault="00C72636" w:rsidP="0074322E">
      <w:pPr>
        <w:spacing w:after="0" w:line="240" w:lineRule="auto"/>
      </w:pPr>
      <w:r>
        <w:separator/>
      </w:r>
    </w:p>
  </w:endnote>
  <w:endnote w:type="continuationSeparator" w:id="0">
    <w:p w:rsidR="00C72636" w:rsidRDefault="00C72636" w:rsidP="0074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623"/>
      <w:docPartObj>
        <w:docPartGallery w:val="Page Numbers (Bottom of Page)"/>
        <w:docPartUnique/>
      </w:docPartObj>
    </w:sdtPr>
    <w:sdtEndPr/>
    <w:sdtContent>
      <w:p w:rsidR="0074322E" w:rsidRPr="0074322E" w:rsidRDefault="00DB3ED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FD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4322E" w:rsidRDefault="0074322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36" w:rsidRDefault="00C72636" w:rsidP="0074322E">
      <w:pPr>
        <w:spacing w:after="0" w:line="240" w:lineRule="auto"/>
      </w:pPr>
      <w:r>
        <w:separator/>
      </w:r>
    </w:p>
  </w:footnote>
  <w:footnote w:type="continuationSeparator" w:id="0">
    <w:p w:rsidR="00C72636" w:rsidRDefault="00C72636" w:rsidP="00743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2FAE"/>
    <w:multiLevelType w:val="multilevel"/>
    <w:tmpl w:val="DB72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01518"/>
    <w:multiLevelType w:val="multilevel"/>
    <w:tmpl w:val="DFC0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8278D"/>
    <w:multiLevelType w:val="hybridMultilevel"/>
    <w:tmpl w:val="E34C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459E3"/>
    <w:multiLevelType w:val="hybridMultilevel"/>
    <w:tmpl w:val="ECD2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9742B"/>
    <w:multiLevelType w:val="multilevel"/>
    <w:tmpl w:val="1454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D22EC2"/>
    <w:multiLevelType w:val="hybridMultilevel"/>
    <w:tmpl w:val="03227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B162D0"/>
    <w:multiLevelType w:val="hybridMultilevel"/>
    <w:tmpl w:val="B1021672"/>
    <w:lvl w:ilvl="0" w:tplc="B9CE86C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B905D5"/>
    <w:multiLevelType w:val="multilevel"/>
    <w:tmpl w:val="EB4C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3C6651"/>
    <w:multiLevelType w:val="multilevel"/>
    <w:tmpl w:val="03CA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6"/>
    <w:rsid w:val="00012220"/>
    <w:rsid w:val="00095823"/>
    <w:rsid w:val="000D65FA"/>
    <w:rsid w:val="000F53F1"/>
    <w:rsid w:val="00114104"/>
    <w:rsid w:val="00117B05"/>
    <w:rsid w:val="001A4A3C"/>
    <w:rsid w:val="001B0D95"/>
    <w:rsid w:val="002B5F68"/>
    <w:rsid w:val="002C18D6"/>
    <w:rsid w:val="002D6FDE"/>
    <w:rsid w:val="00322173"/>
    <w:rsid w:val="00335CFC"/>
    <w:rsid w:val="00347AD4"/>
    <w:rsid w:val="00350215"/>
    <w:rsid w:val="0036729E"/>
    <w:rsid w:val="003B4E50"/>
    <w:rsid w:val="003F53D5"/>
    <w:rsid w:val="00440631"/>
    <w:rsid w:val="00464EB6"/>
    <w:rsid w:val="004B1C17"/>
    <w:rsid w:val="004C0EE6"/>
    <w:rsid w:val="004E266A"/>
    <w:rsid w:val="004F44DC"/>
    <w:rsid w:val="00517E4D"/>
    <w:rsid w:val="00532440"/>
    <w:rsid w:val="00540BA3"/>
    <w:rsid w:val="00561833"/>
    <w:rsid w:val="0058715E"/>
    <w:rsid w:val="00592A79"/>
    <w:rsid w:val="00596232"/>
    <w:rsid w:val="005B3992"/>
    <w:rsid w:val="00603767"/>
    <w:rsid w:val="00610D73"/>
    <w:rsid w:val="00612357"/>
    <w:rsid w:val="00616DF3"/>
    <w:rsid w:val="00617543"/>
    <w:rsid w:val="00622348"/>
    <w:rsid w:val="006271AE"/>
    <w:rsid w:val="0066652F"/>
    <w:rsid w:val="006748BB"/>
    <w:rsid w:val="0067680E"/>
    <w:rsid w:val="00690CAB"/>
    <w:rsid w:val="006C08A2"/>
    <w:rsid w:val="006C0D86"/>
    <w:rsid w:val="007308DA"/>
    <w:rsid w:val="00734A47"/>
    <w:rsid w:val="0074322E"/>
    <w:rsid w:val="00754349"/>
    <w:rsid w:val="00773276"/>
    <w:rsid w:val="00792F06"/>
    <w:rsid w:val="007A6FB7"/>
    <w:rsid w:val="007D6C48"/>
    <w:rsid w:val="008223D9"/>
    <w:rsid w:val="00874FB2"/>
    <w:rsid w:val="008D17AC"/>
    <w:rsid w:val="00906879"/>
    <w:rsid w:val="009B1A36"/>
    <w:rsid w:val="00A06EC4"/>
    <w:rsid w:val="00A25B04"/>
    <w:rsid w:val="00A4511C"/>
    <w:rsid w:val="00A665A4"/>
    <w:rsid w:val="00AE5FDE"/>
    <w:rsid w:val="00B159D0"/>
    <w:rsid w:val="00B6065B"/>
    <w:rsid w:val="00B644C2"/>
    <w:rsid w:val="00C72636"/>
    <w:rsid w:val="00CD2FB8"/>
    <w:rsid w:val="00CE597E"/>
    <w:rsid w:val="00D179F1"/>
    <w:rsid w:val="00D8621C"/>
    <w:rsid w:val="00DB3ED4"/>
    <w:rsid w:val="00E44A38"/>
    <w:rsid w:val="00F01362"/>
    <w:rsid w:val="00F17ABA"/>
    <w:rsid w:val="00F4161C"/>
    <w:rsid w:val="00F92996"/>
    <w:rsid w:val="00FA5364"/>
    <w:rsid w:val="00FC5CC8"/>
    <w:rsid w:val="00FE26DF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B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44DC"/>
    <w:pPr>
      <w:ind w:left="720"/>
      <w:contextualSpacing/>
    </w:pPr>
  </w:style>
  <w:style w:type="character" w:customStyle="1" w:styleId="apple-converted-space">
    <w:name w:val="apple-converted-space"/>
    <w:basedOn w:val="a0"/>
    <w:rsid w:val="004F44DC"/>
  </w:style>
  <w:style w:type="character" w:styleId="a5">
    <w:name w:val="Emphasis"/>
    <w:basedOn w:val="a0"/>
    <w:uiPriority w:val="20"/>
    <w:qFormat/>
    <w:rsid w:val="003F53D5"/>
    <w:rPr>
      <w:i/>
      <w:iCs/>
    </w:rPr>
  </w:style>
  <w:style w:type="table" w:styleId="a6">
    <w:name w:val="Table Grid"/>
    <w:basedOn w:val="a1"/>
    <w:uiPriority w:val="59"/>
    <w:rsid w:val="00596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B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A3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3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01362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74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4322E"/>
  </w:style>
  <w:style w:type="paragraph" w:styleId="ad">
    <w:name w:val="footer"/>
    <w:basedOn w:val="a"/>
    <w:link w:val="ae"/>
    <w:uiPriority w:val="99"/>
    <w:unhideWhenUsed/>
    <w:rsid w:val="0074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3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B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44DC"/>
    <w:pPr>
      <w:ind w:left="720"/>
      <w:contextualSpacing/>
    </w:pPr>
  </w:style>
  <w:style w:type="character" w:customStyle="1" w:styleId="apple-converted-space">
    <w:name w:val="apple-converted-space"/>
    <w:basedOn w:val="a0"/>
    <w:rsid w:val="004F44DC"/>
  </w:style>
  <w:style w:type="character" w:styleId="a5">
    <w:name w:val="Emphasis"/>
    <w:basedOn w:val="a0"/>
    <w:uiPriority w:val="20"/>
    <w:qFormat/>
    <w:rsid w:val="003F53D5"/>
    <w:rPr>
      <w:i/>
      <w:iCs/>
    </w:rPr>
  </w:style>
  <w:style w:type="table" w:styleId="a6">
    <w:name w:val="Table Grid"/>
    <w:basedOn w:val="a1"/>
    <w:uiPriority w:val="59"/>
    <w:rsid w:val="00596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B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A3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3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01362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74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4322E"/>
  </w:style>
  <w:style w:type="paragraph" w:styleId="ad">
    <w:name w:val="footer"/>
    <w:basedOn w:val="a"/>
    <w:link w:val="ae"/>
    <w:uiPriority w:val="99"/>
    <w:unhideWhenUsed/>
    <w:rsid w:val="0074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harmspravka.ru" TargetMode="External"/><Relationship Id="rId18" Type="http://schemas.openxmlformats.org/officeDocument/2006/relationships/hyperlink" Target="http://elhow.ru/ucheba/biologija/biologicheskie-terminy/chto-takoe-fitoncidy" TargetMode="External"/><Relationship Id="rId3" Type="http://schemas.openxmlformats.org/officeDocument/2006/relationships/styles" Target="styles.xml"/><Relationship Id="rId21" Type="http://schemas.openxmlformats.org/officeDocument/2006/relationships/hyperlink" Target="http://zdravotvet.ru/11-pravil-kak-pravilno-prinimat-antibiotik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tudfiles.ru" TargetMode="External"/><Relationship Id="rId17" Type="http://schemas.openxmlformats.org/officeDocument/2006/relationships/hyperlink" Target="https://www.lvrach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dvyvod.ru/antibiotikoterapiya/antibiotiki/" TargetMode="External"/><Relationship Id="rId20" Type="http://schemas.openxmlformats.org/officeDocument/2006/relationships/hyperlink" Target="http://www.examen.ru/add/School-Subjects/Human-Sciences/Ecology/12541/1256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ntibiotic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lekmed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wikipedia.ru" TargetMode="External"/><Relationship Id="rId19" Type="http://schemas.openxmlformats.org/officeDocument/2006/relationships/hyperlink" Target="http://nsportal.ru/ap/library/drugoe/2012/12/19/vliyanie-fitontsidov-razlichnykh-vidov-rganizmov-na-prosteyshik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lustiness.ru/ukhod-za-vo/ozdorovlenie/24755-sovremennaya-klassifikatsiya-antibiotikov" TargetMode="External"/><Relationship Id="rId14" Type="http://schemas.openxmlformats.org/officeDocument/2006/relationships/hyperlink" Target="http://www.diagnos-online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D8E61-0553-405E-A289-3BF34A38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4488</Words>
  <Characters>25587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</Company>
  <LinksUpToDate>false</LinksUpToDate>
  <CharactersWithSpaces>30015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Admin</cp:lastModifiedBy>
  <cp:revision>3</cp:revision>
  <dcterms:created xsi:type="dcterms:W3CDTF">2020-08-18T12:30:00Z</dcterms:created>
  <dcterms:modified xsi:type="dcterms:W3CDTF">2020-08-18T12:30:00Z</dcterms:modified>
</cp:coreProperties>
</file>