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340" w:rsidRDefault="00B96340" w:rsidP="0074201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137A1">
        <w:rPr>
          <w:rFonts w:ascii="Times New Roman" w:hAnsi="Times New Roman" w:cs="Times New Roman"/>
          <w:b/>
          <w:sz w:val="28"/>
          <w:szCs w:val="28"/>
        </w:rPr>
        <w:t>Развитие речи детей путем активизации мелкой и общей моторики.</w:t>
      </w:r>
    </w:p>
    <w:p w:rsidR="0074201D" w:rsidRDefault="0074201D" w:rsidP="0074201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4201D" w:rsidRDefault="0074201D" w:rsidP="007420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Сайкина Любовь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Александровна – </w:t>
      </w:r>
      <w:r>
        <w:rPr>
          <w:rFonts w:ascii="Times New Roman" w:hAnsi="Times New Roman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перва</w:t>
      </w:r>
      <w:r>
        <w:rPr>
          <w:rFonts w:ascii="Times New Roman" w:eastAsia="Times New Roman" w:hAnsi="Times New Roman" w:cs="Times New Roman"/>
          <w:sz w:val="28"/>
          <w:szCs w:val="28"/>
        </w:rPr>
        <w:t>я категория, высшее образование</w:t>
      </w:r>
    </w:p>
    <w:p w:rsidR="0074201D" w:rsidRDefault="0074201D" w:rsidP="007420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КГКП «Ясли-сада»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Балдаурен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отдела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Щербактинского района</w:t>
      </w:r>
      <w:r>
        <w:rPr>
          <w:rFonts w:ascii="Times New Roman" w:hAnsi="Times New Roman"/>
          <w:sz w:val="28"/>
          <w:szCs w:val="28"/>
        </w:rPr>
        <w:t>, управления образования Павлодарской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201D" w:rsidRDefault="0074201D" w:rsidP="0074201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D2F1B" w:rsidRPr="003137A1" w:rsidRDefault="00CD2F1B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>Речь не является врождённой способностью, она формируется постепенно, и её развитие зависит от многих причин. Одним из условий нормального становления звукопроизношения является полноценная работа артикуляционного аппарата. Бытующее мнение о том, что звукопроизносительная сторона речи ребёнка развивается самостоятельно, без специального воздействия и помощи взрослых – будто бы ребёнок сам постепенно овладевает правильным произношением, – глубоко ошибочно. Но именно оно часто является причиной того, что развитие звуковой стороны речи, особенно в раннем возрасте, происходит самотёком, без должного внимания со стороны родителей и воспитателей, и поэтому значительное число детей дошкольного возраста имеет те или другие недочёты произношения.</w:t>
      </w:r>
    </w:p>
    <w:p w:rsidR="00CD2F1B" w:rsidRPr="003137A1" w:rsidRDefault="00CD2F1B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 xml:space="preserve">Невмешательство в процесс формирования детской речи почти всегда влечёт за собой отставание в развитии. </w:t>
      </w:r>
    </w:p>
    <w:p w:rsidR="00F5534C" w:rsidRPr="003137A1" w:rsidRDefault="00F5534C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 xml:space="preserve">Ни для кого не секрет, что </w:t>
      </w:r>
      <w:r w:rsidR="0074201D" w:rsidRPr="003137A1">
        <w:rPr>
          <w:rFonts w:ascii="Times New Roman" w:hAnsi="Times New Roman" w:cs="Times New Roman"/>
          <w:sz w:val="28"/>
          <w:szCs w:val="28"/>
        </w:rPr>
        <w:t>сейчас</w:t>
      </w:r>
      <w:r w:rsidR="00D73AC4" w:rsidRPr="003137A1">
        <w:rPr>
          <w:rFonts w:ascii="Times New Roman" w:hAnsi="Times New Roman" w:cs="Times New Roman"/>
          <w:sz w:val="28"/>
          <w:szCs w:val="28"/>
        </w:rPr>
        <w:t xml:space="preserve"> </w:t>
      </w:r>
      <w:r w:rsidRPr="003137A1">
        <w:rPr>
          <w:rFonts w:ascii="Times New Roman" w:hAnsi="Times New Roman" w:cs="Times New Roman"/>
          <w:sz w:val="28"/>
          <w:szCs w:val="28"/>
        </w:rPr>
        <w:t>наблюдается неуклонный рост числа детей с нарушениями речи, недоразвитием психических процессов, соматически ослабленных. У большинства таких детей не выявляется грубых патологий, но зачастую их проблемы на первый взгляд кажутся неразрешимыми. Стоит отметить, что в последнее время растет число различных реабилитационных центров, коррекционных классов, но существующие методы коррекции в процессе обучения во многих случаях перестали приносить ожидаемые результаты.</w:t>
      </w:r>
    </w:p>
    <w:p w:rsidR="00FD1F7B" w:rsidRPr="003137A1" w:rsidRDefault="00F5534C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>На современном этапе развития общества в рамках обновления содержания образования</w:t>
      </w:r>
      <w:r w:rsidR="00FD1F7B" w:rsidRPr="003137A1">
        <w:rPr>
          <w:rFonts w:ascii="Times New Roman" w:hAnsi="Times New Roman" w:cs="Times New Roman"/>
          <w:sz w:val="28"/>
          <w:szCs w:val="28"/>
        </w:rPr>
        <w:t>, его гуманизации актуальным является поиск эффективных методов коррекционного воздействия, требуется разработка комплексного системного подхода к коррекции речевых нарушений и сопутствующих им нарушений психического и соматического развития ребенка.</w:t>
      </w:r>
    </w:p>
    <w:p w:rsidR="00757487" w:rsidRPr="003137A1" w:rsidRDefault="00A20EAF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 xml:space="preserve">В идеале при преодолении различных патологий необходимы как традиционные, общепринятые методы, так и нетрадиционные, которые помогают наиболее полно и качественно корректировать нарушения, особенно затрагивая состояния, сопутствующие речевой патологии.  </w:t>
      </w:r>
      <w:r w:rsidR="00757487" w:rsidRPr="003137A1">
        <w:rPr>
          <w:rFonts w:ascii="Times New Roman" w:hAnsi="Times New Roman" w:cs="Times New Roman"/>
          <w:sz w:val="28"/>
          <w:szCs w:val="28"/>
        </w:rPr>
        <w:t xml:space="preserve">Базовыми, безусловно, являются традиционные педагогические методы, но с обязательным включением и нетрадиционных, которые отличает доступность, простота, эффективность. Личностно-ориентированный подход в работе с ребенком способствует выбору наиболее оптимальной, результативной комплексной методики. Использование нетрадиционных методов в комплексном коррекционно-образовательном процессе улучшает у ребенка память и внимание, повышает работоспособность, нормализует состояние </w:t>
      </w:r>
      <w:r w:rsidR="00757487" w:rsidRPr="003137A1">
        <w:rPr>
          <w:rFonts w:ascii="Times New Roman" w:hAnsi="Times New Roman" w:cs="Times New Roman"/>
          <w:sz w:val="28"/>
          <w:szCs w:val="28"/>
        </w:rPr>
        <w:lastRenderedPageBreak/>
        <w:t>нервной системы, устраняет стрессы, снижает уровень утомляемости, улучшает коммуникативную функцию, а в условиях работы целостного организма – соматическое состояние.</w:t>
      </w:r>
    </w:p>
    <w:p w:rsidR="00CD2F1B" w:rsidRPr="003137A1" w:rsidRDefault="00CD2F1B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>После тщательного изучения специальной литературы были определены основные направления работы по развитию речи:</w:t>
      </w:r>
    </w:p>
    <w:p w:rsidR="00933806" w:rsidRPr="0074201D" w:rsidRDefault="0074201D" w:rsidP="00742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33806" w:rsidRPr="0074201D">
        <w:rPr>
          <w:rFonts w:ascii="Times New Roman" w:hAnsi="Times New Roman" w:cs="Times New Roman"/>
          <w:sz w:val="28"/>
          <w:szCs w:val="28"/>
        </w:rPr>
        <w:t>развитие артикуляционного аппарата;</w:t>
      </w:r>
    </w:p>
    <w:p w:rsidR="00933806" w:rsidRPr="0074201D" w:rsidRDefault="0074201D" w:rsidP="00742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33806" w:rsidRPr="0074201D">
        <w:rPr>
          <w:rFonts w:ascii="Times New Roman" w:hAnsi="Times New Roman" w:cs="Times New Roman"/>
          <w:sz w:val="28"/>
          <w:szCs w:val="28"/>
        </w:rPr>
        <w:t>развитие дыхательной системы;</w:t>
      </w:r>
    </w:p>
    <w:p w:rsidR="00933806" w:rsidRPr="0074201D" w:rsidRDefault="0074201D" w:rsidP="00742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33806" w:rsidRPr="0074201D">
        <w:rPr>
          <w:rFonts w:ascii="Times New Roman" w:hAnsi="Times New Roman" w:cs="Times New Roman"/>
          <w:sz w:val="28"/>
          <w:szCs w:val="28"/>
        </w:rPr>
        <w:t>развитие тактильных (осязательных) ощущений;</w:t>
      </w:r>
    </w:p>
    <w:p w:rsidR="00933806" w:rsidRPr="0074201D" w:rsidRDefault="0074201D" w:rsidP="00742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33806" w:rsidRPr="0074201D">
        <w:rPr>
          <w:rFonts w:ascii="Times New Roman" w:hAnsi="Times New Roman" w:cs="Times New Roman"/>
          <w:sz w:val="28"/>
          <w:szCs w:val="28"/>
        </w:rPr>
        <w:t>релаксация;</w:t>
      </w:r>
    </w:p>
    <w:p w:rsidR="00933806" w:rsidRPr="0074201D" w:rsidRDefault="0074201D" w:rsidP="00742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33806" w:rsidRPr="0074201D">
        <w:rPr>
          <w:rFonts w:ascii="Times New Roman" w:hAnsi="Times New Roman" w:cs="Times New Roman"/>
          <w:sz w:val="28"/>
          <w:szCs w:val="28"/>
        </w:rPr>
        <w:t>развитие мелкой моторики;</w:t>
      </w:r>
    </w:p>
    <w:p w:rsidR="00933806" w:rsidRPr="0074201D" w:rsidRDefault="0074201D" w:rsidP="00742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33806" w:rsidRPr="0074201D">
        <w:rPr>
          <w:rFonts w:ascii="Times New Roman" w:hAnsi="Times New Roman" w:cs="Times New Roman"/>
          <w:sz w:val="28"/>
          <w:szCs w:val="28"/>
        </w:rPr>
        <w:t xml:space="preserve">развитие координации движений (взаимосвязь двигательного анализатора со </w:t>
      </w:r>
      <w:proofErr w:type="gramStart"/>
      <w:r w:rsidR="00933806" w:rsidRPr="0074201D">
        <w:rPr>
          <w:rFonts w:ascii="Times New Roman" w:hAnsi="Times New Roman" w:cs="Times New Roman"/>
          <w:sz w:val="28"/>
          <w:szCs w:val="28"/>
        </w:rPr>
        <w:t>слуховым</w:t>
      </w:r>
      <w:proofErr w:type="gramEnd"/>
      <w:r w:rsidR="00933806" w:rsidRPr="0074201D">
        <w:rPr>
          <w:rFonts w:ascii="Times New Roman" w:hAnsi="Times New Roman" w:cs="Times New Roman"/>
          <w:sz w:val="28"/>
          <w:szCs w:val="28"/>
        </w:rPr>
        <w:t xml:space="preserve">, зрительным, </w:t>
      </w:r>
      <w:proofErr w:type="spellStart"/>
      <w:r w:rsidR="00933806" w:rsidRPr="0074201D">
        <w:rPr>
          <w:rFonts w:ascii="Times New Roman" w:hAnsi="Times New Roman" w:cs="Times New Roman"/>
          <w:sz w:val="28"/>
          <w:szCs w:val="28"/>
        </w:rPr>
        <w:t>речедвигательным</w:t>
      </w:r>
      <w:proofErr w:type="spellEnd"/>
      <w:r w:rsidR="00933806" w:rsidRPr="0074201D">
        <w:rPr>
          <w:rFonts w:ascii="Times New Roman" w:hAnsi="Times New Roman" w:cs="Times New Roman"/>
          <w:sz w:val="28"/>
          <w:szCs w:val="28"/>
        </w:rPr>
        <w:t>);</w:t>
      </w:r>
    </w:p>
    <w:p w:rsidR="00933806" w:rsidRPr="0074201D" w:rsidRDefault="0074201D" w:rsidP="00742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33806" w:rsidRPr="0074201D">
        <w:rPr>
          <w:rFonts w:ascii="Times New Roman" w:hAnsi="Times New Roman" w:cs="Times New Roman"/>
          <w:sz w:val="28"/>
          <w:szCs w:val="28"/>
        </w:rPr>
        <w:t>активизация мозговой деятельности.</w:t>
      </w:r>
    </w:p>
    <w:p w:rsidR="00933806" w:rsidRPr="003137A1" w:rsidRDefault="00933806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>На основе этого был разработан комплекс мер, позволяющий более глубоко воздействовать на речевую функцию ребенка. В этот комплекс входят:</w:t>
      </w:r>
    </w:p>
    <w:p w:rsidR="00933806" w:rsidRPr="0074201D" w:rsidRDefault="0074201D" w:rsidP="00742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33806" w:rsidRPr="0074201D">
        <w:rPr>
          <w:rFonts w:ascii="Times New Roman" w:hAnsi="Times New Roman" w:cs="Times New Roman"/>
          <w:sz w:val="28"/>
          <w:szCs w:val="28"/>
        </w:rPr>
        <w:t>Артикуляционная гимнастика.</w:t>
      </w:r>
    </w:p>
    <w:p w:rsidR="00933806" w:rsidRPr="0074201D" w:rsidRDefault="0074201D" w:rsidP="00742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33806" w:rsidRPr="0074201D">
        <w:rPr>
          <w:rFonts w:ascii="Times New Roman" w:hAnsi="Times New Roman" w:cs="Times New Roman"/>
          <w:sz w:val="28"/>
          <w:szCs w:val="28"/>
        </w:rPr>
        <w:t>Дыхательная гимнастика.</w:t>
      </w:r>
    </w:p>
    <w:p w:rsidR="00933806" w:rsidRPr="0074201D" w:rsidRDefault="0074201D" w:rsidP="00742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33806" w:rsidRPr="0074201D">
        <w:rPr>
          <w:rFonts w:ascii="Times New Roman" w:hAnsi="Times New Roman" w:cs="Times New Roman"/>
          <w:sz w:val="28"/>
          <w:szCs w:val="28"/>
        </w:rPr>
        <w:t>Упражнения на развитие тактильных ощущений.</w:t>
      </w:r>
    </w:p>
    <w:p w:rsidR="00933806" w:rsidRPr="0074201D" w:rsidRDefault="0074201D" w:rsidP="00742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33806" w:rsidRPr="0074201D">
        <w:rPr>
          <w:rFonts w:ascii="Times New Roman" w:hAnsi="Times New Roman" w:cs="Times New Roman"/>
          <w:sz w:val="28"/>
          <w:szCs w:val="28"/>
        </w:rPr>
        <w:t>Упражнения, способствующие расслаблению мышц.</w:t>
      </w:r>
    </w:p>
    <w:p w:rsidR="00933806" w:rsidRPr="0074201D" w:rsidRDefault="0074201D" w:rsidP="00742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33806" w:rsidRPr="0074201D">
        <w:rPr>
          <w:rFonts w:ascii="Times New Roman" w:hAnsi="Times New Roman" w:cs="Times New Roman"/>
          <w:sz w:val="28"/>
          <w:szCs w:val="28"/>
        </w:rPr>
        <w:t xml:space="preserve">Упражнения по развитию ручного </w:t>
      </w:r>
      <w:proofErr w:type="spellStart"/>
      <w:r w:rsidR="00933806" w:rsidRPr="0074201D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="00933806" w:rsidRPr="0074201D">
        <w:rPr>
          <w:rFonts w:ascii="Times New Roman" w:hAnsi="Times New Roman" w:cs="Times New Roman"/>
          <w:sz w:val="28"/>
          <w:szCs w:val="28"/>
        </w:rPr>
        <w:t>.</w:t>
      </w:r>
    </w:p>
    <w:p w:rsidR="00933806" w:rsidRPr="0074201D" w:rsidRDefault="0074201D" w:rsidP="00742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33806" w:rsidRPr="0074201D">
        <w:rPr>
          <w:rFonts w:ascii="Times New Roman" w:hAnsi="Times New Roman" w:cs="Times New Roman"/>
          <w:sz w:val="28"/>
          <w:szCs w:val="28"/>
        </w:rPr>
        <w:t>Пальчиковые и координационно-подвижные игры.</w:t>
      </w:r>
    </w:p>
    <w:p w:rsidR="00933806" w:rsidRPr="0074201D" w:rsidRDefault="0074201D" w:rsidP="00742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33806" w:rsidRPr="0074201D">
        <w:rPr>
          <w:rFonts w:ascii="Times New Roman" w:hAnsi="Times New Roman" w:cs="Times New Roman"/>
          <w:sz w:val="28"/>
          <w:szCs w:val="28"/>
        </w:rPr>
        <w:t xml:space="preserve"> Массаж (методика профессора </w:t>
      </w:r>
      <w:proofErr w:type="spellStart"/>
      <w:r w:rsidR="00933806" w:rsidRPr="0074201D">
        <w:rPr>
          <w:rFonts w:ascii="Times New Roman" w:hAnsi="Times New Roman" w:cs="Times New Roman"/>
          <w:sz w:val="28"/>
          <w:szCs w:val="28"/>
        </w:rPr>
        <w:t>Ауглина</w:t>
      </w:r>
      <w:proofErr w:type="spellEnd"/>
      <w:r w:rsidR="00933806" w:rsidRPr="0074201D">
        <w:rPr>
          <w:rFonts w:ascii="Times New Roman" w:hAnsi="Times New Roman" w:cs="Times New Roman"/>
          <w:sz w:val="28"/>
          <w:szCs w:val="28"/>
        </w:rPr>
        <w:t>).</w:t>
      </w:r>
    </w:p>
    <w:p w:rsidR="00624124" w:rsidRPr="003137A1" w:rsidRDefault="00933806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 xml:space="preserve">     </w:t>
      </w:r>
      <w:r w:rsidR="00624124" w:rsidRPr="003137A1">
        <w:rPr>
          <w:rFonts w:ascii="Times New Roman" w:hAnsi="Times New Roman" w:cs="Times New Roman"/>
          <w:sz w:val="28"/>
          <w:szCs w:val="28"/>
        </w:rPr>
        <w:t>Казалось бы, все эти методы давно изучены и широко применяются на практике. Что же здесь нового? – спросите вы. Но, как известно, все новое – это хорошо забытое старое, стоит лишь взглянуть на него с иной, необычной стороны.</w:t>
      </w:r>
      <w:r w:rsidR="007943D3" w:rsidRPr="003137A1">
        <w:rPr>
          <w:rFonts w:ascii="Times New Roman" w:hAnsi="Times New Roman" w:cs="Times New Roman"/>
          <w:sz w:val="28"/>
          <w:szCs w:val="28"/>
        </w:rPr>
        <w:t xml:space="preserve"> </w:t>
      </w:r>
      <w:r w:rsidR="001729B3" w:rsidRPr="003137A1">
        <w:rPr>
          <w:rFonts w:ascii="Times New Roman" w:hAnsi="Times New Roman" w:cs="Times New Roman"/>
          <w:sz w:val="28"/>
          <w:szCs w:val="28"/>
        </w:rPr>
        <w:t>Педагогическая наука не стоит на месте, все эти методы постоянно совершенствуются и развиваются.</w:t>
      </w:r>
    </w:p>
    <w:p w:rsidR="001729B3" w:rsidRPr="003137A1" w:rsidRDefault="001729B3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 xml:space="preserve">     Цель созданного комплекса - коррекция речевых нарушений, речевого развития в целом, которая заключается в общеукрепляющем воздействии на неречевые и речевые функциональные системы ребенка.</w:t>
      </w:r>
    </w:p>
    <w:p w:rsidR="001729B3" w:rsidRPr="003137A1" w:rsidRDefault="001729B3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>Рассмотрим каждый метод в отдельности.</w:t>
      </w:r>
    </w:p>
    <w:p w:rsidR="00902B2D" w:rsidRPr="0074201D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4201D">
        <w:rPr>
          <w:rFonts w:ascii="Times New Roman" w:hAnsi="Times New Roman" w:cs="Times New Roman"/>
          <w:b/>
          <w:sz w:val="28"/>
          <w:szCs w:val="28"/>
        </w:rPr>
        <w:t xml:space="preserve">1. Артикуляционная гимнастика. </w:t>
      </w:r>
    </w:p>
    <w:p w:rsidR="00902B2D" w:rsidRPr="003137A1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>Артикуляционная гимнастика направлена не на развитие определенной группы недостающих или неправильно работающих мышц, а на целостный двигательный комплекс.</w:t>
      </w:r>
    </w:p>
    <w:p w:rsidR="0074201D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color w:val="000000"/>
          <w:sz w:val="28"/>
          <w:szCs w:val="28"/>
        </w:rPr>
        <w:t xml:space="preserve">Произношение звуков речи - это сложный двигательный процесс. Еще с младенчества ребенок проделывает массу разнообразнейших артикуляционно-мимических движений языком, губами, челюстью, сопровождая эти движения звуками (бормотание, лепет). Такие движения и являются первым этапом в развитии речи ребенка; они играют роль гимнастики органов речи в естественных условиях жизни. Точность, сила и </w:t>
      </w:r>
      <w:proofErr w:type="spellStart"/>
      <w:r w:rsidRPr="003137A1">
        <w:rPr>
          <w:rFonts w:ascii="Times New Roman" w:hAnsi="Times New Roman" w:cs="Times New Roman"/>
          <w:color w:val="000000"/>
          <w:sz w:val="28"/>
          <w:szCs w:val="28"/>
        </w:rPr>
        <w:t>дифференцированность</w:t>
      </w:r>
      <w:proofErr w:type="spellEnd"/>
      <w:r w:rsidRPr="003137A1">
        <w:rPr>
          <w:rFonts w:ascii="Times New Roman" w:hAnsi="Times New Roman" w:cs="Times New Roman"/>
          <w:color w:val="000000"/>
          <w:sz w:val="28"/>
          <w:szCs w:val="28"/>
        </w:rPr>
        <w:t xml:space="preserve"> этих движений развиваются у ребенка постепенно. </w:t>
      </w:r>
      <w:r w:rsidRPr="003137A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Для четкой артикуляции нужны сильные, упругие и подвижные органы речи - язык, губы, небо. Артикуляция связана с работой многочисленных мышц, в том числе: жевательных, глотательных, мимических. Процесс </w:t>
      </w:r>
      <w:r w:rsidRPr="003137A1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голосообразования происходит при участии органов дыхания (гортань, трахея, бронхи, легкие, диафрагма, межреберные мышцы). Таким образом, говоря о специальной логопедической гимнастике, следует иметь в виду упражнения многочисленных органов и мышц лица, ротовой полости, плечевого пояса, грудной клетки. </w:t>
      </w:r>
      <w:r w:rsidRPr="003137A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Артикуляционная гимнастика является основой формирования и коррекции нарушений звукопроизношения любой этиологии и патогенеза;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</w:t>
      </w:r>
      <w:r w:rsidR="0074201D">
        <w:rPr>
          <w:rFonts w:ascii="Times New Roman" w:hAnsi="Times New Roman" w:cs="Times New Roman"/>
          <w:color w:val="000000"/>
          <w:sz w:val="28"/>
          <w:szCs w:val="28"/>
        </w:rPr>
        <w:t>вука той или иной группы. </w:t>
      </w:r>
      <w:r w:rsidR="007420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7A1">
        <w:rPr>
          <w:rFonts w:ascii="Times New Roman" w:hAnsi="Times New Roman" w:cs="Times New Roman"/>
          <w:color w:val="000000"/>
          <w:sz w:val="28"/>
          <w:szCs w:val="28"/>
        </w:rPr>
        <w:t>Цель артикуляционной гимнастики - выработка полноценных движений органов артикуляционного аппарата, необходимых для правильного произношения звуков. </w:t>
      </w:r>
      <w:r w:rsidRPr="003137A1">
        <w:rPr>
          <w:b/>
          <w:bCs/>
          <w:color w:val="000000"/>
          <w:sz w:val="28"/>
          <w:szCs w:val="28"/>
        </w:rPr>
        <w:br/>
      </w:r>
      <w:r w:rsidR="0074201D">
        <w:rPr>
          <w:rFonts w:ascii="Times New Roman" w:hAnsi="Times New Roman" w:cs="Times New Roman"/>
          <w:sz w:val="28"/>
          <w:szCs w:val="28"/>
        </w:rPr>
        <w:t xml:space="preserve"> </w:t>
      </w:r>
      <w:r w:rsidR="0074201D">
        <w:rPr>
          <w:rFonts w:ascii="Times New Roman" w:hAnsi="Times New Roman" w:cs="Times New Roman"/>
          <w:sz w:val="28"/>
          <w:szCs w:val="28"/>
        </w:rPr>
        <w:tab/>
      </w:r>
      <w:r w:rsidRPr="003137A1">
        <w:rPr>
          <w:rFonts w:ascii="Times New Roman" w:hAnsi="Times New Roman" w:cs="Times New Roman"/>
          <w:sz w:val="28"/>
          <w:szCs w:val="28"/>
        </w:rPr>
        <w:t>Обычно используют комплексы артикуляционных упражнений, чтобы выработать у ребенка определенную статическую позу артикуляционного аппарата.  Рациональнее использовать дифференцированную артикуляционную гимнастику, упражнения которой направлены на закрепление работы определенных групп мышц. Но дело в том, что данной методикой пользуются логопеды, причем исключительно в индивидуальной форме. При работе же с группой или подгруппой детей данная методика нерациональна. В этом случае основной акцент делается на развитие подвижности речевых органов.</w:t>
      </w:r>
    </w:p>
    <w:p w:rsidR="0074201D" w:rsidRDefault="00902B2D" w:rsidP="0074201D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137A1">
        <w:rPr>
          <w:rFonts w:ascii="Times New Roman" w:eastAsia="Times New Roman" w:hAnsi="Times New Roman" w:cs="Times New Roman"/>
          <w:spacing w:val="6"/>
          <w:sz w:val="28"/>
          <w:szCs w:val="28"/>
        </w:rPr>
        <w:t>Формирование любого двигательного навыка</w:t>
      </w:r>
      <w:r w:rsidRPr="003137A1">
        <w:rPr>
          <w:rFonts w:ascii="Times New Roman" w:hAnsi="Times New Roman" w:cs="Times New Roman"/>
          <w:spacing w:val="6"/>
          <w:sz w:val="28"/>
          <w:szCs w:val="28"/>
        </w:rPr>
        <w:t xml:space="preserve"> приобретается путем тренировки, поэтому п</w:t>
      </w:r>
      <w:r w:rsidRPr="003137A1">
        <w:rPr>
          <w:rFonts w:ascii="Times New Roman" w:hAnsi="Times New Roman" w:cs="Times New Roman"/>
          <w:color w:val="000000"/>
          <w:sz w:val="28"/>
          <w:szCs w:val="28"/>
        </w:rPr>
        <w:t>роводить артикуляционную гимнастику нужно ежедневно, чтобы вырабатываемые у детей навыки закреплялись. Лучше выполнять упражнения 2-3 раза в день по 3-5 минут (можно выполнять на занятиях в виде физминутки и во время игровой деятельности). Не нужно брать более 2-3 упражнений за раз.  Каждое упражнение выполняется по 5-7 раз, причем статические упражнения выполняются по 10-15 секунд (удержание артикуляционной позы в одном положении). </w:t>
      </w:r>
      <w:r w:rsidRPr="003137A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 отборе упражнений для артикуляционной гимнастики надо идти от простых упражнений </w:t>
      </w:r>
      <w:proofErr w:type="gramStart"/>
      <w:r w:rsidRPr="003137A1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137A1">
        <w:rPr>
          <w:rFonts w:ascii="Times New Roman" w:hAnsi="Times New Roman" w:cs="Times New Roman"/>
          <w:color w:val="000000"/>
          <w:sz w:val="28"/>
          <w:szCs w:val="28"/>
        </w:rPr>
        <w:t xml:space="preserve"> более сложным. 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</w:t>
      </w:r>
      <w:r w:rsidR="0074201D">
        <w:rPr>
          <w:rFonts w:ascii="Times New Roman" w:hAnsi="Times New Roman" w:cs="Times New Roman"/>
          <w:color w:val="000000"/>
          <w:sz w:val="28"/>
          <w:szCs w:val="28"/>
        </w:rPr>
        <w:t>мать новые игровые приемы. </w:t>
      </w:r>
    </w:p>
    <w:p w:rsidR="00902B2D" w:rsidRPr="0074201D" w:rsidRDefault="00902B2D" w:rsidP="0074201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137A1">
        <w:rPr>
          <w:rFonts w:ascii="Times New Roman" w:hAnsi="Times New Roman" w:cs="Times New Roman"/>
          <w:color w:val="000000"/>
          <w:sz w:val="28"/>
          <w:szCs w:val="28"/>
        </w:rPr>
        <w:t>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  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может воспользоваться небольшим ручным зеркалом (примерно 9х12 см).</w:t>
      </w:r>
      <w:r w:rsidRPr="003137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7A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В результате многократных гимнастических движений выполнение их становится четким, координированным, привычным для ребенка. Движения </w:t>
      </w:r>
      <w:r w:rsidRPr="003137A1">
        <w:rPr>
          <w:rFonts w:ascii="Times New Roman" w:eastAsia="Times New Roman" w:hAnsi="Times New Roman" w:cs="Times New Roman"/>
          <w:spacing w:val="6"/>
          <w:sz w:val="28"/>
          <w:szCs w:val="28"/>
        </w:rPr>
        <w:lastRenderedPageBreak/>
        <w:t>могут производиться в произвольном темпе.</w:t>
      </w:r>
      <w:r w:rsidRPr="003137A1">
        <w:rPr>
          <w:rFonts w:ascii="Times New Roman" w:hAnsi="Times New Roman" w:cs="Times New Roman"/>
          <w:color w:val="000000"/>
          <w:sz w:val="28"/>
          <w:szCs w:val="28"/>
        </w:rPr>
        <w:br/>
        <w:t>Вначале взрослый рассказывает о предстоящем упражнении, используя игровые приемы, затем показывает выполнение этого упражнения.</w:t>
      </w:r>
      <w:r w:rsidRPr="003137A1">
        <w:rPr>
          <w:rFonts w:ascii="Times New Roman" w:hAnsi="Times New Roman" w:cs="Times New Roman"/>
          <w:color w:val="000000"/>
          <w:sz w:val="28"/>
          <w:szCs w:val="28"/>
        </w:rPr>
        <w:br/>
        <w:t>Когда упражнение делают дети,  взрослый контролирует их выполнение. </w:t>
      </w:r>
      <w:r w:rsidRPr="003137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7A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   Наибольший эффект от гимнастики наступает тогда, когда она выполняется в игровой форме, эмоционально.</w:t>
      </w:r>
      <w:r w:rsidRPr="003137A1">
        <w:rPr>
          <w:rFonts w:ascii="Times New Roman" w:eastAsia="Times New Roman" w:hAnsi="Times New Roman" w:cs="Times New Roman"/>
          <w:spacing w:val="6"/>
          <w:sz w:val="28"/>
          <w:szCs w:val="28"/>
        </w:rPr>
        <w:br/>
      </w:r>
      <w:r w:rsidRPr="003137A1">
        <w:rPr>
          <w:rFonts w:ascii="Times New Roman" w:hAnsi="Times New Roman" w:cs="Times New Roman"/>
          <w:color w:val="000000"/>
          <w:sz w:val="28"/>
          <w:szCs w:val="28"/>
        </w:rPr>
        <w:t>В дополнение к общепринятым артикуляционным упражнениям можно использовать  нетрадиционные упражнения, которые носят игровой характер и вызывают положительные эмоции у детей.</w:t>
      </w:r>
      <w:r w:rsidRPr="003137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процессе выполнения гимнастики важно помнить о создании положительного эмоционального настроя у ребенка. Нельзя говорить ему, что он делает неправильно, лучше  подбодрить.</w:t>
      </w:r>
      <w:r w:rsidRPr="003137A1">
        <w:rPr>
          <w:color w:val="000000"/>
          <w:sz w:val="28"/>
          <w:szCs w:val="28"/>
        </w:rPr>
        <w:br/>
      </w:r>
      <w:r w:rsidRPr="007420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2. </w:t>
      </w:r>
      <w:r w:rsidRPr="0074201D">
        <w:rPr>
          <w:rFonts w:ascii="Times New Roman" w:hAnsi="Times New Roman" w:cs="Times New Roman"/>
          <w:b/>
          <w:sz w:val="28"/>
          <w:szCs w:val="28"/>
        </w:rPr>
        <w:t>Дыхательная гимнастика.</w:t>
      </w:r>
    </w:p>
    <w:p w:rsidR="00902B2D" w:rsidRPr="003137A1" w:rsidRDefault="00902B2D" w:rsidP="0074201D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Правильное дыхание очень важно для развития речи, так как дыхательная система - это энергетическая база для речевой системы. Дыхание влияет на звукопроизношение, артикуляцию и развитие голоса. Дыхательные упражнения помогают выработать диафрагмальное дыхание, а также продолжительность, силу и правильное распределение выдоха. Можно использовать упражнения, при которых дыхательные мышцы работают с особым напряжением, и даже некоторые из упражнений буддийской гимнастики, способствующие развитию не только органов дыхания, но и работе </w:t>
      </w:r>
      <w:proofErr w:type="spellStart"/>
      <w:proofErr w:type="gramStart"/>
      <w:r w:rsidRPr="003137A1">
        <w:rPr>
          <w:rFonts w:ascii="Times New Roman" w:hAnsi="Times New Roman" w:cs="Times New Roman"/>
          <w:color w:val="000000"/>
          <w:sz w:val="28"/>
          <w:szCs w:val="28"/>
        </w:rPr>
        <w:t>сердечно-сосудистой</w:t>
      </w:r>
      <w:proofErr w:type="spellEnd"/>
      <w:proofErr w:type="gramEnd"/>
      <w:r w:rsidRPr="003137A1">
        <w:rPr>
          <w:rFonts w:ascii="Times New Roman" w:hAnsi="Times New Roman" w:cs="Times New Roman"/>
          <w:color w:val="000000"/>
          <w:sz w:val="28"/>
          <w:szCs w:val="28"/>
        </w:rPr>
        <w:t xml:space="preserve"> системы.</w:t>
      </w:r>
      <w:r w:rsidRPr="003137A1">
        <w:rPr>
          <w:rFonts w:ascii="Times New Roman" w:hAnsi="Times New Roman" w:cs="Times New Roman"/>
          <w:color w:val="000000"/>
          <w:sz w:val="28"/>
          <w:szCs w:val="28"/>
        </w:rPr>
        <w:br/>
        <w:t>Регулярные занятия дыхательной гимнастикой способствуют воспитанию правильного речевого дыхания с удлиненным, постепенным выдохом, что позволяет получить запас воздуха для произнесения различных по длине отрезков. </w:t>
      </w:r>
      <w:r w:rsidRPr="003137A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Перед проведением дыхательной гимнастики необходимо вытереть пыль в помещении, проветрить его, если в доме имеется увлажнитель воздуха, воспользоваться им.</w:t>
      </w:r>
      <w:r w:rsidRPr="003137A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Дыхательную гимнастику не рекомендуется проводить после плотного ужина или обеда. Лучше, чтобы между занятиями и последним приемом пищи прошел хотя бы час, еще лучше, если занятия проводятся натощак. Упражнения рекомендуется выполнять в свободной одежде, которая не стесняет движения.</w:t>
      </w:r>
      <w:r w:rsidRPr="003137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7A1">
        <w:rPr>
          <w:rFonts w:ascii="Times New Roman" w:hAnsi="Times New Roman" w:cs="Times New Roman"/>
          <w:sz w:val="28"/>
          <w:szCs w:val="28"/>
        </w:rPr>
        <w:t xml:space="preserve"> </w:t>
      </w:r>
      <w:r w:rsidR="0074201D">
        <w:rPr>
          <w:rFonts w:ascii="Times New Roman" w:hAnsi="Times New Roman" w:cs="Times New Roman"/>
          <w:sz w:val="28"/>
          <w:szCs w:val="28"/>
        </w:rPr>
        <w:t xml:space="preserve">    </w:t>
      </w:r>
      <w:r w:rsidRPr="0074201D">
        <w:rPr>
          <w:rFonts w:ascii="Times New Roman" w:hAnsi="Times New Roman" w:cs="Times New Roman"/>
          <w:b/>
          <w:sz w:val="28"/>
          <w:szCs w:val="28"/>
        </w:rPr>
        <w:t>3. Развитие тактильных (осязательных) ощущений</w:t>
      </w:r>
      <w:r w:rsidRPr="003137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2B2D" w:rsidRPr="003137A1" w:rsidRDefault="00902B2D" w:rsidP="0074201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 xml:space="preserve"> С улучшением тактильной чувствительности пальцев рук рефлекторно улучшается тактильная чувствительность артикуляционного аппарата. Для этого используются следующие упражнения: </w:t>
      </w:r>
    </w:p>
    <w:p w:rsidR="00902B2D" w:rsidRPr="003137A1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 xml:space="preserve">1) выкладывание узора с помощью мелких предметов (рис, горох фасоль. </w:t>
      </w:r>
      <w:proofErr w:type="gramStart"/>
      <w:r w:rsidRPr="003137A1">
        <w:rPr>
          <w:rFonts w:ascii="Times New Roman" w:hAnsi="Times New Roman" w:cs="Times New Roman"/>
          <w:sz w:val="28"/>
          <w:szCs w:val="28"/>
        </w:rPr>
        <w:t>Пуговицы, камешки, мозаики «</w:t>
      </w:r>
      <w:proofErr w:type="spellStart"/>
      <w:r w:rsidRPr="003137A1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3137A1">
        <w:rPr>
          <w:rFonts w:ascii="Times New Roman" w:hAnsi="Times New Roman" w:cs="Times New Roman"/>
          <w:sz w:val="28"/>
          <w:szCs w:val="28"/>
        </w:rPr>
        <w:t>») по контуру, на пластилиновой основе;</w:t>
      </w:r>
      <w:proofErr w:type="gramEnd"/>
    </w:p>
    <w:p w:rsidR="00902B2D" w:rsidRPr="003137A1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>2) выполнение мозаики из пластилиновых шариков;</w:t>
      </w:r>
    </w:p>
    <w:p w:rsidR="00902B2D" w:rsidRPr="003137A1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>3) определение на ощупь с закрытыми глазами (к какому пальцу притрагивается педагог, определение фактуры материала, опознавание предметов правой и левой рукой, нахождение заданного предмета среди прочих;</w:t>
      </w:r>
    </w:p>
    <w:p w:rsidR="00902B2D" w:rsidRPr="003137A1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>4) поиск мелких предметов в сухом пальчиковом бассейне из различных наполнителей.</w:t>
      </w:r>
    </w:p>
    <w:p w:rsidR="00902B2D" w:rsidRPr="003137A1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2B2D" w:rsidRPr="0074201D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420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Релаксация. </w:t>
      </w:r>
    </w:p>
    <w:p w:rsidR="00902B2D" w:rsidRPr="003137A1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 xml:space="preserve">Релаксационные упражнения помогают ребенку полностью расслабиться, сбросить накопившуюся отрицательную энергию. В принципе </w:t>
      </w:r>
      <w:proofErr w:type="spellStart"/>
      <w:r w:rsidRPr="003137A1">
        <w:rPr>
          <w:rFonts w:ascii="Times New Roman" w:hAnsi="Times New Roman" w:cs="Times New Roman"/>
          <w:sz w:val="28"/>
          <w:szCs w:val="28"/>
        </w:rPr>
        <w:t>релаксирующей</w:t>
      </w:r>
      <w:proofErr w:type="spellEnd"/>
      <w:r w:rsidRPr="003137A1">
        <w:rPr>
          <w:rFonts w:ascii="Times New Roman" w:hAnsi="Times New Roman" w:cs="Times New Roman"/>
          <w:sz w:val="28"/>
          <w:szCs w:val="28"/>
        </w:rPr>
        <w:t xml:space="preserve"> является любая поза, при которой мышцы максимально расслаблены, а дыхание не затруднено. Наиболее оптимальны </w:t>
      </w:r>
      <w:proofErr w:type="gramStart"/>
      <w:r w:rsidRPr="003137A1">
        <w:rPr>
          <w:rFonts w:ascii="Times New Roman" w:hAnsi="Times New Roman" w:cs="Times New Roman"/>
          <w:sz w:val="28"/>
          <w:szCs w:val="28"/>
        </w:rPr>
        <w:t>поза</w:t>
      </w:r>
      <w:proofErr w:type="gramEnd"/>
      <w:r w:rsidRPr="003137A1">
        <w:rPr>
          <w:rFonts w:ascii="Times New Roman" w:hAnsi="Times New Roman" w:cs="Times New Roman"/>
          <w:sz w:val="28"/>
          <w:szCs w:val="28"/>
        </w:rPr>
        <w:t xml:space="preserve"> лежа на спине и сидя в позе «кучера».</w:t>
      </w:r>
    </w:p>
    <w:p w:rsidR="00902B2D" w:rsidRPr="0074201D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4201D">
        <w:rPr>
          <w:rFonts w:ascii="Times New Roman" w:hAnsi="Times New Roman" w:cs="Times New Roman"/>
          <w:b/>
          <w:sz w:val="28"/>
          <w:szCs w:val="28"/>
        </w:rPr>
        <w:t xml:space="preserve">5. Развитие </w:t>
      </w:r>
      <w:proofErr w:type="gramStart"/>
      <w:r w:rsidRPr="0074201D">
        <w:rPr>
          <w:rFonts w:ascii="Times New Roman" w:hAnsi="Times New Roman" w:cs="Times New Roman"/>
          <w:b/>
          <w:sz w:val="28"/>
          <w:szCs w:val="28"/>
        </w:rPr>
        <w:t>ручного</w:t>
      </w:r>
      <w:proofErr w:type="gramEnd"/>
      <w:r w:rsidRPr="007420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201D">
        <w:rPr>
          <w:rFonts w:ascii="Times New Roman" w:hAnsi="Times New Roman" w:cs="Times New Roman"/>
          <w:b/>
          <w:sz w:val="28"/>
          <w:szCs w:val="28"/>
        </w:rPr>
        <w:t>праксиса</w:t>
      </w:r>
      <w:proofErr w:type="spellEnd"/>
      <w:r w:rsidRPr="0074201D">
        <w:rPr>
          <w:rFonts w:ascii="Times New Roman" w:hAnsi="Times New Roman" w:cs="Times New Roman"/>
          <w:b/>
          <w:sz w:val="28"/>
          <w:szCs w:val="28"/>
        </w:rPr>
        <w:t>.</w:t>
      </w:r>
    </w:p>
    <w:p w:rsidR="00902B2D" w:rsidRPr="003137A1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>Кончики пальцев рук – это «второй мозг». Еще великий немецкий философ Кант писал, что рука является вышедшим наружу головным мозгом.</w:t>
      </w:r>
    </w:p>
    <w:p w:rsidR="00902B2D" w:rsidRPr="003137A1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 xml:space="preserve">Многочисленными исследованиями специалистов подтверждено, что уровень речевого развития зависит от степени </w:t>
      </w:r>
      <w:proofErr w:type="spellStart"/>
      <w:r w:rsidRPr="003137A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137A1">
        <w:rPr>
          <w:rFonts w:ascii="Times New Roman" w:hAnsi="Times New Roman" w:cs="Times New Roman"/>
          <w:sz w:val="28"/>
          <w:szCs w:val="28"/>
        </w:rPr>
        <w:t xml:space="preserve"> тонких движений пальцев рук.</w:t>
      </w:r>
    </w:p>
    <w:p w:rsidR="00902B2D" w:rsidRPr="003137A1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 xml:space="preserve"> Прогноз о наличии или отсутствии у ребенка предрасположенности к патологии речи можно строить достаточно рано. Считается, что, если он в семимесячном возрасте уже может вытащить из кулачка только указательный пальчик, это свидетельствует о хорошем прогнозе: у ребенка мало вероятности </w:t>
      </w:r>
      <w:proofErr w:type="gramStart"/>
      <w:r w:rsidRPr="003137A1">
        <w:rPr>
          <w:rFonts w:ascii="Times New Roman" w:hAnsi="Times New Roman" w:cs="Times New Roman"/>
          <w:sz w:val="28"/>
          <w:szCs w:val="28"/>
        </w:rPr>
        <w:t>иметь</w:t>
      </w:r>
      <w:proofErr w:type="gramEnd"/>
      <w:r w:rsidRPr="003137A1">
        <w:rPr>
          <w:rFonts w:ascii="Times New Roman" w:hAnsi="Times New Roman" w:cs="Times New Roman"/>
          <w:sz w:val="28"/>
          <w:szCs w:val="28"/>
        </w:rPr>
        <w:t xml:space="preserve"> патологическую речь.</w:t>
      </w:r>
    </w:p>
    <w:p w:rsidR="00902B2D" w:rsidRPr="003137A1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>Упражнения по развитию мелкой моторики общеизвестны и активно применяются на практике.</w:t>
      </w:r>
    </w:p>
    <w:p w:rsidR="00902B2D" w:rsidRPr="0074201D" w:rsidRDefault="0074201D" w:rsidP="00742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02B2D" w:rsidRPr="0074201D">
        <w:rPr>
          <w:rFonts w:ascii="Times New Roman" w:hAnsi="Times New Roman" w:cs="Times New Roman"/>
          <w:sz w:val="28"/>
          <w:szCs w:val="28"/>
        </w:rPr>
        <w:t>упражнения по выработке обобщенного зрительного образа предмета (внутренние и внешние обводки плоских фигур, их штрихование; дорисовывание второй половины рисунка, его деталей; рисование по образцу и т.д.);</w:t>
      </w:r>
    </w:p>
    <w:p w:rsidR="00902B2D" w:rsidRPr="0074201D" w:rsidRDefault="0074201D" w:rsidP="00742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02B2D" w:rsidRPr="0074201D">
        <w:rPr>
          <w:rFonts w:ascii="Times New Roman" w:hAnsi="Times New Roman" w:cs="Times New Roman"/>
          <w:sz w:val="28"/>
          <w:szCs w:val="28"/>
        </w:rPr>
        <w:t>упражнения по выработке обобщенного двигательного образа предмета (плетение, шнуровки, завязывание узлов, бантиков; имитация жестом различных конкретных предметов, действий);</w:t>
      </w:r>
    </w:p>
    <w:p w:rsidR="00902B2D" w:rsidRPr="0074201D" w:rsidRDefault="0074201D" w:rsidP="007420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02B2D" w:rsidRPr="0074201D">
        <w:rPr>
          <w:rFonts w:ascii="Times New Roman" w:hAnsi="Times New Roman" w:cs="Times New Roman"/>
          <w:sz w:val="28"/>
          <w:szCs w:val="28"/>
        </w:rPr>
        <w:t>упражнения по выработке мускульной памяти (отвинчивание и завинчивание пробок разной величины и конфигурации; вращение между пальцами рук гладкого и ребристого карандаша; выкладывание фигур из счетных палочек и шнурка, выкладывание колодца, игра на воображаемом пианино и т.д.).</w:t>
      </w:r>
    </w:p>
    <w:p w:rsidR="00902B2D" w:rsidRPr="003137A1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>Все эти упражнения не только повышают потенциальный энергетический уровень ребенка, но и обогащают его знание о собственном теле, развивают внимание, произвольность, носят успокаивающий характер.</w:t>
      </w:r>
    </w:p>
    <w:p w:rsidR="00902B2D" w:rsidRPr="003137A1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>Формирование любого двигательного навыка приобретается путем тренировки. Закрепляются эти навыки систематически ежедневными повторами (не менее 2-3 раз в день). В результате многократных повторений действий выполнение их становится четким, координированным, привычным для ребенка.</w:t>
      </w:r>
    </w:p>
    <w:p w:rsidR="00902B2D" w:rsidRPr="003137A1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>И, безусловно, нельзя забывать о том, что точки и зоны на ладонях имеют связь с разными зонами мозга человека, а значит, нервные импульсы от пальцев «тревожат» речевые зоны, тем самым провоцируя их на активную работу.</w:t>
      </w:r>
    </w:p>
    <w:p w:rsidR="00902B2D" w:rsidRPr="003137A1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201D">
        <w:rPr>
          <w:rFonts w:ascii="Times New Roman" w:hAnsi="Times New Roman" w:cs="Times New Roman"/>
          <w:b/>
          <w:sz w:val="28"/>
          <w:szCs w:val="28"/>
        </w:rPr>
        <w:t>6. Пальчиковые и координационно-подвижные игры</w:t>
      </w:r>
      <w:r w:rsidRPr="003137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201D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 xml:space="preserve">Речевое развитие напрямую зависит от уровня развития общей и мелкой моторики. Доказано специалистами, что основными причинами нервно-психических и соматических заболеваний детей дошкольного возраста, в том </w:t>
      </w:r>
      <w:r w:rsidRPr="003137A1">
        <w:rPr>
          <w:rFonts w:ascii="Times New Roman" w:hAnsi="Times New Roman" w:cs="Times New Roman"/>
          <w:sz w:val="28"/>
          <w:szCs w:val="28"/>
        </w:rPr>
        <w:lastRenderedPageBreak/>
        <w:t xml:space="preserve">числе и речевых расстройств,  являются интеллектуальные перегрузки и снижение двигательной активности как по объему, так и по интенсивности. </w:t>
      </w:r>
      <w:r w:rsidR="0074201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02B2D" w:rsidRPr="003137A1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>Современные дети не имеют возможности для проявления достаточной двигательной активности. Она все больше ограничивается созданными условиями:</w:t>
      </w:r>
    </w:p>
    <w:p w:rsidR="00902B2D" w:rsidRPr="003137A1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>- замкнутым, перенасыщенным пространством групп в детском саду и квартир;</w:t>
      </w:r>
    </w:p>
    <w:p w:rsidR="00902B2D" w:rsidRPr="003137A1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>- ограничением двигательной активности на прогулках (сокращение игровых площадок, большое количество транспорта);</w:t>
      </w:r>
    </w:p>
    <w:p w:rsidR="00902B2D" w:rsidRPr="003137A1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 xml:space="preserve">- требованиями (запреты) взрослых (не лезь, не беги, испачкаешься, упадешь и </w:t>
      </w:r>
      <w:proofErr w:type="spellStart"/>
      <w:r w:rsidRPr="003137A1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3137A1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3137A1">
        <w:rPr>
          <w:rFonts w:ascii="Times New Roman" w:hAnsi="Times New Roman" w:cs="Times New Roman"/>
          <w:sz w:val="28"/>
          <w:szCs w:val="28"/>
        </w:rPr>
        <w:t>);</w:t>
      </w:r>
    </w:p>
    <w:p w:rsidR="00902B2D" w:rsidRPr="003137A1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>- преобладанием статичного времяпрепровождения (просмотр телепрограмм, компьютерные и настольные игры, игры с конструктором, занятия изобразительной деятельностью и т.д.);</w:t>
      </w:r>
    </w:p>
    <w:p w:rsidR="00902B2D" w:rsidRPr="003137A1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 xml:space="preserve">- генетической наследственностью (по последним статистическим данным только 10 % детей являются условно здоровыми). </w:t>
      </w:r>
    </w:p>
    <w:p w:rsidR="00902B2D" w:rsidRPr="003137A1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 xml:space="preserve">Чем выше двигательная активность ребёнка, тем лучше развивается его речь (не путать с </w:t>
      </w:r>
      <w:proofErr w:type="spellStart"/>
      <w:r w:rsidRPr="003137A1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Pr="003137A1">
        <w:rPr>
          <w:rFonts w:ascii="Times New Roman" w:hAnsi="Times New Roman" w:cs="Times New Roman"/>
          <w:sz w:val="28"/>
          <w:szCs w:val="28"/>
        </w:rPr>
        <w:t xml:space="preserve">, когда снижение речевой функции протекает на фоне повышенной физической активности). Взаимосвязь общей и речевой моторики изучена и подтверждена исследованиями многих крупнейших учёных, таких как И.П. Павлов, А.А. Леонтьев, А.Р. </w:t>
      </w:r>
      <w:proofErr w:type="spellStart"/>
      <w:r w:rsidRPr="003137A1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3137A1">
        <w:rPr>
          <w:rFonts w:ascii="Times New Roman" w:hAnsi="Times New Roman" w:cs="Times New Roman"/>
          <w:sz w:val="28"/>
          <w:szCs w:val="28"/>
        </w:rPr>
        <w:t xml:space="preserve">. Научно доказано, что механизм передачи импульсов от двигательных и </w:t>
      </w:r>
      <w:proofErr w:type="spellStart"/>
      <w:r w:rsidRPr="003137A1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3137A1">
        <w:rPr>
          <w:rFonts w:ascii="Times New Roman" w:hAnsi="Times New Roman" w:cs="Times New Roman"/>
          <w:sz w:val="28"/>
          <w:szCs w:val="28"/>
        </w:rPr>
        <w:t xml:space="preserve"> рецепторов в мозговой центр поступают по одним и тем же нервным путям. Когда ребёнок овладевает двигательными умениями и навыками, развивается координация движений. Формирование движений происходит при участии речи. Точное, динамичное выполнение упражнений для ног, туловища, рук, головы  подготавливает совершенствование движений артикулярных органов: губ, языка, нижней челюсти и т.д. </w:t>
      </w:r>
    </w:p>
    <w:p w:rsidR="00902B2D" w:rsidRPr="003137A1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 xml:space="preserve">Координационно-подвижные и пальчиковые игры – это речевые упражнения на координацию речи с движением. </w:t>
      </w:r>
      <w:proofErr w:type="gramStart"/>
      <w:r w:rsidRPr="003137A1">
        <w:rPr>
          <w:rFonts w:ascii="Times New Roman" w:hAnsi="Times New Roman" w:cs="Times New Roman"/>
          <w:sz w:val="28"/>
          <w:szCs w:val="28"/>
        </w:rPr>
        <w:t>По сути,  эти игры – «рассказывание» стихов с помощью рук, туловища, головы, ног;  они неизменно вызывают у детей живой интерес, повышают эмоциональный тонус, эффективность запоминания; способствуют развитию произвольного внимания, общей и мелкой моторики, развитию координации движений, воображения, образности мышления.</w:t>
      </w:r>
      <w:proofErr w:type="gramEnd"/>
    </w:p>
    <w:p w:rsidR="00902B2D" w:rsidRPr="0074201D" w:rsidRDefault="00902B2D" w:rsidP="0074201D">
      <w:pPr>
        <w:spacing w:after="0" w:line="240" w:lineRule="auto"/>
        <w:ind w:left="405" w:firstLine="709"/>
        <w:rPr>
          <w:rFonts w:ascii="Times New Roman" w:hAnsi="Times New Roman" w:cs="Times New Roman"/>
          <w:b/>
          <w:sz w:val="28"/>
          <w:szCs w:val="28"/>
        </w:rPr>
      </w:pPr>
      <w:r w:rsidRPr="0074201D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74201D">
        <w:rPr>
          <w:rFonts w:ascii="Times New Roman" w:hAnsi="Times New Roman" w:cs="Times New Roman"/>
          <w:b/>
          <w:sz w:val="28"/>
          <w:szCs w:val="28"/>
        </w:rPr>
        <w:t>Самомассаж</w:t>
      </w:r>
      <w:proofErr w:type="spellEnd"/>
      <w:r w:rsidRPr="0074201D">
        <w:rPr>
          <w:rFonts w:ascii="Times New Roman" w:hAnsi="Times New Roman" w:cs="Times New Roman"/>
          <w:b/>
          <w:sz w:val="28"/>
          <w:szCs w:val="28"/>
        </w:rPr>
        <w:t>.</w:t>
      </w:r>
    </w:p>
    <w:p w:rsidR="00902B2D" w:rsidRPr="003137A1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 xml:space="preserve">Современный детский психолог из Швейцарии  </w:t>
      </w:r>
      <w:proofErr w:type="spellStart"/>
      <w:r w:rsidRPr="003137A1">
        <w:rPr>
          <w:rFonts w:ascii="Times New Roman" w:hAnsi="Times New Roman" w:cs="Times New Roman"/>
          <w:sz w:val="28"/>
          <w:szCs w:val="28"/>
        </w:rPr>
        <w:t>Фритц</w:t>
      </w:r>
      <w:proofErr w:type="spellEnd"/>
      <w:r w:rsidRPr="003137A1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3137A1">
        <w:rPr>
          <w:rFonts w:ascii="Times New Roman" w:hAnsi="Times New Roman" w:cs="Times New Roman"/>
          <w:sz w:val="28"/>
          <w:szCs w:val="28"/>
        </w:rPr>
        <w:t>Ауглин</w:t>
      </w:r>
      <w:proofErr w:type="spellEnd"/>
      <w:r w:rsidRPr="003137A1">
        <w:rPr>
          <w:rFonts w:ascii="Times New Roman" w:hAnsi="Times New Roman" w:cs="Times New Roman"/>
          <w:sz w:val="28"/>
          <w:szCs w:val="28"/>
        </w:rPr>
        <w:t xml:space="preserve"> разработал и применил на практике специальный массаж, положительные результаты которого, по мнению самого профессора, являются следствием влияния внешних импульсов на кору головного мозга. </w:t>
      </w:r>
    </w:p>
    <w:p w:rsidR="00902B2D" w:rsidRPr="003137A1" w:rsidRDefault="00902B2D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 xml:space="preserve">Дети, обученные </w:t>
      </w:r>
      <w:proofErr w:type="spellStart"/>
      <w:r w:rsidRPr="003137A1">
        <w:rPr>
          <w:rFonts w:ascii="Times New Roman" w:hAnsi="Times New Roman" w:cs="Times New Roman"/>
          <w:sz w:val="28"/>
          <w:szCs w:val="28"/>
        </w:rPr>
        <w:t>самомассажу</w:t>
      </w:r>
      <w:proofErr w:type="spellEnd"/>
      <w:r w:rsidRPr="003137A1">
        <w:rPr>
          <w:rFonts w:ascii="Times New Roman" w:hAnsi="Times New Roman" w:cs="Times New Roman"/>
          <w:sz w:val="28"/>
          <w:szCs w:val="28"/>
        </w:rPr>
        <w:t>, под руководством педагога проводят его в середине занятия, когда начинают уставать. Игровая форма массажа, присутствующие в нем элементы состязательности воспринимаются детьми как развлечение. Упражнения они выполняют с большим удовольствием.</w:t>
      </w:r>
    </w:p>
    <w:p w:rsidR="006930FA" w:rsidRPr="003137A1" w:rsidRDefault="006930FA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lastRenderedPageBreak/>
        <w:t>Усиление в результате массажа мозгового кровообращения и метаболизма улучшает формирование многих психических процессов (памяти, внимания и др.); вызывает общее оздоровление, так как упорядочивает и гармонизирует все процессы, происходящие в целом организме.</w:t>
      </w:r>
    </w:p>
    <w:p w:rsidR="003F022C" w:rsidRPr="003137A1" w:rsidRDefault="003F022C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>Все упражнения просты, общедоступны, не имеют возрастных ограничений и противопоказаний, проводятся в игровой, интересной для детей форме.</w:t>
      </w:r>
    </w:p>
    <w:p w:rsidR="005A500F" w:rsidRPr="003137A1" w:rsidRDefault="003F022C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 xml:space="preserve">Хочется отметить, что большинство упражнений вошло в систему критериев для оценки </w:t>
      </w:r>
      <w:proofErr w:type="gramStart"/>
      <w:r w:rsidRPr="003137A1">
        <w:rPr>
          <w:rFonts w:ascii="Times New Roman" w:hAnsi="Times New Roman" w:cs="Times New Roman"/>
          <w:sz w:val="28"/>
          <w:szCs w:val="28"/>
        </w:rPr>
        <w:t>эффективности разработанного комплекса развития речевой функции ребенка</w:t>
      </w:r>
      <w:proofErr w:type="gramEnd"/>
      <w:r w:rsidRPr="003137A1">
        <w:rPr>
          <w:rFonts w:ascii="Times New Roman" w:hAnsi="Times New Roman" w:cs="Times New Roman"/>
          <w:sz w:val="28"/>
          <w:szCs w:val="28"/>
        </w:rPr>
        <w:t>.</w:t>
      </w:r>
    </w:p>
    <w:p w:rsidR="00C739AD" w:rsidRPr="003137A1" w:rsidRDefault="00164085" w:rsidP="0074201D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Times New Roman"/>
          <w:color w:val="1B1C2A"/>
          <w:sz w:val="28"/>
          <w:szCs w:val="28"/>
        </w:rPr>
      </w:pPr>
      <w:r w:rsidRPr="003137A1">
        <w:rPr>
          <w:rFonts w:ascii="Times New Roman" w:hAnsi="Times New Roman" w:cs="Times New Roman"/>
          <w:sz w:val="28"/>
          <w:szCs w:val="28"/>
        </w:rPr>
        <w:t xml:space="preserve">Безусловно, </w:t>
      </w:r>
      <w:r w:rsidR="00C739AD" w:rsidRPr="003137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по развитию мелкой моторики и координации движений общей моторики должна стать важной частью развития детской речи, формирования навыков самообслуживания и подготовки к письму. </w:t>
      </w:r>
      <w:r w:rsidR="00C739AD" w:rsidRPr="003137A1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Ведь слаженная работа мелких мышц пальцев рук и всего мышечного аппарата оказывает большое влияние на развитие речи ребёнка, психические процессы, связанные с </w:t>
      </w:r>
      <w:proofErr w:type="gramStart"/>
      <w:r w:rsidR="00C739AD" w:rsidRPr="003137A1">
        <w:rPr>
          <w:rFonts w:ascii="Times New Roman" w:eastAsia="Times New Roman" w:hAnsi="Times New Roman" w:cs="Times New Roman"/>
          <w:color w:val="1B1C2A"/>
          <w:sz w:val="28"/>
          <w:szCs w:val="28"/>
        </w:rPr>
        <w:t>организацией</w:t>
      </w:r>
      <w:proofErr w:type="gramEnd"/>
      <w:r w:rsidR="00C739AD" w:rsidRPr="003137A1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поступающей из внешней среды информации, а также активизирует познавательную и эмоциональную сферу малыша.</w:t>
      </w:r>
      <w:r w:rsidR="00C739AD" w:rsidRPr="003137A1">
        <w:rPr>
          <w:rFonts w:ascii="Open Sans" w:eastAsia="Times New Roman" w:hAnsi="Open Sans" w:cs="Times New Roman"/>
          <w:color w:val="1B1C2A"/>
          <w:sz w:val="28"/>
          <w:szCs w:val="28"/>
        </w:rPr>
        <w:t xml:space="preserve"> </w:t>
      </w:r>
      <w:r w:rsidR="00C739AD" w:rsidRPr="003137A1">
        <w:rPr>
          <w:rFonts w:ascii="Times New Roman" w:eastAsia="Times New Roman" w:hAnsi="Times New Roman" w:cs="Times New Roman"/>
          <w:bCs/>
          <w:iCs/>
          <w:color w:val="1B1C2A"/>
          <w:sz w:val="28"/>
          <w:szCs w:val="28"/>
        </w:rPr>
        <w:t>Наряду с развитием мелкой моторики, развиваются память, внимание, мышление, ЗУН (знания, умения, навыки), а также словарный запас.</w:t>
      </w:r>
      <w:r w:rsidR="00C739AD" w:rsidRPr="003137A1">
        <w:rPr>
          <w:rFonts w:ascii="Times New Roman" w:eastAsia="Times New Roman" w:hAnsi="Times New Roman" w:cs="Times New Roman"/>
          <w:color w:val="1B1C2A"/>
          <w:sz w:val="28"/>
          <w:szCs w:val="28"/>
        </w:rPr>
        <w:t xml:space="preserve"> </w:t>
      </w:r>
    </w:p>
    <w:p w:rsidR="00E10E40" w:rsidRPr="003137A1" w:rsidRDefault="00E10E40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0E40" w:rsidRDefault="00E10E40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D5EE7" w:rsidRDefault="00AD5EE7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0E40" w:rsidRDefault="00E10E40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0E40" w:rsidRDefault="00E10E40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0E40" w:rsidRDefault="00E10E40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0E40" w:rsidRDefault="00E10E40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0E40" w:rsidRDefault="00E10E40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3DBF" w:rsidRDefault="00133DBF" w:rsidP="007420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33DBF" w:rsidSect="00D875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810"/>
    <w:multiLevelType w:val="hybridMultilevel"/>
    <w:tmpl w:val="3D123898"/>
    <w:lvl w:ilvl="0" w:tplc="992EFF7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8653F89"/>
    <w:multiLevelType w:val="hybridMultilevel"/>
    <w:tmpl w:val="3D123898"/>
    <w:lvl w:ilvl="0" w:tplc="992EFF7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A5D3DA1"/>
    <w:multiLevelType w:val="hybridMultilevel"/>
    <w:tmpl w:val="172A1D42"/>
    <w:lvl w:ilvl="0" w:tplc="60BA2A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3AE19B7"/>
    <w:multiLevelType w:val="hybridMultilevel"/>
    <w:tmpl w:val="67CC5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D6525"/>
    <w:multiLevelType w:val="hybridMultilevel"/>
    <w:tmpl w:val="3B1E7022"/>
    <w:lvl w:ilvl="0" w:tplc="CFA696E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586B483A"/>
    <w:multiLevelType w:val="hybridMultilevel"/>
    <w:tmpl w:val="A7747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904A8"/>
    <w:multiLevelType w:val="hybridMultilevel"/>
    <w:tmpl w:val="D0E8EB70"/>
    <w:lvl w:ilvl="0" w:tplc="3B885AD4">
      <w:start w:val="1"/>
      <w:numFmt w:val="decimal"/>
      <w:lvlText w:val="%1."/>
      <w:lvlJc w:val="left"/>
      <w:pPr>
        <w:ind w:left="1155" w:hanging="16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4" w:hanging="360"/>
      </w:pPr>
    </w:lvl>
    <w:lvl w:ilvl="2" w:tplc="0419001B" w:tentative="1">
      <w:start w:val="1"/>
      <w:numFmt w:val="lowerRoman"/>
      <w:lvlText w:val="%3."/>
      <w:lvlJc w:val="right"/>
      <w:pPr>
        <w:ind w:left="2814" w:hanging="180"/>
      </w:pPr>
    </w:lvl>
    <w:lvl w:ilvl="3" w:tplc="0419000F" w:tentative="1">
      <w:start w:val="1"/>
      <w:numFmt w:val="decimal"/>
      <w:lvlText w:val="%4."/>
      <w:lvlJc w:val="left"/>
      <w:pPr>
        <w:ind w:left="3534" w:hanging="360"/>
      </w:pPr>
    </w:lvl>
    <w:lvl w:ilvl="4" w:tplc="04190019" w:tentative="1">
      <w:start w:val="1"/>
      <w:numFmt w:val="lowerLetter"/>
      <w:lvlText w:val="%5."/>
      <w:lvlJc w:val="left"/>
      <w:pPr>
        <w:ind w:left="4254" w:hanging="360"/>
      </w:pPr>
    </w:lvl>
    <w:lvl w:ilvl="5" w:tplc="0419001B" w:tentative="1">
      <w:start w:val="1"/>
      <w:numFmt w:val="lowerRoman"/>
      <w:lvlText w:val="%6."/>
      <w:lvlJc w:val="right"/>
      <w:pPr>
        <w:ind w:left="4974" w:hanging="180"/>
      </w:pPr>
    </w:lvl>
    <w:lvl w:ilvl="6" w:tplc="0419000F" w:tentative="1">
      <w:start w:val="1"/>
      <w:numFmt w:val="decimal"/>
      <w:lvlText w:val="%7."/>
      <w:lvlJc w:val="left"/>
      <w:pPr>
        <w:ind w:left="5694" w:hanging="360"/>
      </w:pPr>
    </w:lvl>
    <w:lvl w:ilvl="7" w:tplc="04190019" w:tentative="1">
      <w:start w:val="1"/>
      <w:numFmt w:val="lowerLetter"/>
      <w:lvlText w:val="%8."/>
      <w:lvlJc w:val="left"/>
      <w:pPr>
        <w:ind w:left="6414" w:hanging="360"/>
      </w:pPr>
    </w:lvl>
    <w:lvl w:ilvl="8" w:tplc="041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7">
    <w:nsid w:val="6DBD3B15"/>
    <w:multiLevelType w:val="hybridMultilevel"/>
    <w:tmpl w:val="E1A651BE"/>
    <w:lvl w:ilvl="0" w:tplc="BCB2874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D22D6"/>
    <w:rsid w:val="000174A5"/>
    <w:rsid w:val="000273FA"/>
    <w:rsid w:val="000361FF"/>
    <w:rsid w:val="00045497"/>
    <w:rsid w:val="00051DE5"/>
    <w:rsid w:val="00053D78"/>
    <w:rsid w:val="00084B62"/>
    <w:rsid w:val="00094EB7"/>
    <w:rsid w:val="000A65C7"/>
    <w:rsid w:val="000D4E53"/>
    <w:rsid w:val="001110BE"/>
    <w:rsid w:val="00133DBF"/>
    <w:rsid w:val="00145F3B"/>
    <w:rsid w:val="00153981"/>
    <w:rsid w:val="00164085"/>
    <w:rsid w:val="00170762"/>
    <w:rsid w:val="00170E9E"/>
    <w:rsid w:val="001729B3"/>
    <w:rsid w:val="00176DC9"/>
    <w:rsid w:val="00180CA7"/>
    <w:rsid w:val="00195B86"/>
    <w:rsid w:val="001C0B85"/>
    <w:rsid w:val="00203701"/>
    <w:rsid w:val="00203EFB"/>
    <w:rsid w:val="00204C45"/>
    <w:rsid w:val="00210954"/>
    <w:rsid w:val="00212D44"/>
    <w:rsid w:val="002301B9"/>
    <w:rsid w:val="00236CDD"/>
    <w:rsid w:val="00245DD7"/>
    <w:rsid w:val="0025677A"/>
    <w:rsid w:val="002605B2"/>
    <w:rsid w:val="002B2196"/>
    <w:rsid w:val="002B47A8"/>
    <w:rsid w:val="002D445C"/>
    <w:rsid w:val="00300A9F"/>
    <w:rsid w:val="00310C95"/>
    <w:rsid w:val="003137A1"/>
    <w:rsid w:val="0034416F"/>
    <w:rsid w:val="00363BF3"/>
    <w:rsid w:val="00383DE9"/>
    <w:rsid w:val="003845B1"/>
    <w:rsid w:val="00394A9A"/>
    <w:rsid w:val="003B74FE"/>
    <w:rsid w:val="003C4CB9"/>
    <w:rsid w:val="003F022C"/>
    <w:rsid w:val="003F09B6"/>
    <w:rsid w:val="00405308"/>
    <w:rsid w:val="00432DDC"/>
    <w:rsid w:val="00450E88"/>
    <w:rsid w:val="00472462"/>
    <w:rsid w:val="00490B49"/>
    <w:rsid w:val="004974DC"/>
    <w:rsid w:val="004A3A37"/>
    <w:rsid w:val="004B4B38"/>
    <w:rsid w:val="004D1247"/>
    <w:rsid w:val="004F1F6E"/>
    <w:rsid w:val="00530376"/>
    <w:rsid w:val="00542C03"/>
    <w:rsid w:val="00552D22"/>
    <w:rsid w:val="005803A4"/>
    <w:rsid w:val="005A500F"/>
    <w:rsid w:val="005D72E7"/>
    <w:rsid w:val="005E6E68"/>
    <w:rsid w:val="00624124"/>
    <w:rsid w:val="006465EB"/>
    <w:rsid w:val="006930FA"/>
    <w:rsid w:val="006D7A79"/>
    <w:rsid w:val="006E0C09"/>
    <w:rsid w:val="006E1B69"/>
    <w:rsid w:val="0074201D"/>
    <w:rsid w:val="00757487"/>
    <w:rsid w:val="007943D3"/>
    <w:rsid w:val="007945DD"/>
    <w:rsid w:val="007D3A9E"/>
    <w:rsid w:val="007D5890"/>
    <w:rsid w:val="007D7CEF"/>
    <w:rsid w:val="0080783B"/>
    <w:rsid w:val="008726BC"/>
    <w:rsid w:val="008E02D8"/>
    <w:rsid w:val="00902B2D"/>
    <w:rsid w:val="00933806"/>
    <w:rsid w:val="00963401"/>
    <w:rsid w:val="00974DFE"/>
    <w:rsid w:val="00991309"/>
    <w:rsid w:val="009A299A"/>
    <w:rsid w:val="009A2A42"/>
    <w:rsid w:val="009B423D"/>
    <w:rsid w:val="009F25D4"/>
    <w:rsid w:val="00A20EAF"/>
    <w:rsid w:val="00A25C07"/>
    <w:rsid w:val="00A2728E"/>
    <w:rsid w:val="00A426EF"/>
    <w:rsid w:val="00A652E3"/>
    <w:rsid w:val="00A93F0C"/>
    <w:rsid w:val="00A96429"/>
    <w:rsid w:val="00AA758C"/>
    <w:rsid w:val="00AB620D"/>
    <w:rsid w:val="00AC2832"/>
    <w:rsid w:val="00AD5EE7"/>
    <w:rsid w:val="00B425CF"/>
    <w:rsid w:val="00B42AAD"/>
    <w:rsid w:val="00B51F8B"/>
    <w:rsid w:val="00B66FC3"/>
    <w:rsid w:val="00B96340"/>
    <w:rsid w:val="00BD0F1B"/>
    <w:rsid w:val="00BF3B28"/>
    <w:rsid w:val="00BF4A18"/>
    <w:rsid w:val="00C15231"/>
    <w:rsid w:val="00C4169D"/>
    <w:rsid w:val="00C739AD"/>
    <w:rsid w:val="00C803B5"/>
    <w:rsid w:val="00C86F9A"/>
    <w:rsid w:val="00C96700"/>
    <w:rsid w:val="00CB3709"/>
    <w:rsid w:val="00CC7BE3"/>
    <w:rsid w:val="00CC7E51"/>
    <w:rsid w:val="00CD2F1B"/>
    <w:rsid w:val="00CD7EC7"/>
    <w:rsid w:val="00CE6D55"/>
    <w:rsid w:val="00D412F9"/>
    <w:rsid w:val="00D5749A"/>
    <w:rsid w:val="00D57EBE"/>
    <w:rsid w:val="00D6471F"/>
    <w:rsid w:val="00D73AC4"/>
    <w:rsid w:val="00D77871"/>
    <w:rsid w:val="00D872F3"/>
    <w:rsid w:val="00D87551"/>
    <w:rsid w:val="00DD01CC"/>
    <w:rsid w:val="00DD22D6"/>
    <w:rsid w:val="00E10E40"/>
    <w:rsid w:val="00EB74CC"/>
    <w:rsid w:val="00EB7E21"/>
    <w:rsid w:val="00EC3284"/>
    <w:rsid w:val="00EE397D"/>
    <w:rsid w:val="00F07B7C"/>
    <w:rsid w:val="00F344B6"/>
    <w:rsid w:val="00F532A0"/>
    <w:rsid w:val="00F5534C"/>
    <w:rsid w:val="00F852CE"/>
    <w:rsid w:val="00F93D7A"/>
    <w:rsid w:val="00F976A4"/>
    <w:rsid w:val="00FB229E"/>
    <w:rsid w:val="00FC71C1"/>
    <w:rsid w:val="00FD1F7B"/>
    <w:rsid w:val="00FD5238"/>
    <w:rsid w:val="00FD732A"/>
    <w:rsid w:val="00FE0D76"/>
    <w:rsid w:val="00FE0F5B"/>
    <w:rsid w:val="00FE2D1C"/>
    <w:rsid w:val="00FE3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16F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34416F"/>
    <w:rPr>
      <w:rFonts w:ascii="Times New Roman" w:eastAsia="Times New Roman" w:hAnsi="Times New Roman" w:cs="Times New Roman"/>
      <w:color w:val="000000"/>
    </w:rPr>
  </w:style>
  <w:style w:type="paragraph" w:customStyle="1" w:styleId="2">
    <w:name w:val="Основной текст2"/>
    <w:basedOn w:val="a"/>
    <w:link w:val="a4"/>
    <w:rsid w:val="0034416F"/>
    <w:pPr>
      <w:widowControl w:val="0"/>
      <w:spacing w:after="180"/>
      <w:ind w:right="180"/>
    </w:pPr>
    <w:rPr>
      <w:rFonts w:ascii="Times New Roman" w:eastAsia="Times New Roman" w:hAnsi="Times New Roman" w:cs="Times New Roman"/>
      <w:color w:val="000000"/>
    </w:rPr>
  </w:style>
  <w:style w:type="character" w:customStyle="1" w:styleId="4Exact">
    <w:name w:val="Основной текст (4) Exact"/>
    <w:basedOn w:val="a0"/>
    <w:link w:val="4"/>
    <w:rsid w:val="0034416F"/>
    <w:rPr>
      <w:rFonts w:ascii="Calibri" w:eastAsia="Calibri" w:hAnsi="Calibri" w:cs="Calibri"/>
      <w:b/>
      <w:bCs/>
      <w:spacing w:val="-11"/>
      <w:sz w:val="26"/>
      <w:szCs w:val="26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34416F"/>
    <w:pPr>
      <w:widowControl w:val="0"/>
      <w:shd w:val="clear" w:color="auto" w:fill="FFFFFF"/>
      <w:spacing w:after="360" w:line="0" w:lineRule="atLeast"/>
    </w:pPr>
    <w:rPr>
      <w:rFonts w:ascii="Calibri" w:eastAsia="Calibri" w:hAnsi="Calibri" w:cs="Calibri"/>
      <w:b/>
      <w:bCs/>
      <w:spacing w:val="-11"/>
      <w:sz w:val="26"/>
      <w:szCs w:val="26"/>
    </w:rPr>
  </w:style>
  <w:style w:type="character" w:customStyle="1" w:styleId="20">
    <w:name w:val="Основной текст (2)_"/>
    <w:basedOn w:val="a0"/>
    <w:link w:val="21"/>
    <w:rsid w:val="0034416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2">
    <w:name w:val="Основной текст (2) + Полужирный"/>
    <w:basedOn w:val="20"/>
    <w:rsid w:val="0034416F"/>
    <w:rPr>
      <w:b/>
      <w:bCs/>
      <w:color w:val="000000"/>
      <w:spacing w:val="0"/>
      <w:w w:val="100"/>
      <w:position w:val="0"/>
      <w:lang w:val="ru-RU"/>
    </w:rPr>
  </w:style>
  <w:style w:type="paragraph" w:customStyle="1" w:styleId="21">
    <w:name w:val="Основной текст (2)"/>
    <w:basedOn w:val="a"/>
    <w:link w:val="20"/>
    <w:rsid w:val="0034416F"/>
    <w:pPr>
      <w:widowControl w:val="0"/>
      <w:shd w:val="clear" w:color="auto" w:fill="FFFFFF"/>
      <w:spacing w:after="660" w:line="0" w:lineRule="atLeast"/>
      <w:ind w:hanging="84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Основной текст (3)_"/>
    <w:basedOn w:val="a0"/>
    <w:link w:val="30"/>
    <w:rsid w:val="0034416F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385pt">
    <w:name w:val="Основной текст (3) + 8;5 pt;Не полужирный"/>
    <w:basedOn w:val="3"/>
    <w:rsid w:val="0034416F"/>
    <w:rPr>
      <w:color w:val="000000"/>
      <w:spacing w:val="0"/>
      <w:w w:val="100"/>
      <w:position w:val="0"/>
      <w:sz w:val="17"/>
      <w:szCs w:val="17"/>
      <w:lang w:val="ru-RU"/>
    </w:rPr>
  </w:style>
  <w:style w:type="paragraph" w:customStyle="1" w:styleId="30">
    <w:name w:val="Основной текст (3)"/>
    <w:basedOn w:val="a"/>
    <w:link w:val="3"/>
    <w:rsid w:val="0034416F"/>
    <w:pPr>
      <w:widowControl w:val="0"/>
      <w:shd w:val="clear" w:color="auto" w:fill="FFFFFF"/>
      <w:spacing w:before="120" w:after="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4BookmanOldStyle85pt">
    <w:name w:val="Основной текст (4) + Bookman Old Style;8;5 pt"/>
    <w:basedOn w:val="a0"/>
    <w:rsid w:val="0034416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495pt">
    <w:name w:val="Основной текст (4) + 9;5 pt;Полужирный"/>
    <w:basedOn w:val="a0"/>
    <w:rsid w:val="00344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2">
    <w:name w:val="Заголовок №3 (2)_"/>
    <w:basedOn w:val="a0"/>
    <w:link w:val="320"/>
    <w:rsid w:val="0034416F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20">
    <w:name w:val="Заголовок №3 (2)"/>
    <w:basedOn w:val="a"/>
    <w:link w:val="32"/>
    <w:rsid w:val="0034416F"/>
    <w:pPr>
      <w:widowControl w:val="0"/>
      <w:shd w:val="clear" w:color="auto" w:fill="FFFFFF"/>
      <w:spacing w:before="4020" w:after="0" w:line="240" w:lineRule="exac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40pt">
    <w:name w:val="Основной текст (4) + Интервал 0 pt"/>
    <w:basedOn w:val="a0"/>
    <w:rsid w:val="003441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4FranklinGothicDemi95pt0pt">
    <w:name w:val="Основной текст (4) + Franklin Gothic Demi;9;5 pt;Интервал 0 pt"/>
    <w:basedOn w:val="a0"/>
    <w:rsid w:val="0034416F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5">
    <w:name w:val="Заголовок №5_"/>
    <w:basedOn w:val="a0"/>
    <w:link w:val="50"/>
    <w:rsid w:val="0034416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50">
    <w:name w:val="Заголовок №5"/>
    <w:basedOn w:val="a"/>
    <w:link w:val="5"/>
    <w:rsid w:val="0034416F"/>
    <w:pPr>
      <w:widowControl w:val="0"/>
      <w:shd w:val="clear" w:color="auto" w:fill="FFFFFF"/>
      <w:spacing w:before="180" w:after="0" w:line="197" w:lineRule="exact"/>
      <w:outlineLvl w:val="4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90pt">
    <w:name w:val="Основной текст (9) + Интервал 0 pt"/>
    <w:basedOn w:val="a0"/>
    <w:rsid w:val="00344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710pt">
    <w:name w:val="Заголовок №7 + 10 pt;Не полужирный"/>
    <w:basedOn w:val="a0"/>
    <w:rsid w:val="003441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table" w:styleId="a5">
    <w:name w:val="Table Grid"/>
    <w:basedOn w:val="a1"/>
    <w:uiPriority w:val="59"/>
    <w:rsid w:val="00C15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3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6A1EE-8719-4DB1-BAC0-85B44368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2021-02-24T12:58:00Z</dcterms:created>
  <dcterms:modified xsi:type="dcterms:W3CDTF">2021-02-24T12:58:00Z</dcterms:modified>
</cp:coreProperties>
</file>