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63" w:rsidRPr="00390963" w:rsidRDefault="00390963" w:rsidP="003909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0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эстетического воспитания у детей дошкольного возраста.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333333"/>
          <w:sz w:val="28"/>
          <w:szCs w:val="28"/>
        </w:rPr>
      </w:pP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В последние годы в системе дошкольного образования происходят кардинальные перемены, она изменяется и совершенствуется. На первый план выдвигается идея саморазвития личности, ее готовности к самостоятельной деятельности.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Искусство играет огромную роль в формировании личности, в совершенствовании чувств, в восприятии явлений жизни и природы. Общение с произведениями искусства, отражающие действительность и сферу человеческих чувств, способствует формированию эстетического сознания.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Формирование творческой личности - одна из важнейших задач педагогической теории и практики. Наиболее эффективным средством для развития творческого мышления и воображения детей является художественно - творческая деятельность.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Что представляет собой художественно-творческая деятельность ребенка дошкольного возраста? Художественно творческая деятельность выступает как ведущий способ эстетического воспитания и развития детей дошкольного возраста. В художественном развитии дошкольников центральным является способность к восприятию художественного произведения и самостоятельному созданию нового образа (в рисунке, лепке, аппликации, конструировании).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Каждый воспитатель знает: способность детей сочинять, придумывать, рисовать, мастерить требует систематического и целенаправленного развития. Поэтому любой вид творческой работы детей необходимо обогащать и поддерживать другими видами художественной деятельности (словом, жестом, мимикой, игровой ситуацией, наглядностью).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По моему мнению, каждый человек ежедневно сталкивается с искусством, но не все могут понять его, увидеть вокруг себя все живое и прекрасное. Поэтому на занятиях по художественной деятельности я стараюсь передать детям умение понимать, замечать эти качества, используя свой опыт и знания. А опыт работы свидетельствует о том, что выполнение работы необычными материалами, оригинальными приемами и техниками позволяет детям ощутить незабываемые положительные эмоции. Эмоции, как известно, - это результат практической деятельности.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По эмоциям можно судить о том, что в данный момент радует, интересует, волнует ребенка, что характеризует его сущность, характер, индивидуальность.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Дошкольники способны сочувствовать литературному герою, испытывать эмоциональные всплески при игре, а вот понять, что такое красота, и научить выражать себя в изобразительной деятельности и творческой работе должен помочь воспитатель. Нам, взрослым необходимо развивать в ребенке чувство красоты. Именно от нас зависит, какова будет его духовная жизнь.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lastRenderedPageBreak/>
        <w:t>Чтобы вызвать интерес к художественному творчеству, привить любовь к изобразительному искусству, развивать детское творчество я на занятиях использую нетрадиционные методы и приемы рисования.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Ребенок не рождается фантазером. Его способности основываются на развитии воображения. Ни в какой другой области воображение не имеет такого значения, как в искусстве, в процессе художественного творчества. Без воображения, тесно связанного с образным мышлением, невозможна ни одна творческая деятельность. Следовательно, для изобразительной деятельности необходимо развивать у детей: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·эстетическое восприятие (учить видеть разнообразие и красоту формы предметов, сочетание цветов);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·образное мышление (можно выделить наглядно - действенное, наглядно-образное, логическое мышления);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·воображение, без которого невозможна ни одна художественно-творческая деятельность и которое развивается на основе воспринимаемых образов;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·эмоциональное отношение к предметам эстетического характера. Эмоциональное отношение к художественной деятельности - важный фактор формирования у детей творческих способностей и эстетического воспитания;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ind w:firstLine="708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·мелкую моторику рук.</w:t>
      </w:r>
    </w:p>
    <w:p w:rsidR="00390963" w:rsidRPr="00390963" w:rsidRDefault="00390963" w:rsidP="00390963">
      <w:pPr>
        <w:pStyle w:val="a3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390963">
        <w:rPr>
          <w:color w:val="000000" w:themeColor="text1"/>
          <w:sz w:val="28"/>
          <w:szCs w:val="28"/>
        </w:rPr>
        <w:t>Интеграция видов художественной деятельности у детей дошкольного возраста имеет естественный характер и играет важную роль в развитии художественно-творческих способностей детей. Дети часто самостоятельно интегрируют виды изобразительной деятельности. Особенно ярко это проявляется в работе с художественными материалами (бумагой, глиной, природными материалами), инструментами (карандашами, фломастерами, кисточками, стеками) и в процессе освоения способов создания образа и средств художественной выразительности. Дети на занятиях с интересом и увлеченно рассматривают и обследуют натуру, художественные материалы, формы поверхности, изучают визуально и тактильно, осваивают самыми разными приемами особенности бумаги, красок, мелков, ткани, природного материала.</w:t>
      </w:r>
    </w:p>
    <w:p w:rsidR="00992C8B" w:rsidRPr="00390963" w:rsidRDefault="00992C8B" w:rsidP="00390963">
      <w:pPr>
        <w:spacing w:after="0"/>
        <w:rPr>
          <w:color w:val="000000" w:themeColor="text1"/>
          <w:sz w:val="28"/>
          <w:szCs w:val="28"/>
        </w:rPr>
      </w:pPr>
    </w:p>
    <w:sectPr w:rsidR="00992C8B" w:rsidRPr="0039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963"/>
    <w:rsid w:val="00390963"/>
    <w:rsid w:val="0099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2021-04-27T07:19:00Z</dcterms:created>
  <dcterms:modified xsi:type="dcterms:W3CDTF">2021-04-27T07:21:00Z</dcterms:modified>
</cp:coreProperties>
</file>