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8C3" w:rsidRDefault="00D928C3" w:rsidP="00D928C3">
      <w:pPr>
        <w:pStyle w:val="a7"/>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Дидактический материал - изготовление дидактической игры. «Путешествие в интересный мир флоры и фауны»</w:t>
      </w:r>
    </w:p>
    <w:p w:rsidR="00D928C3" w:rsidRDefault="00D928C3" w:rsidP="00D928C3">
      <w:pPr>
        <w:pStyle w:val="a7"/>
        <w:ind w:firstLine="567"/>
        <w:jc w:val="both"/>
        <w:rPr>
          <w:rFonts w:ascii="Times New Roman" w:hAnsi="Times New Roman" w:cs="Times New Roman"/>
          <w:sz w:val="28"/>
          <w:szCs w:val="28"/>
          <w:lang w:eastAsia="ru-RU"/>
        </w:rPr>
      </w:pPr>
    </w:p>
    <w:p w:rsidR="00D928C3" w:rsidRDefault="00D928C3" w:rsidP="00D928C3">
      <w:pPr>
        <w:pStyle w:val="a7"/>
        <w:ind w:firstLine="567"/>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Назначение</w:t>
      </w:r>
      <w:r>
        <w:rPr>
          <w:rFonts w:ascii="Times New Roman" w:hAnsi="Times New Roman" w:cs="Times New Roman"/>
          <w:sz w:val="28"/>
          <w:szCs w:val="28"/>
          <w:lang w:eastAsia="ru-RU"/>
        </w:rPr>
        <w:t>: дидактическая игра, сделанная своими руками.</w:t>
      </w:r>
    </w:p>
    <w:p w:rsidR="00D928C3" w:rsidRDefault="00D928C3" w:rsidP="00D928C3">
      <w:pPr>
        <w:pStyle w:val="a7"/>
        <w:ind w:firstLine="567"/>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Цель</w:t>
      </w:r>
      <w:r>
        <w:rPr>
          <w:rFonts w:ascii="Times New Roman" w:hAnsi="Times New Roman" w:cs="Times New Roman"/>
          <w:sz w:val="28"/>
          <w:szCs w:val="28"/>
          <w:lang w:eastAsia="ru-RU"/>
        </w:rPr>
        <w:t>: Учить ребенка наблюдать, анализировать, обобщать, понимать закон единства живого и неживого, беречь и охранять природу, находить в ней интересное и прекрасное.</w:t>
      </w:r>
    </w:p>
    <w:p w:rsidR="00D928C3" w:rsidRDefault="00D928C3" w:rsidP="00D928C3">
      <w:pPr>
        <w:pStyle w:val="a7"/>
        <w:ind w:firstLine="567"/>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Задачи:</w:t>
      </w:r>
    </w:p>
    <w:p w:rsidR="00D928C3" w:rsidRDefault="00D928C3" w:rsidP="00D928C3">
      <w:pPr>
        <w:pStyle w:val="a7"/>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способствовать развитию познавательных способностей ребёнка о животном мире, мире птиц и насекомых;</w:t>
      </w:r>
    </w:p>
    <w:p w:rsidR="00D928C3" w:rsidRDefault="00D928C3" w:rsidP="00D928C3">
      <w:pPr>
        <w:pStyle w:val="a7"/>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уточнять, обогащать и активизировать словарный запас названиями животных, птиц, насекомых, образными выражениями;</w:t>
      </w:r>
    </w:p>
    <w:p w:rsidR="00D928C3" w:rsidRDefault="00D928C3" w:rsidP="00D928C3">
      <w:pPr>
        <w:pStyle w:val="a7"/>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развивать умение связно и последовательно описывать и характеризовать представителей флоры и фауны;</w:t>
      </w:r>
    </w:p>
    <w:p w:rsidR="00D928C3" w:rsidRDefault="00D928C3" w:rsidP="00D928C3">
      <w:pPr>
        <w:pStyle w:val="a7"/>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обогащать практический и теоретический опыт детей, предоставлять возможность самоопределяться, осуществлять самостоятельный выбор, принимать решения.</w:t>
      </w:r>
    </w:p>
    <w:p w:rsidR="00D928C3" w:rsidRDefault="00D928C3" w:rsidP="00D928C3">
      <w:pPr>
        <w:pStyle w:val="a7"/>
        <w:ind w:firstLine="567"/>
        <w:jc w:val="both"/>
        <w:rPr>
          <w:rFonts w:ascii="Times New Roman" w:hAnsi="Times New Roman" w:cs="Times New Roman"/>
          <w:sz w:val="28"/>
          <w:szCs w:val="28"/>
          <w:lang w:eastAsia="ru-RU"/>
        </w:rPr>
      </w:pPr>
      <w:r>
        <w:rPr>
          <w:rFonts w:ascii="Times New Roman" w:hAnsi="Times New Roman" w:cs="Times New Roman"/>
          <w:i/>
          <w:iCs/>
          <w:sz w:val="28"/>
          <w:szCs w:val="28"/>
          <w:lang w:eastAsia="ru-RU"/>
        </w:rPr>
        <w:t>В. А. Сухомлинский писал: «Первоисточник ума, мысли, мышления - в окружающем мире, в тех явлениях, которые человек видит, узнаёт, которые вызывают у него интерес</w:t>
      </w:r>
      <w:proofErr w:type="gramStart"/>
      <w:r>
        <w:rPr>
          <w:rFonts w:ascii="Times New Roman" w:hAnsi="Times New Roman" w:cs="Times New Roman"/>
          <w:i/>
          <w:iCs/>
          <w:sz w:val="28"/>
          <w:szCs w:val="28"/>
          <w:lang w:eastAsia="ru-RU"/>
        </w:rPr>
        <w:t>.»</w:t>
      </w:r>
      <w:proofErr w:type="gramEnd"/>
    </w:p>
    <w:p w:rsidR="00D928C3" w:rsidRDefault="00D928C3" w:rsidP="00D928C3">
      <w:pPr>
        <w:pStyle w:val="a7"/>
        <w:ind w:firstLine="567"/>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Описание игры</w:t>
      </w:r>
      <w:r>
        <w:rPr>
          <w:rFonts w:ascii="Times New Roman" w:hAnsi="Times New Roman" w:cs="Times New Roman"/>
          <w:sz w:val="28"/>
          <w:szCs w:val="28"/>
          <w:lang w:eastAsia="ru-RU"/>
        </w:rPr>
        <w:t xml:space="preserve">: для изготовления данной дидактической игры, Вам понадобится тематические наклейки, детские книжки, клей и белый плотный картон. Тематика может быть разнообразной, я представляю </w:t>
      </w:r>
      <w:proofErr w:type="gramStart"/>
      <w:r>
        <w:rPr>
          <w:rFonts w:ascii="Times New Roman" w:hAnsi="Times New Roman" w:cs="Times New Roman"/>
          <w:sz w:val="28"/>
          <w:szCs w:val="28"/>
          <w:lang w:eastAsia="ru-RU"/>
        </w:rPr>
        <w:t>Вашему</w:t>
      </w:r>
      <w:proofErr w:type="gramEnd"/>
      <w:r>
        <w:rPr>
          <w:rFonts w:ascii="Times New Roman" w:hAnsi="Times New Roman" w:cs="Times New Roman"/>
          <w:sz w:val="28"/>
          <w:szCs w:val="28"/>
          <w:lang w:eastAsia="ru-RU"/>
        </w:rPr>
        <w:t xml:space="preserve"> вниманию представителей животного мира</w:t>
      </w:r>
    </w:p>
    <w:p w:rsidR="00D928C3" w:rsidRDefault="00D928C3" w:rsidP="00D928C3">
      <w:pPr>
        <w:pStyle w:val="a7"/>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насекомых и птиц</w:t>
      </w:r>
    </w:p>
    <w:p w:rsidR="00D928C3" w:rsidRDefault="00D928C3" w:rsidP="00D928C3">
      <w:pPr>
        <w:pStyle w:val="a7"/>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обитателей морских просторов</w:t>
      </w:r>
    </w:p>
    <w:p w:rsidR="00D928C3" w:rsidRDefault="00D928C3" w:rsidP="00D928C3">
      <w:pPr>
        <w:pStyle w:val="a7"/>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А так же цветы и грибы</w:t>
      </w:r>
    </w:p>
    <w:p w:rsidR="00D928C3" w:rsidRDefault="00D928C3" w:rsidP="00D928C3">
      <w:pPr>
        <w:pStyle w:val="a7"/>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Весь демонстрационный материал приклеивается на отдельные листы картона. Для того</w:t>
      </w:r>
      <w:proofErr w:type="gramStart"/>
      <w:r>
        <w:rPr>
          <w:rFonts w:ascii="Times New Roman" w:hAnsi="Times New Roman" w:cs="Times New Roman"/>
          <w:sz w:val="28"/>
          <w:szCs w:val="28"/>
          <w:lang w:eastAsia="ru-RU"/>
        </w:rPr>
        <w:t>,</w:t>
      </w:r>
      <w:proofErr w:type="gramEnd"/>
      <w:r>
        <w:rPr>
          <w:rFonts w:ascii="Times New Roman" w:hAnsi="Times New Roman" w:cs="Times New Roman"/>
          <w:sz w:val="28"/>
          <w:szCs w:val="28"/>
          <w:lang w:eastAsia="ru-RU"/>
        </w:rPr>
        <w:t xml:space="preserve"> чтобы срок службы был дольше, я использовала файл. Чем ярче, красочнее и многообразней будет демонстрационный дидактический материал, тем сильнее и устойчивее возникнет интерес детей к игре.</w:t>
      </w:r>
    </w:p>
    <w:p w:rsidR="00D928C3" w:rsidRDefault="00D928C3" w:rsidP="00D928C3">
      <w:pPr>
        <w:pStyle w:val="a7"/>
        <w:ind w:firstLine="567"/>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Ход игры</w:t>
      </w:r>
      <w:r>
        <w:rPr>
          <w:rFonts w:ascii="Times New Roman" w:hAnsi="Times New Roman" w:cs="Times New Roman"/>
          <w:sz w:val="28"/>
          <w:szCs w:val="28"/>
          <w:lang w:eastAsia="ru-RU"/>
        </w:rPr>
        <w:t>: ребёнок рассматривает дидактический материал: называет представителей животных, птиц, насекомых, растительного мира; характеризует их внешнее строение, манеры поведения, среду обитания, способы питания. Учится выделять сходства и различия представителей флоры и фауны, систематизировать и классифицировать, наблюдает, группирует и выделяет основное, по которому один представитель на картине не соответствует и не подходит к другим, т.е. определяет кто лишний и почему. При этом свои мысли ребёнок обосновывает знаниями и умозаключением.</w:t>
      </w:r>
    </w:p>
    <w:p w:rsidR="00D928C3" w:rsidRDefault="00D928C3" w:rsidP="00D928C3">
      <w:pPr>
        <w:pStyle w:val="a7"/>
        <w:ind w:firstLine="567"/>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Например, рассматривая и анализируя картинку с изображением птиц, ребёнок называет каждую из них: цапля, воробей, лебедь и т.д., рассказывает общие черты каждого: среду обитания, способы питания, строение и т.д.</w:t>
      </w:r>
      <w:proofErr w:type="gramEnd"/>
      <w:r>
        <w:rPr>
          <w:rFonts w:ascii="Times New Roman" w:hAnsi="Times New Roman" w:cs="Times New Roman"/>
          <w:sz w:val="28"/>
          <w:szCs w:val="28"/>
          <w:lang w:eastAsia="ru-RU"/>
        </w:rPr>
        <w:t xml:space="preserve"> После этого, внимательно рассмотрев дидактическое пособие, находит, что </w:t>
      </w:r>
      <w:r>
        <w:rPr>
          <w:rFonts w:ascii="Times New Roman" w:hAnsi="Times New Roman" w:cs="Times New Roman"/>
          <w:sz w:val="28"/>
          <w:szCs w:val="28"/>
          <w:lang w:eastAsia="ru-RU"/>
        </w:rPr>
        <w:lastRenderedPageBreak/>
        <w:t xml:space="preserve">улитка - не подходит к данным представителям, используя логическое мышление и </w:t>
      </w:r>
      <w:proofErr w:type="gramStart"/>
      <w:r>
        <w:rPr>
          <w:rFonts w:ascii="Times New Roman" w:hAnsi="Times New Roman" w:cs="Times New Roman"/>
          <w:sz w:val="28"/>
          <w:szCs w:val="28"/>
          <w:lang w:eastAsia="ru-RU"/>
        </w:rPr>
        <w:t>наблюдение</w:t>
      </w:r>
      <w:proofErr w:type="gramEnd"/>
      <w:r>
        <w:rPr>
          <w:rFonts w:ascii="Times New Roman" w:hAnsi="Times New Roman" w:cs="Times New Roman"/>
          <w:sz w:val="28"/>
          <w:szCs w:val="28"/>
          <w:lang w:eastAsia="ru-RU"/>
        </w:rPr>
        <w:t xml:space="preserve"> характеризует почему и закрывает красным овалом.</w:t>
      </w:r>
    </w:p>
    <w:p w:rsidR="00D928C3" w:rsidRDefault="00D928C3" w:rsidP="00D928C3">
      <w:pPr>
        <w:pStyle w:val="a7"/>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Описание игры:</w:t>
      </w:r>
    </w:p>
    <w:p w:rsidR="00D928C3" w:rsidRDefault="00D928C3" w:rsidP="00D928C3">
      <w:pPr>
        <w:pStyle w:val="a7"/>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Данный методический материал рассчитан для педагогов и родителей, которые заботятся о здоровье своих детей. А так же для ребятишек - девчонок и мальчишек, которые хотят быть сильными, красивыми и здоровыми.</w:t>
      </w:r>
    </w:p>
    <w:p w:rsidR="00D928C3" w:rsidRDefault="00D928C3" w:rsidP="00D928C3">
      <w:pPr>
        <w:pStyle w:val="a7"/>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Первоначально оформляем демонстрационный материал «Спорт» (используя детские книжки, </w:t>
      </w:r>
      <w:proofErr w:type="spellStart"/>
      <w:r>
        <w:rPr>
          <w:rFonts w:ascii="Times New Roman" w:hAnsi="Times New Roman" w:cs="Times New Roman"/>
          <w:sz w:val="28"/>
          <w:szCs w:val="28"/>
          <w:lang w:eastAsia="ru-RU"/>
        </w:rPr>
        <w:t>разукрашки</w:t>
      </w:r>
      <w:proofErr w:type="spellEnd"/>
      <w:r>
        <w:rPr>
          <w:rFonts w:ascii="Times New Roman" w:hAnsi="Times New Roman" w:cs="Times New Roman"/>
          <w:sz w:val="28"/>
          <w:szCs w:val="28"/>
          <w:lang w:eastAsia="ru-RU"/>
        </w:rPr>
        <w:t>, журналы)</w:t>
      </w:r>
      <w:proofErr w:type="gramStart"/>
      <w:r>
        <w:rPr>
          <w:rFonts w:ascii="Times New Roman" w:hAnsi="Times New Roman" w:cs="Times New Roman"/>
          <w:sz w:val="28"/>
          <w:szCs w:val="28"/>
          <w:lang w:eastAsia="ru-RU"/>
        </w:rPr>
        <w:t xml:space="preserve"> .</w:t>
      </w:r>
      <w:proofErr w:type="gramEnd"/>
      <w:r>
        <w:rPr>
          <w:rFonts w:ascii="Times New Roman" w:hAnsi="Times New Roman" w:cs="Times New Roman"/>
          <w:sz w:val="28"/>
          <w:szCs w:val="28"/>
          <w:lang w:eastAsia="ru-RU"/>
        </w:rPr>
        <w:t xml:space="preserve"> Ребёнок рассматривает дидактический материал, где изображены различные виды спорта.</w:t>
      </w:r>
    </w:p>
    <w:p w:rsidR="00D928C3" w:rsidRDefault="00D928C3" w:rsidP="00D928C3">
      <w:pPr>
        <w:pStyle w:val="a7"/>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Затем воспитатель предлагает ребёнку найти из многообразных чёрно - белых изображений такое, какое он видит на цветной иллюстрации и разукрасить его.</w:t>
      </w:r>
    </w:p>
    <w:p w:rsidR="00D928C3" w:rsidRDefault="00D928C3" w:rsidP="00D928C3">
      <w:pPr>
        <w:pStyle w:val="a7"/>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При этом закрепляются знания ребёнка, развивается мелкая моторика пальцев рук, фантазия, зрительная память, наблюдательность</w:t>
      </w:r>
      <w:proofErr w:type="gramStart"/>
      <w:r>
        <w:rPr>
          <w:rFonts w:ascii="Times New Roman" w:hAnsi="Times New Roman" w:cs="Times New Roman"/>
          <w:sz w:val="28"/>
          <w:szCs w:val="28"/>
          <w:lang w:eastAsia="ru-RU"/>
        </w:rPr>
        <w:t>..</w:t>
      </w:r>
      <w:proofErr w:type="gramEnd"/>
    </w:p>
    <w:p w:rsidR="00D928C3" w:rsidRDefault="00D928C3" w:rsidP="00D928C3">
      <w:pPr>
        <w:pStyle w:val="a7"/>
        <w:ind w:firstLine="567"/>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Затем подбираем ряд комплексов:</w:t>
      </w:r>
    </w:p>
    <w:p w:rsidR="00D928C3" w:rsidRDefault="00D928C3" w:rsidP="00D928C3">
      <w:pPr>
        <w:pStyle w:val="a7"/>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утренняя гимнастика - она бодрит, улучшает настроение, благотворно влияет на рост и развитие всего детского организма;</w:t>
      </w:r>
    </w:p>
    <w:p w:rsidR="00D928C3" w:rsidRDefault="00D928C3" w:rsidP="00D928C3">
      <w:pPr>
        <w:pStyle w:val="a7"/>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упражнения с мячом - они укрепляют мышцы спины, мышечный корсет - пресс, боковые мышцы, шею, придают силу рукам и ногам;</w:t>
      </w:r>
    </w:p>
    <w:p w:rsidR="00D928C3" w:rsidRDefault="00D928C3" w:rsidP="00D928C3">
      <w:pPr>
        <w:pStyle w:val="a7"/>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упражнения для позвоночника, т.к. здоровый позвоночник - это правильная осанка. Они помогают сохранить не только красивую осанку, но и подвижность суставов рук, укрепляют мышцы спины, улучшают кровообращение позвоночника и головного мозга.</w:t>
      </w:r>
    </w:p>
    <w:p w:rsidR="00D928C3" w:rsidRDefault="00D928C3" w:rsidP="00D928C3">
      <w:pPr>
        <w:pStyle w:val="a7"/>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Крупные, яркие, красочные иллюстрации заинтересуют ребёнка, глядя на них, он захочет повторить те или иные физические упражнения. А так же узнает и закрепит знания о различных видах спорта.</w:t>
      </w:r>
    </w:p>
    <w:p w:rsidR="00D928C3" w:rsidRDefault="00D928C3" w:rsidP="00D928C3">
      <w:pPr>
        <w:pStyle w:val="a7"/>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Так же ребёнку можно предложить рассмотреть сюжетные картинки. Играть можно двум или нескольким игрокам: они выбирают понравившуюся картинку и рассказывают друг другу по очереди «Что изображено», «Кто изображен», «Что происходит», «Какие действия выполняет ребёнок», «Какое значение это имеет для того, чтобы поддерживать здоровый образ жизни», «Что ребёнок делает не правильно и почему?», «Какие способы укрепления здоровья ты знаешь».</w:t>
      </w:r>
    </w:p>
    <w:p w:rsidR="00D928C3" w:rsidRDefault="00D928C3" w:rsidP="00D928C3">
      <w:pPr>
        <w:pStyle w:val="a7"/>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Подборка сюжетных картинок затрагивает вопрос </w:t>
      </w:r>
      <w:proofErr w:type="spellStart"/>
      <w:r>
        <w:rPr>
          <w:rFonts w:ascii="Times New Roman" w:hAnsi="Times New Roman" w:cs="Times New Roman"/>
          <w:sz w:val="28"/>
          <w:szCs w:val="28"/>
          <w:lang w:eastAsia="ru-RU"/>
        </w:rPr>
        <w:t>здоровьесбережения</w:t>
      </w:r>
      <w:proofErr w:type="spellEnd"/>
      <w:r>
        <w:rPr>
          <w:rFonts w:ascii="Times New Roman" w:hAnsi="Times New Roman" w:cs="Times New Roman"/>
          <w:sz w:val="28"/>
          <w:szCs w:val="28"/>
          <w:lang w:eastAsia="ru-RU"/>
        </w:rPr>
        <w:t xml:space="preserve"> дошкольников. Рассматривая их, ребёнок не только обогащает словарный запас, развивает связную речь, умение составлять рассказы, но и закрепляет знания о здоровом образе жизни.</w:t>
      </w:r>
    </w:p>
    <w:p w:rsidR="00D928C3" w:rsidRDefault="00D928C3" w:rsidP="00D928C3">
      <w:pPr>
        <w:pStyle w:val="a7"/>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Наконец, в завершении игры, можно поиграть в разрезные картинки или собрать мозаику - </w:t>
      </w:r>
      <w:proofErr w:type="spellStart"/>
      <w:r>
        <w:rPr>
          <w:rFonts w:ascii="Times New Roman" w:hAnsi="Times New Roman" w:cs="Times New Roman"/>
          <w:sz w:val="28"/>
          <w:szCs w:val="28"/>
          <w:lang w:eastAsia="ru-RU"/>
        </w:rPr>
        <w:t>пазлы</w:t>
      </w:r>
      <w:proofErr w:type="spellEnd"/>
      <w:r>
        <w:rPr>
          <w:rFonts w:ascii="Times New Roman" w:hAnsi="Times New Roman" w:cs="Times New Roman"/>
          <w:sz w:val="28"/>
          <w:szCs w:val="28"/>
          <w:lang w:eastAsia="ru-RU"/>
        </w:rPr>
        <w:t>: они отличаются друг от друга геометрической формой, размером, изображением.</w:t>
      </w:r>
    </w:p>
    <w:p w:rsidR="00D928C3" w:rsidRDefault="00D928C3" w:rsidP="00D928C3">
      <w:pPr>
        <w:pStyle w:val="a7"/>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Составляя в единое целое картинку, у ребёнка развивается логическое мышление, происходит расширение кругозора, закрепление знаний, умений и навыков. Когда картинка будет собрана, ребёнку можно предложить составить рассказ, ответив на такие вопросы как: «Что изображено?», «Для </w:t>
      </w:r>
      <w:r>
        <w:rPr>
          <w:rFonts w:ascii="Times New Roman" w:hAnsi="Times New Roman" w:cs="Times New Roman"/>
          <w:sz w:val="28"/>
          <w:szCs w:val="28"/>
          <w:lang w:eastAsia="ru-RU"/>
        </w:rPr>
        <w:lastRenderedPageBreak/>
        <w:t>чего необходимо это человеку?», «Какую пользу или вред приносит здоровье?», «Какие методы и способы сохранения здоровья ты знаешь?».</w:t>
      </w:r>
    </w:p>
    <w:p w:rsidR="00D928C3" w:rsidRDefault="00D928C3" w:rsidP="00D928C3">
      <w:pPr>
        <w:pStyle w:val="a7"/>
        <w:ind w:firstLine="567"/>
        <w:jc w:val="both"/>
        <w:rPr>
          <w:rFonts w:ascii="Times New Roman" w:hAnsi="Times New Roman" w:cs="Times New Roman"/>
          <w:sz w:val="28"/>
          <w:szCs w:val="28"/>
          <w:lang w:eastAsia="ru-RU"/>
        </w:rPr>
      </w:pPr>
    </w:p>
    <w:p w:rsidR="00D928C3" w:rsidRDefault="00D928C3" w:rsidP="00D928C3">
      <w:pPr>
        <w:pStyle w:val="a7"/>
        <w:ind w:firstLine="567"/>
        <w:jc w:val="both"/>
        <w:rPr>
          <w:rFonts w:ascii="Times New Roman" w:hAnsi="Times New Roman" w:cs="Times New Roman"/>
          <w:sz w:val="28"/>
          <w:szCs w:val="28"/>
          <w:lang w:eastAsia="ru-RU"/>
        </w:rPr>
      </w:pPr>
    </w:p>
    <w:p w:rsidR="00820C02" w:rsidRPr="00D928C3" w:rsidRDefault="00820C02" w:rsidP="00D928C3">
      <w:pPr>
        <w:rPr>
          <w:szCs w:val="25"/>
        </w:rPr>
      </w:pPr>
    </w:p>
    <w:sectPr w:rsidR="00820C02" w:rsidRPr="00D928C3" w:rsidSect="000728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E58D7"/>
    <w:multiLevelType w:val="multilevel"/>
    <w:tmpl w:val="175C8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F76C36"/>
    <w:multiLevelType w:val="multilevel"/>
    <w:tmpl w:val="4EC08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F15948"/>
    <w:multiLevelType w:val="multilevel"/>
    <w:tmpl w:val="C6FC2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820C02"/>
    <w:rsid w:val="00026ECD"/>
    <w:rsid w:val="00072870"/>
    <w:rsid w:val="00820C02"/>
    <w:rsid w:val="00B752D6"/>
    <w:rsid w:val="00C023A4"/>
    <w:rsid w:val="00D928C3"/>
    <w:rsid w:val="00EB0E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870"/>
  </w:style>
  <w:style w:type="paragraph" w:styleId="2">
    <w:name w:val="heading 2"/>
    <w:basedOn w:val="a"/>
    <w:link w:val="20"/>
    <w:uiPriority w:val="9"/>
    <w:qFormat/>
    <w:rsid w:val="00820C0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20C0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820C0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20C0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20C02"/>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820C02"/>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820C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20C02"/>
    <w:rPr>
      <w:b/>
      <w:bCs/>
    </w:rPr>
  </w:style>
  <w:style w:type="character" w:styleId="a5">
    <w:name w:val="Emphasis"/>
    <w:basedOn w:val="a0"/>
    <w:uiPriority w:val="20"/>
    <w:qFormat/>
    <w:rsid w:val="00820C02"/>
    <w:rPr>
      <w:i/>
      <w:iCs/>
    </w:rPr>
  </w:style>
  <w:style w:type="character" w:styleId="a6">
    <w:name w:val="Hyperlink"/>
    <w:basedOn w:val="a0"/>
    <w:uiPriority w:val="99"/>
    <w:semiHidden/>
    <w:unhideWhenUsed/>
    <w:rsid w:val="00820C02"/>
    <w:rPr>
      <w:color w:val="0000FF"/>
      <w:u w:val="single"/>
    </w:rPr>
  </w:style>
  <w:style w:type="paragraph" w:styleId="a7">
    <w:name w:val="No Spacing"/>
    <w:uiPriority w:val="1"/>
    <w:qFormat/>
    <w:rsid w:val="00D928C3"/>
    <w:pPr>
      <w:spacing w:after="0" w:line="240" w:lineRule="auto"/>
    </w:pPr>
  </w:style>
</w:styles>
</file>

<file path=word/webSettings.xml><?xml version="1.0" encoding="utf-8"?>
<w:webSettings xmlns:r="http://schemas.openxmlformats.org/officeDocument/2006/relationships" xmlns:w="http://schemas.openxmlformats.org/wordprocessingml/2006/main">
  <w:divs>
    <w:div w:id="869681549">
      <w:bodyDiv w:val="1"/>
      <w:marLeft w:val="0"/>
      <w:marRight w:val="0"/>
      <w:marTop w:val="0"/>
      <w:marBottom w:val="0"/>
      <w:divBdr>
        <w:top w:val="none" w:sz="0" w:space="0" w:color="auto"/>
        <w:left w:val="none" w:sz="0" w:space="0" w:color="auto"/>
        <w:bottom w:val="none" w:sz="0" w:space="0" w:color="auto"/>
        <w:right w:val="none" w:sz="0" w:space="0" w:color="auto"/>
      </w:divBdr>
      <w:divsChild>
        <w:div w:id="2091003479">
          <w:marLeft w:val="0"/>
          <w:marRight w:val="0"/>
          <w:marTop w:val="0"/>
          <w:marBottom w:val="0"/>
          <w:divBdr>
            <w:top w:val="none" w:sz="0" w:space="0" w:color="auto"/>
            <w:left w:val="none" w:sz="0" w:space="0" w:color="auto"/>
            <w:bottom w:val="none" w:sz="0" w:space="0" w:color="auto"/>
            <w:right w:val="none" w:sz="0" w:space="0" w:color="auto"/>
          </w:divBdr>
        </w:div>
        <w:div w:id="1109543215">
          <w:marLeft w:val="0"/>
          <w:marRight w:val="0"/>
          <w:marTop w:val="0"/>
          <w:marBottom w:val="0"/>
          <w:divBdr>
            <w:top w:val="none" w:sz="0" w:space="0" w:color="auto"/>
            <w:left w:val="none" w:sz="0" w:space="0" w:color="auto"/>
            <w:bottom w:val="none" w:sz="0" w:space="0" w:color="auto"/>
            <w:right w:val="none" w:sz="0" w:space="0" w:color="auto"/>
          </w:divBdr>
        </w:div>
      </w:divsChild>
    </w:div>
    <w:div w:id="949892044">
      <w:bodyDiv w:val="1"/>
      <w:marLeft w:val="0"/>
      <w:marRight w:val="0"/>
      <w:marTop w:val="0"/>
      <w:marBottom w:val="0"/>
      <w:divBdr>
        <w:top w:val="none" w:sz="0" w:space="0" w:color="auto"/>
        <w:left w:val="none" w:sz="0" w:space="0" w:color="auto"/>
        <w:bottom w:val="none" w:sz="0" w:space="0" w:color="auto"/>
        <w:right w:val="none" w:sz="0" w:space="0" w:color="auto"/>
      </w:divBdr>
    </w:div>
    <w:div w:id="2029528167">
      <w:bodyDiv w:val="1"/>
      <w:marLeft w:val="0"/>
      <w:marRight w:val="0"/>
      <w:marTop w:val="0"/>
      <w:marBottom w:val="0"/>
      <w:divBdr>
        <w:top w:val="none" w:sz="0" w:space="0" w:color="auto"/>
        <w:left w:val="none" w:sz="0" w:space="0" w:color="auto"/>
        <w:bottom w:val="none" w:sz="0" w:space="0" w:color="auto"/>
        <w:right w:val="none" w:sz="0" w:space="0" w:color="auto"/>
      </w:divBdr>
      <w:divsChild>
        <w:div w:id="438725075">
          <w:marLeft w:val="0"/>
          <w:marRight w:val="0"/>
          <w:marTop w:val="0"/>
          <w:marBottom w:val="0"/>
          <w:divBdr>
            <w:top w:val="none" w:sz="0" w:space="0" w:color="auto"/>
            <w:left w:val="none" w:sz="0" w:space="0" w:color="auto"/>
            <w:bottom w:val="none" w:sz="0" w:space="0" w:color="auto"/>
            <w:right w:val="none" w:sz="0" w:space="0" w:color="auto"/>
          </w:divBdr>
        </w:div>
      </w:divsChild>
    </w:div>
    <w:div w:id="206124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771</Words>
  <Characters>4396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LEX</dc:creator>
  <cp:lastModifiedBy>LEX</cp:lastModifiedBy>
  <cp:revision>3</cp:revision>
  <dcterms:created xsi:type="dcterms:W3CDTF">2021-08-17T15:30:00Z</dcterms:created>
  <dcterms:modified xsi:type="dcterms:W3CDTF">2021-08-19T14:30:00Z</dcterms:modified>
</cp:coreProperties>
</file>