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DF75" w14:textId="77777777" w:rsidR="004C7051" w:rsidRDefault="004C7051" w:rsidP="00F51ACB">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14:paraId="1FE44CC4" w14:textId="17F8D34E" w:rsidR="006328AE" w:rsidRPr="004C7051" w:rsidRDefault="004C7051" w:rsidP="00F51ACB">
      <w:pPr>
        <w:rPr>
          <w:rFonts w:ascii="Times New Roman" w:hAnsi="Times New Roman" w:cs="Times New Roman"/>
          <w:iCs/>
          <w:sz w:val="28"/>
          <w:szCs w:val="28"/>
          <w:lang w:val="kk-KZ"/>
        </w:rPr>
      </w:pPr>
      <w:r w:rsidRPr="004C7051">
        <w:rPr>
          <w:rFonts w:ascii="Times New Roman" w:hAnsi="Times New Roman" w:cs="Times New Roman"/>
          <w:b/>
          <w:iCs/>
          <w:sz w:val="28"/>
          <w:szCs w:val="28"/>
          <w:lang w:val="kk-KZ"/>
        </w:rPr>
        <w:t xml:space="preserve">             </w:t>
      </w:r>
      <w:r w:rsidR="00F51ACB" w:rsidRPr="004C7051">
        <w:rPr>
          <w:rFonts w:ascii="Times New Roman" w:hAnsi="Times New Roman" w:cs="Times New Roman"/>
          <w:b/>
          <w:iCs/>
          <w:sz w:val="28"/>
          <w:szCs w:val="28"/>
          <w:lang w:val="kk-KZ"/>
        </w:rPr>
        <w:t>«</w:t>
      </w:r>
      <w:r w:rsidR="00F51ACB" w:rsidRPr="004C7051">
        <w:rPr>
          <w:rFonts w:ascii="Times New Roman" w:hAnsi="Times New Roman" w:cs="Times New Roman"/>
          <w:iCs/>
          <w:sz w:val="28"/>
          <w:szCs w:val="28"/>
          <w:lang w:val="kk-KZ"/>
        </w:rPr>
        <w:t xml:space="preserve">Ойын-баланы </w:t>
      </w:r>
      <w:proofErr w:type="spellStart"/>
      <w:r w:rsidR="00F51ACB" w:rsidRPr="004C7051">
        <w:rPr>
          <w:rFonts w:ascii="Times New Roman" w:hAnsi="Times New Roman" w:cs="Times New Roman"/>
          <w:iCs/>
          <w:sz w:val="28"/>
          <w:szCs w:val="28"/>
          <w:lang w:val="kk-KZ"/>
        </w:rPr>
        <w:t>ешкім,ешқашан</w:t>
      </w:r>
      <w:proofErr w:type="spellEnd"/>
      <w:r w:rsidR="00F51ACB" w:rsidRPr="004C7051">
        <w:rPr>
          <w:rFonts w:ascii="Times New Roman" w:hAnsi="Times New Roman" w:cs="Times New Roman"/>
          <w:iCs/>
          <w:sz w:val="28"/>
          <w:szCs w:val="28"/>
          <w:lang w:val="kk-KZ"/>
        </w:rPr>
        <w:t xml:space="preserve">  үйрете алмайтын нәрсеге үйретеді.Бұл нақты өмірге,кеңістікке, құбылыстарға,адамның іс-әрекетіне бағдар беретін зерттеу тәсілі, Ойын үрдісі кезінде балалар, зерттеу, сараптама жасау,оқу арқылы өмірді, әлемді танып білуге бағалауға үйретеді.</w:t>
      </w:r>
    </w:p>
    <w:p w14:paraId="1461B042" w14:textId="77777777" w:rsidR="00F51ACB" w:rsidRPr="004C7051" w:rsidRDefault="00F51ACB" w:rsidP="0008030A">
      <w:pPr>
        <w:jc w:val="right"/>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Д.Б.Элконин</w:t>
      </w:r>
    </w:p>
    <w:p w14:paraId="02B383AC" w14:textId="77777777" w:rsidR="00F51ACB" w:rsidRPr="004C7051" w:rsidRDefault="00F51ACB" w:rsidP="0008030A">
      <w:pPr>
        <w:jc w:val="right"/>
        <w:rPr>
          <w:rFonts w:ascii="Times New Roman" w:hAnsi="Times New Roman" w:cs="Times New Roman"/>
          <w:b/>
          <w:iCs/>
          <w:sz w:val="28"/>
          <w:szCs w:val="28"/>
          <w:lang w:val="kk-KZ"/>
        </w:rPr>
      </w:pPr>
    </w:p>
    <w:p w14:paraId="3BCF1558" w14:textId="54EBEE93" w:rsidR="00F51ACB" w:rsidRDefault="00F51ACB" w:rsidP="009274DF">
      <w:pPr>
        <w:jc w:val="cente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ойынның бала үшін маңызы</w:t>
      </w:r>
      <w:r w:rsidR="00645C3D" w:rsidRPr="004C7051">
        <w:rPr>
          <w:rFonts w:ascii="Times New Roman" w:hAnsi="Times New Roman" w:cs="Times New Roman"/>
          <w:b/>
          <w:iCs/>
          <w:sz w:val="28"/>
          <w:szCs w:val="28"/>
          <w:lang w:val="kk-KZ"/>
        </w:rPr>
        <w:t>.</w:t>
      </w:r>
    </w:p>
    <w:p w14:paraId="6FD9D0E6" w14:textId="77777777" w:rsidR="009274DF" w:rsidRPr="004C7051" w:rsidRDefault="009274DF" w:rsidP="009274D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 xml:space="preserve">Сюжеттік-рөлдік ойындарды оқу қызметі </w:t>
      </w:r>
      <w:proofErr w:type="spellStart"/>
      <w:r w:rsidRPr="004C7051">
        <w:rPr>
          <w:rFonts w:ascii="Times New Roman" w:hAnsi="Times New Roman" w:cs="Times New Roman"/>
          <w:iCs/>
          <w:sz w:val="28"/>
          <w:szCs w:val="28"/>
          <w:lang w:val="kk-KZ"/>
        </w:rPr>
        <w:t>үстіндеде,бос</w:t>
      </w:r>
      <w:proofErr w:type="spellEnd"/>
      <w:r w:rsidRPr="004C7051">
        <w:rPr>
          <w:rFonts w:ascii="Times New Roman" w:hAnsi="Times New Roman" w:cs="Times New Roman"/>
          <w:iCs/>
          <w:sz w:val="28"/>
          <w:szCs w:val="28"/>
          <w:lang w:val="kk-KZ"/>
        </w:rPr>
        <w:t xml:space="preserve"> </w:t>
      </w:r>
      <w:proofErr w:type="spellStart"/>
      <w:r w:rsidRPr="004C7051">
        <w:rPr>
          <w:rFonts w:ascii="Times New Roman" w:hAnsi="Times New Roman" w:cs="Times New Roman"/>
          <w:iCs/>
          <w:sz w:val="28"/>
          <w:szCs w:val="28"/>
          <w:lang w:val="kk-KZ"/>
        </w:rPr>
        <w:t>уақыттардада</w:t>
      </w:r>
      <w:proofErr w:type="spellEnd"/>
      <w:r w:rsidRPr="004C7051">
        <w:rPr>
          <w:rFonts w:ascii="Times New Roman" w:hAnsi="Times New Roman" w:cs="Times New Roman"/>
          <w:iCs/>
          <w:sz w:val="28"/>
          <w:szCs w:val="28"/>
          <w:lang w:val="kk-KZ"/>
        </w:rPr>
        <w:t xml:space="preserve"> ертеңгіліктер мен кештерде дидактикалық қосымша материал ретінде пайдалануға </w:t>
      </w:r>
      <w:proofErr w:type="spellStart"/>
      <w:r w:rsidRPr="004C7051">
        <w:rPr>
          <w:rFonts w:ascii="Times New Roman" w:hAnsi="Times New Roman" w:cs="Times New Roman"/>
          <w:iCs/>
          <w:sz w:val="28"/>
          <w:szCs w:val="28"/>
          <w:lang w:val="kk-KZ"/>
        </w:rPr>
        <w:t>болады.Демек</w:t>
      </w:r>
      <w:proofErr w:type="spellEnd"/>
      <w:r w:rsidRPr="004C7051">
        <w:rPr>
          <w:rFonts w:ascii="Times New Roman" w:hAnsi="Times New Roman" w:cs="Times New Roman"/>
          <w:iCs/>
          <w:sz w:val="28"/>
          <w:szCs w:val="28"/>
          <w:lang w:val="kk-KZ"/>
        </w:rPr>
        <w:t xml:space="preserve"> ойын арқылы балаларды өмірге ең қажетті </w:t>
      </w:r>
      <w:proofErr w:type="spellStart"/>
      <w:r w:rsidRPr="004C7051">
        <w:rPr>
          <w:rFonts w:ascii="Times New Roman" w:hAnsi="Times New Roman" w:cs="Times New Roman"/>
          <w:iCs/>
          <w:sz w:val="28"/>
          <w:szCs w:val="28"/>
          <w:lang w:val="kk-KZ"/>
        </w:rPr>
        <w:t>қасиеттерге:өжеттілікке</w:t>
      </w:r>
      <w:proofErr w:type="spellEnd"/>
      <w:r w:rsidRPr="004C7051">
        <w:rPr>
          <w:rFonts w:ascii="Times New Roman" w:hAnsi="Times New Roman" w:cs="Times New Roman"/>
          <w:iCs/>
          <w:sz w:val="28"/>
          <w:szCs w:val="28"/>
          <w:lang w:val="kk-KZ"/>
        </w:rPr>
        <w:t xml:space="preserve"> ,</w:t>
      </w:r>
      <w:proofErr w:type="spellStart"/>
      <w:r w:rsidRPr="004C7051">
        <w:rPr>
          <w:rFonts w:ascii="Times New Roman" w:hAnsi="Times New Roman" w:cs="Times New Roman"/>
          <w:iCs/>
          <w:sz w:val="28"/>
          <w:szCs w:val="28"/>
          <w:lang w:val="kk-KZ"/>
        </w:rPr>
        <w:t>іскерлікке,жауапкершілікке,ептілікке</w:t>
      </w:r>
      <w:proofErr w:type="spellEnd"/>
      <w:r w:rsidRPr="004C7051">
        <w:rPr>
          <w:rFonts w:ascii="Times New Roman" w:hAnsi="Times New Roman" w:cs="Times New Roman"/>
          <w:iCs/>
          <w:sz w:val="28"/>
          <w:szCs w:val="28"/>
          <w:lang w:val="kk-KZ"/>
        </w:rPr>
        <w:t xml:space="preserve"> тәрбиелейміз.</w:t>
      </w:r>
    </w:p>
    <w:p w14:paraId="1272A77B" w14:textId="5C456F02" w:rsidR="00703F58" w:rsidRPr="004C7051" w:rsidRDefault="009274DF" w:rsidP="00703F58">
      <w:pPr>
        <w:rPr>
          <w:rFonts w:ascii="Times New Roman" w:hAnsi="Times New Roman" w:cs="Times New Roman"/>
          <w:iCs/>
          <w:sz w:val="28"/>
          <w:szCs w:val="28"/>
          <w:lang w:val="kk-KZ"/>
        </w:rPr>
      </w:pPr>
      <w:r w:rsidRPr="009274DF">
        <w:rPr>
          <w:rFonts w:ascii="Times New Roman" w:hAnsi="Times New Roman" w:cs="Times New Roman"/>
          <w:bCs/>
          <w:iCs/>
          <w:sz w:val="28"/>
          <w:szCs w:val="28"/>
          <w:lang w:val="kk-KZ"/>
        </w:rPr>
        <w:t>Сюжетті-рөлді</w:t>
      </w:r>
      <w:r w:rsidRPr="004C7051">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о</w:t>
      </w:r>
      <w:r w:rsidR="00703F58" w:rsidRPr="004C7051">
        <w:rPr>
          <w:rFonts w:ascii="Times New Roman" w:hAnsi="Times New Roman" w:cs="Times New Roman"/>
          <w:iCs/>
          <w:sz w:val="28"/>
          <w:szCs w:val="28"/>
          <w:lang w:val="kk-KZ"/>
        </w:rPr>
        <w:t>йынның  ұйымдастырылуы оның негізгі арқауынан: өткізілу орнын, уақытын, қатысушыларды айқындаудан басталады.Балалар ойын барысында:</w:t>
      </w:r>
    </w:p>
    <w:p w14:paraId="538FC597" w14:textId="77777777" w:rsidR="00703F58" w:rsidRPr="004C7051" w:rsidRDefault="00703F58" w:rsidP="00703F58">
      <w:pPr>
        <w:pStyle w:val="a3"/>
        <w:numPr>
          <w:ilvl w:val="0"/>
          <w:numId w:val="1"/>
        </w:num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Өзін еркін сезінеді.</w:t>
      </w:r>
    </w:p>
    <w:p w14:paraId="4D9C1CA1" w14:textId="77777777" w:rsidR="00703F58" w:rsidRPr="004C7051" w:rsidRDefault="00703F58" w:rsidP="00703F58">
      <w:pPr>
        <w:pStyle w:val="a3"/>
        <w:numPr>
          <w:ilvl w:val="0"/>
          <w:numId w:val="1"/>
        </w:num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Ізденімпаздық тапқырлық байқатады.</w:t>
      </w:r>
    </w:p>
    <w:p w14:paraId="7903201B" w14:textId="77777777" w:rsidR="00703F58" w:rsidRPr="004C7051" w:rsidRDefault="00703F58" w:rsidP="00703F58">
      <w:pPr>
        <w:pStyle w:val="a3"/>
        <w:numPr>
          <w:ilvl w:val="0"/>
          <w:numId w:val="1"/>
        </w:num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Сезіну,қабылдау,ойлау,қиялдау секілді түрлі психикалық түйсік пен сезім әлеміне сүңгиді.</w:t>
      </w:r>
    </w:p>
    <w:p w14:paraId="07F3A0ED" w14:textId="77777777" w:rsidR="00703F58" w:rsidRPr="004C7051" w:rsidRDefault="00703F58" w:rsidP="00703F58">
      <w:pPr>
        <w:ind w:left="360"/>
        <w:rPr>
          <w:rFonts w:ascii="Times New Roman" w:hAnsi="Times New Roman" w:cs="Times New Roman"/>
          <w:iCs/>
          <w:sz w:val="28"/>
          <w:szCs w:val="28"/>
          <w:lang w:val="kk-KZ"/>
        </w:rPr>
      </w:pPr>
      <w:r w:rsidRPr="004C7051">
        <w:rPr>
          <w:rFonts w:ascii="Times New Roman" w:hAnsi="Times New Roman" w:cs="Times New Roman"/>
          <w:iCs/>
          <w:sz w:val="28"/>
          <w:szCs w:val="28"/>
          <w:lang w:val="kk-KZ"/>
        </w:rPr>
        <w:t>Ойын арқылы бала  тез табысып,жақсы қарым-қатынас жасайды, ол қарым-қатынас барысында:</w:t>
      </w:r>
    </w:p>
    <w:p w14:paraId="287153FB" w14:textId="77777777" w:rsidR="00703F58" w:rsidRPr="004C7051" w:rsidRDefault="00703F58" w:rsidP="00703F58">
      <w:pPr>
        <w:pStyle w:val="a3"/>
        <w:rPr>
          <w:rFonts w:ascii="Times New Roman" w:hAnsi="Times New Roman" w:cs="Times New Roman"/>
          <w:iCs/>
          <w:sz w:val="28"/>
          <w:szCs w:val="28"/>
          <w:lang w:val="kk-KZ"/>
        </w:rPr>
      </w:pPr>
      <w:r w:rsidRPr="004C7051">
        <w:rPr>
          <w:rFonts w:ascii="Times New Roman" w:hAnsi="Times New Roman" w:cs="Times New Roman"/>
          <w:iCs/>
          <w:sz w:val="28"/>
          <w:szCs w:val="28"/>
          <w:lang w:val="kk-KZ"/>
        </w:rPr>
        <w:t>1.Іс-әрекеттің жақсы жақтарын аңғарады , жағымды ойлауды үйренеді.</w:t>
      </w:r>
    </w:p>
    <w:p w14:paraId="1EAF7A49" w14:textId="77777777" w:rsidR="00703F58" w:rsidRPr="004C7051" w:rsidRDefault="00703F58" w:rsidP="00703F58">
      <w:pPr>
        <w:pStyle w:val="a3"/>
        <w:rPr>
          <w:rFonts w:ascii="Times New Roman" w:hAnsi="Times New Roman" w:cs="Times New Roman"/>
          <w:iCs/>
          <w:sz w:val="28"/>
          <w:szCs w:val="28"/>
          <w:lang w:val="kk-KZ"/>
        </w:rPr>
      </w:pPr>
      <w:r w:rsidRPr="004C7051">
        <w:rPr>
          <w:rFonts w:ascii="Times New Roman" w:hAnsi="Times New Roman" w:cs="Times New Roman"/>
          <w:iCs/>
          <w:sz w:val="28"/>
          <w:szCs w:val="28"/>
          <w:lang w:val="kk-KZ"/>
        </w:rPr>
        <w:t>2.Қасындағы достарын ұнатып,жақсы көре біледі,оларды қуантуға асығады.</w:t>
      </w:r>
    </w:p>
    <w:p w14:paraId="4CF2FB8A" w14:textId="77777777" w:rsidR="00703F58" w:rsidRPr="004C7051" w:rsidRDefault="00703F58" w:rsidP="00703F58">
      <w:pPr>
        <w:pStyle w:val="a3"/>
        <w:rPr>
          <w:rFonts w:ascii="Times New Roman" w:hAnsi="Times New Roman" w:cs="Times New Roman"/>
          <w:iCs/>
          <w:sz w:val="28"/>
          <w:szCs w:val="28"/>
          <w:lang w:val="kk-KZ"/>
        </w:rPr>
      </w:pPr>
      <w:r w:rsidRPr="004C7051">
        <w:rPr>
          <w:rFonts w:ascii="Times New Roman" w:hAnsi="Times New Roman" w:cs="Times New Roman"/>
          <w:iCs/>
          <w:sz w:val="28"/>
          <w:szCs w:val="28"/>
          <w:lang w:val="kk-KZ"/>
        </w:rPr>
        <w:t>3.Бір-біріне көмектесе біледі,жанашырлық сезімі оянады,қамқорлық жасай біледі.</w:t>
      </w:r>
    </w:p>
    <w:p w14:paraId="04D09100" w14:textId="77777777" w:rsidR="00F3735F" w:rsidRPr="004C7051" w:rsidRDefault="00F3735F" w:rsidP="00724783">
      <w:pPr>
        <w:jc w:val="cente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«Құрылыс» сюжетті рөлді ойыны:</w:t>
      </w:r>
    </w:p>
    <w:p w14:paraId="50577096" w14:textId="77777777" w:rsidR="00F3735F" w:rsidRPr="004C7051" w:rsidRDefault="00F3735F" w:rsidP="00F3735F">
      <w:pP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Ұйымдастыру жұмысы.</w:t>
      </w:r>
    </w:p>
    <w:p w14:paraId="4586FE30" w14:textId="77777777" w:rsidR="00F3735F" w:rsidRPr="004C7051" w:rsidRDefault="00F3735F"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«Құрылысшылар» альбомын дайындау.</w:t>
      </w:r>
    </w:p>
    <w:p w14:paraId="66D24D27" w14:textId="77777777" w:rsidR="00F3735F" w:rsidRPr="004C7051" w:rsidRDefault="00F3735F"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Құмнан табиғи материалдардан жасалған құрылыс түрлерімен таныстыру.</w:t>
      </w:r>
    </w:p>
    <w:p w14:paraId="2CE6C994" w14:textId="77777777" w:rsidR="00F3735F" w:rsidRPr="004C7051" w:rsidRDefault="00F3735F" w:rsidP="00F3735F">
      <w:pP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Балалармен әңгімелесу.</w:t>
      </w:r>
    </w:p>
    <w:p w14:paraId="2CD008A3" w14:textId="77777777" w:rsidR="00724783" w:rsidRPr="004C7051" w:rsidRDefault="00F3735F"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Құрылысшы мамандарының түрлері туралы әңгімелесу. Кім үйді қалайды?» «Қандай құрылысшы мамандарын білесің?»</w:t>
      </w:r>
    </w:p>
    <w:p w14:paraId="43E80ED6" w14:textId="77777777" w:rsidR="00724783" w:rsidRPr="004C7051" w:rsidRDefault="00724783" w:rsidP="00F3735F">
      <w:pP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Ата-аналармен жұмыс:</w:t>
      </w:r>
    </w:p>
    <w:p w14:paraId="388DF55E" w14:textId="77777777" w:rsidR="00F3735F"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 фирмасының жұмысшыларының еңбектері жайында көрнекіліктер дайындау.</w:t>
      </w:r>
      <w:r w:rsidR="00F3735F" w:rsidRPr="004C7051">
        <w:rPr>
          <w:rFonts w:ascii="Times New Roman" w:hAnsi="Times New Roman" w:cs="Times New Roman"/>
          <w:iCs/>
          <w:sz w:val="28"/>
          <w:szCs w:val="28"/>
          <w:lang w:val="kk-KZ"/>
        </w:rPr>
        <w:t xml:space="preserve"> </w:t>
      </w:r>
    </w:p>
    <w:p w14:paraId="390AF7E2" w14:textId="77777777" w:rsidR="00724783" w:rsidRPr="004C7051" w:rsidRDefault="00724783" w:rsidP="00F3735F">
      <w:pPr>
        <w:rPr>
          <w:rFonts w:ascii="Times New Roman" w:hAnsi="Times New Roman" w:cs="Times New Roman"/>
          <w:iCs/>
          <w:sz w:val="28"/>
          <w:szCs w:val="28"/>
          <w:lang w:val="kk-KZ"/>
        </w:rPr>
      </w:pPr>
    </w:p>
    <w:p w14:paraId="74D45FAE" w14:textId="77777777" w:rsidR="00724783" w:rsidRPr="004C7051" w:rsidRDefault="00724783" w:rsidP="00F3735F">
      <w:pPr>
        <w:rPr>
          <w:rFonts w:ascii="Times New Roman" w:hAnsi="Times New Roman" w:cs="Times New Roman"/>
          <w:iCs/>
          <w:sz w:val="28"/>
          <w:szCs w:val="28"/>
          <w:lang w:val="kk-KZ"/>
        </w:rPr>
      </w:pPr>
    </w:p>
    <w:p w14:paraId="12679A76"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b/>
          <w:iCs/>
          <w:sz w:val="28"/>
          <w:szCs w:val="28"/>
          <w:lang w:val="kk-KZ"/>
        </w:rPr>
        <w:t>Мақсаты:</w:t>
      </w:r>
      <w:r w:rsidRPr="004C7051">
        <w:rPr>
          <w:rFonts w:ascii="Times New Roman" w:hAnsi="Times New Roman" w:cs="Times New Roman"/>
          <w:iCs/>
          <w:sz w:val="28"/>
          <w:szCs w:val="28"/>
          <w:lang w:val="kk-KZ"/>
        </w:rPr>
        <w:t xml:space="preserve">балаларды рөлдерге бөліп,сол рөл бойынша әрекет жасауға үйрету,көрнекілікті, құрылыс материалдарын, құрастыруды сюжеткке сай қолданып дауды дұрыс шешіп ойын </w:t>
      </w:r>
      <w:r w:rsidRPr="004C7051">
        <w:rPr>
          <w:rFonts w:ascii="Times New Roman" w:hAnsi="Times New Roman" w:cs="Times New Roman"/>
          <w:iCs/>
          <w:sz w:val="28"/>
          <w:szCs w:val="28"/>
          <w:lang w:val="kk-KZ"/>
        </w:rPr>
        <w:lastRenderedPageBreak/>
        <w:t>жоспары бойынша әрекет жасау. Ойында қоғамдық өмірден алған білімін көрсете біліп.шығармашылық ойлау мен тілдерін дамыту.</w:t>
      </w:r>
    </w:p>
    <w:p w14:paraId="2B9D6B46" w14:textId="77777777" w:rsidR="00724783" w:rsidRPr="004C7051" w:rsidRDefault="00724783" w:rsidP="00F3735F">
      <w:pPr>
        <w:rPr>
          <w:rFonts w:ascii="Times New Roman" w:hAnsi="Times New Roman" w:cs="Times New Roman"/>
          <w:b/>
          <w:iCs/>
          <w:sz w:val="28"/>
          <w:szCs w:val="28"/>
          <w:lang w:val="kk-KZ"/>
        </w:rPr>
      </w:pPr>
      <w:r w:rsidRPr="004C7051">
        <w:rPr>
          <w:rFonts w:ascii="Times New Roman" w:hAnsi="Times New Roman" w:cs="Times New Roman"/>
          <w:b/>
          <w:iCs/>
          <w:sz w:val="28"/>
          <w:szCs w:val="28"/>
          <w:lang w:val="kk-KZ"/>
        </w:rPr>
        <w:t>Балалардың іс-әрекеті:</w:t>
      </w:r>
    </w:p>
    <w:p w14:paraId="51291E11"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 обектісін таңдау.</w:t>
      </w:r>
    </w:p>
    <w:p w14:paraId="31735083"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 материалдарын таңдап құрылыс алаңына жеткізу.</w:t>
      </w:r>
    </w:p>
    <w:p w14:paraId="2FE47F5E"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Құру дизайны</w:t>
      </w:r>
    </w:p>
    <w:p w14:paraId="6BF70174"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Бас киімдер</w:t>
      </w:r>
    </w:p>
    <w:p w14:paraId="7DFFA3D7"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Дизайн бойынша журналдар</w:t>
      </w:r>
    </w:p>
    <w:p w14:paraId="533D741A" w14:textId="77777777" w:rsidR="00724783" w:rsidRPr="004C7051" w:rsidRDefault="00724783"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Құрылыс басшысы рөлінде жұмысты ұйымдастырып жұмыскерлерді қадағалау,керекті құрылыс материалдарына тапсырыс береді.</w:t>
      </w:r>
    </w:p>
    <w:p w14:paraId="779BF32B" w14:textId="77777777" w:rsidR="00724783" w:rsidRPr="004C7051" w:rsidRDefault="007325F9"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 xml:space="preserve">Тапсырыс беруші,дизайнермен кездесіп пробкаға тапсырма береді.Тапсырыс берушілер құрылыс фирмасына құрылысқа тапсырыс береді, құрылыс жасалатын жергілікті жерді жариялайды.тапсырыс алып, алғысын білдіреді. Дизайнер журнал бойынша құрылыс үшін обектіні таңдауына ұсыныс жасайды,тапсырыс берушімен құрылыс жоспарын талқылайды.Сюжет бойынша прораб құрылыс материалын таңдап құрылысшылардажеткілікті материалдың болуын қамтамасыз  етіп </w:t>
      </w:r>
      <w:r w:rsidR="0008030A" w:rsidRPr="004C7051">
        <w:rPr>
          <w:rFonts w:ascii="Times New Roman" w:hAnsi="Times New Roman" w:cs="Times New Roman"/>
          <w:iCs/>
          <w:sz w:val="28"/>
          <w:szCs w:val="28"/>
          <w:lang w:val="kk-KZ"/>
        </w:rPr>
        <w:t>құрылысты басқарады.</w:t>
      </w:r>
    </w:p>
    <w:p w14:paraId="34CC9DC6" w14:textId="77777777" w:rsidR="0008030A" w:rsidRPr="004C7051" w:rsidRDefault="0008030A" w:rsidP="00F3735F">
      <w:pPr>
        <w:rPr>
          <w:rFonts w:ascii="Times New Roman" w:hAnsi="Times New Roman" w:cs="Times New Roman"/>
          <w:iCs/>
          <w:sz w:val="28"/>
          <w:szCs w:val="28"/>
          <w:lang w:val="kk-KZ"/>
        </w:rPr>
      </w:pPr>
      <w:r w:rsidRPr="004C7051">
        <w:rPr>
          <w:rFonts w:ascii="Times New Roman" w:hAnsi="Times New Roman" w:cs="Times New Roman"/>
          <w:iCs/>
          <w:sz w:val="28"/>
          <w:szCs w:val="28"/>
          <w:lang w:val="kk-KZ"/>
        </w:rPr>
        <w:t>Жүк тасушылар жүкті жеткізіп  жұмысшылар құрастырадыоларға машиналар көмектеседі.</w:t>
      </w:r>
    </w:p>
    <w:p w14:paraId="28CD972A" w14:textId="77777777" w:rsidR="0013350C" w:rsidRPr="004C7051" w:rsidRDefault="0013350C" w:rsidP="00F3735F">
      <w:pPr>
        <w:rPr>
          <w:rFonts w:ascii="Times New Roman" w:hAnsi="Times New Roman" w:cs="Times New Roman"/>
          <w:iCs/>
          <w:sz w:val="28"/>
          <w:szCs w:val="28"/>
          <w:lang w:val="kk-KZ"/>
        </w:rPr>
      </w:pPr>
    </w:p>
    <w:p w14:paraId="722CDEC0" w14:textId="77777777" w:rsidR="0013350C" w:rsidRPr="004C7051" w:rsidRDefault="0013350C" w:rsidP="0013350C">
      <w:pPr>
        <w:rPr>
          <w:rFonts w:ascii="Times New Roman" w:hAnsi="Times New Roman" w:cs="Times New Roman"/>
          <w:iCs/>
          <w:sz w:val="28"/>
          <w:szCs w:val="28"/>
          <w:lang w:val="kk-KZ"/>
        </w:rPr>
      </w:pPr>
    </w:p>
    <w:p w14:paraId="3E6A6A4E" w14:textId="77777777" w:rsidR="0013350C" w:rsidRPr="004C7051" w:rsidRDefault="0013350C" w:rsidP="0013350C">
      <w:pPr>
        <w:rPr>
          <w:rFonts w:ascii="Times New Roman" w:hAnsi="Times New Roman" w:cs="Times New Roman"/>
          <w:iCs/>
          <w:sz w:val="28"/>
          <w:szCs w:val="28"/>
          <w:lang w:val="kk-KZ"/>
        </w:rPr>
      </w:pPr>
    </w:p>
    <w:p w14:paraId="137D043C" w14:textId="77777777" w:rsidR="0013350C" w:rsidRPr="004C7051" w:rsidRDefault="0013350C" w:rsidP="0013350C">
      <w:pPr>
        <w:rPr>
          <w:rFonts w:ascii="Times New Roman" w:hAnsi="Times New Roman" w:cs="Times New Roman"/>
          <w:iCs/>
          <w:sz w:val="28"/>
          <w:szCs w:val="28"/>
          <w:lang w:val="kk-KZ"/>
        </w:rPr>
      </w:pPr>
    </w:p>
    <w:p w14:paraId="3E1839BA" w14:textId="77777777" w:rsidR="0013350C" w:rsidRPr="004C7051" w:rsidRDefault="0013350C" w:rsidP="0013350C">
      <w:pPr>
        <w:rPr>
          <w:rFonts w:ascii="Times New Roman" w:hAnsi="Times New Roman" w:cs="Times New Roman"/>
          <w:iCs/>
          <w:sz w:val="28"/>
          <w:szCs w:val="28"/>
          <w:lang w:val="kk-KZ"/>
        </w:rPr>
      </w:pPr>
    </w:p>
    <w:p w14:paraId="426B7CCC" w14:textId="77777777" w:rsidR="0013350C" w:rsidRPr="004C7051" w:rsidRDefault="0013350C" w:rsidP="0013350C">
      <w:pPr>
        <w:rPr>
          <w:rFonts w:ascii="Times New Roman" w:hAnsi="Times New Roman" w:cs="Times New Roman"/>
          <w:iCs/>
          <w:sz w:val="28"/>
          <w:szCs w:val="28"/>
          <w:lang w:val="kk-KZ"/>
        </w:rPr>
      </w:pPr>
    </w:p>
    <w:p w14:paraId="309F6AFD" w14:textId="77777777" w:rsidR="0013350C" w:rsidRPr="004C7051" w:rsidRDefault="0013350C" w:rsidP="0013350C">
      <w:pPr>
        <w:rPr>
          <w:rFonts w:ascii="Times New Roman" w:hAnsi="Times New Roman" w:cs="Times New Roman"/>
          <w:iCs/>
          <w:sz w:val="28"/>
          <w:szCs w:val="28"/>
          <w:lang w:val="kk-KZ"/>
        </w:rPr>
      </w:pPr>
    </w:p>
    <w:p w14:paraId="6ED82D52" w14:textId="77777777" w:rsidR="0008030A" w:rsidRPr="004C7051" w:rsidRDefault="0008030A" w:rsidP="0013350C">
      <w:pPr>
        <w:jc w:val="center"/>
        <w:rPr>
          <w:rFonts w:ascii="Times New Roman" w:hAnsi="Times New Roman" w:cs="Times New Roman"/>
          <w:iCs/>
          <w:sz w:val="28"/>
          <w:szCs w:val="28"/>
          <w:lang w:val="kk-KZ"/>
        </w:rPr>
      </w:pPr>
    </w:p>
    <w:p w14:paraId="764F9294" w14:textId="77777777" w:rsidR="0013350C" w:rsidRPr="004C7051" w:rsidRDefault="0013350C" w:rsidP="0013350C">
      <w:pPr>
        <w:jc w:val="center"/>
        <w:rPr>
          <w:rFonts w:ascii="Times New Roman" w:hAnsi="Times New Roman" w:cs="Times New Roman"/>
          <w:iCs/>
          <w:sz w:val="28"/>
          <w:szCs w:val="28"/>
          <w:lang w:val="kk-KZ"/>
        </w:rPr>
      </w:pPr>
    </w:p>
    <w:p w14:paraId="65B73844" w14:textId="77777777" w:rsidR="0013350C" w:rsidRPr="004C7051" w:rsidRDefault="0013350C" w:rsidP="0013350C">
      <w:pPr>
        <w:jc w:val="center"/>
        <w:rPr>
          <w:rFonts w:ascii="Times New Roman" w:hAnsi="Times New Roman" w:cs="Times New Roman"/>
          <w:iCs/>
          <w:sz w:val="28"/>
          <w:szCs w:val="28"/>
          <w:lang w:val="kk-KZ"/>
        </w:rPr>
      </w:pPr>
    </w:p>
    <w:p w14:paraId="40F67653" w14:textId="77777777" w:rsidR="0013350C" w:rsidRPr="004C7051" w:rsidRDefault="0013350C" w:rsidP="0013350C">
      <w:pPr>
        <w:jc w:val="center"/>
        <w:rPr>
          <w:rFonts w:ascii="Times New Roman" w:hAnsi="Times New Roman" w:cs="Times New Roman"/>
          <w:iCs/>
          <w:sz w:val="28"/>
          <w:szCs w:val="28"/>
          <w:lang w:val="kk-KZ"/>
        </w:rPr>
      </w:pPr>
    </w:p>
    <w:p w14:paraId="4A261E07" w14:textId="77777777" w:rsidR="0013350C" w:rsidRPr="004C7051" w:rsidRDefault="0013350C" w:rsidP="0013350C">
      <w:pPr>
        <w:jc w:val="center"/>
        <w:rPr>
          <w:rFonts w:ascii="Times New Roman" w:hAnsi="Times New Roman" w:cs="Times New Roman"/>
          <w:iCs/>
          <w:sz w:val="28"/>
          <w:szCs w:val="28"/>
          <w:lang w:val="kk-KZ"/>
        </w:rPr>
      </w:pPr>
    </w:p>
    <w:p w14:paraId="335ABE26" w14:textId="77777777" w:rsidR="0013350C" w:rsidRPr="004C7051" w:rsidRDefault="0013350C" w:rsidP="0013350C">
      <w:pPr>
        <w:jc w:val="center"/>
        <w:rPr>
          <w:rFonts w:ascii="Times New Roman" w:hAnsi="Times New Roman" w:cs="Times New Roman"/>
          <w:iCs/>
          <w:sz w:val="28"/>
          <w:szCs w:val="28"/>
          <w:lang w:val="kk-KZ"/>
        </w:rPr>
      </w:pPr>
    </w:p>
    <w:p w14:paraId="3B3D75D9" w14:textId="77777777" w:rsidR="0013350C" w:rsidRPr="004C7051" w:rsidRDefault="0013350C" w:rsidP="0013350C">
      <w:pPr>
        <w:jc w:val="center"/>
        <w:rPr>
          <w:rFonts w:ascii="Times New Roman" w:hAnsi="Times New Roman" w:cs="Times New Roman"/>
          <w:iCs/>
          <w:sz w:val="28"/>
          <w:szCs w:val="28"/>
          <w:lang w:val="kk-KZ"/>
        </w:rPr>
      </w:pPr>
    </w:p>
    <w:p w14:paraId="3FDEC898" w14:textId="77777777" w:rsidR="0013350C" w:rsidRPr="004C7051" w:rsidRDefault="0013350C" w:rsidP="0013350C">
      <w:pPr>
        <w:jc w:val="center"/>
        <w:rPr>
          <w:rFonts w:ascii="Times New Roman" w:hAnsi="Times New Roman" w:cs="Times New Roman"/>
          <w:iCs/>
          <w:sz w:val="28"/>
          <w:szCs w:val="28"/>
          <w:lang w:val="kk-KZ"/>
        </w:rPr>
      </w:pPr>
    </w:p>
    <w:p w14:paraId="4B174E0F" w14:textId="09A62270" w:rsidR="0013350C" w:rsidRPr="004C7051" w:rsidRDefault="0013350C" w:rsidP="004C7051">
      <w:pPr>
        <w:ind w:left="142"/>
        <w:rPr>
          <w:rFonts w:ascii="Times New Roman" w:hAnsi="Times New Roman" w:cs="Times New Roman"/>
          <w:iCs/>
          <w:sz w:val="28"/>
          <w:szCs w:val="28"/>
          <w:lang w:val="kk-KZ"/>
        </w:rPr>
      </w:pPr>
    </w:p>
    <w:sectPr w:rsidR="0013350C" w:rsidRPr="004C7051" w:rsidSect="004C7051">
      <w:pgSz w:w="11906" w:h="16838"/>
      <w:pgMar w:top="142" w:right="282"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063A6"/>
    <w:multiLevelType w:val="hybridMultilevel"/>
    <w:tmpl w:val="4848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34"/>
    <w:rsid w:val="0008030A"/>
    <w:rsid w:val="0013350C"/>
    <w:rsid w:val="001A3934"/>
    <w:rsid w:val="00357207"/>
    <w:rsid w:val="003850BA"/>
    <w:rsid w:val="004C7051"/>
    <w:rsid w:val="006328AE"/>
    <w:rsid w:val="00645C3D"/>
    <w:rsid w:val="006D1B91"/>
    <w:rsid w:val="00703F58"/>
    <w:rsid w:val="00724783"/>
    <w:rsid w:val="007325F9"/>
    <w:rsid w:val="0087347F"/>
    <w:rsid w:val="009274DF"/>
    <w:rsid w:val="00BB4471"/>
    <w:rsid w:val="00DF3ED3"/>
    <w:rsid w:val="00F3735F"/>
    <w:rsid w:val="00F51AC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C66C"/>
  <w15:docId w15:val="{A213AEAF-472D-4C07-A24D-E4430D21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student</cp:lastModifiedBy>
  <cp:revision>5</cp:revision>
  <dcterms:created xsi:type="dcterms:W3CDTF">2022-11-21T14:24:00Z</dcterms:created>
  <dcterms:modified xsi:type="dcterms:W3CDTF">2022-12-10T16:20:00Z</dcterms:modified>
</cp:coreProperties>
</file>