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9F" w:rsidRPr="0036169F" w:rsidRDefault="0036169F" w:rsidP="0036169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«Русская народная сказка как средство развития связной речи старших дошкольников»</w:t>
      </w:r>
    </w:p>
    <w:p w:rsid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воспитатель </w:t>
      </w:r>
    </w:p>
    <w:p w:rsid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санаторной (разновозрастной) группы: Якубовская О.Ю.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69F" w:rsidRPr="00187A80" w:rsidRDefault="0036169F" w:rsidP="0036169F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«Сказка – ложь, да в ней намек, добрым молодцам урок»</w:t>
      </w:r>
    </w:p>
    <w:p w:rsidR="0036169F" w:rsidRPr="0036169F" w:rsidRDefault="0036169F" w:rsidP="0036169F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69F" w:rsidRPr="0036169F" w:rsidRDefault="0036169F" w:rsidP="00187A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выражение знакомо каждому человеку с детства. Со сказки начинается знакомство ребенка с миром человеческих взаимоотношений, с окружающим миром.</w:t>
      </w:r>
    </w:p>
    <w:p w:rsidR="0036169F" w:rsidRPr="0036169F" w:rsidRDefault="0036169F" w:rsidP="00187A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Так что же такое сказка?</w:t>
      </w:r>
    </w:p>
    <w:p w:rsidR="0036169F" w:rsidRPr="0036169F" w:rsidRDefault="0036169F" w:rsidP="00187A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словаре Даля сказка – вымышленный рассказ, небывалая и даже несбыточная повесть, сказание. Сказка – вымысел, произведение народной </w:t>
      </w:r>
      <w:proofErr w:type="spellStart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фантазии</w:t>
      </w:r>
      <w:proofErr w:type="gramStart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кладное</w:t>
      </w:r>
      <w:proofErr w:type="spellEnd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, яркое, интересное произведение, имеющее определенную целостность и особый смысл. </w:t>
      </w:r>
    </w:p>
    <w:p w:rsidR="0036169F" w:rsidRPr="0036169F" w:rsidRDefault="0036169F" w:rsidP="00187A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сказка – популярный и любимый жанр фольклора, потому что в ней не только занимательный сюжет, не только удивительные герои, но и присутствует поэзия, открываются человеческие чувства и взаимоотношения: доброта, справедливость, приобщение к русской культуре, к мудрому народному опыту, родному языку.</w:t>
      </w:r>
    </w:p>
    <w:p w:rsidR="0036169F" w:rsidRPr="0036169F" w:rsidRDefault="0036169F" w:rsidP="00187A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 какими же сказками мы знакомим детей дошкольного возраста?</w:t>
      </w:r>
    </w:p>
    <w:p w:rsidR="0036169F" w:rsidRPr="0036169F" w:rsidRDefault="0036169F" w:rsidP="00187A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Сказки о животных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этих сказках действуют рыбы, звери, птицы, они разговаривают друг с другом, объявляют друг другу войну, мирятся. Изображая животных, сказка придает им человеческие черты, описывает повадки, высмеивает пороки.</w:t>
      </w:r>
    </w:p>
    <w:p w:rsidR="0036169F" w:rsidRPr="0036169F" w:rsidRDefault="0036169F" w:rsidP="00187A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Волшебные сказки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сказки, где происходит чудо, приключения, геройства, превращения. В основе сюжета таких сказок находится повествование о поисках потери или недостачи с помощью чудесных средств или волшебных помощников.</w:t>
      </w:r>
    </w:p>
    <w:p w:rsidR="0036169F" w:rsidRPr="0036169F" w:rsidRDefault="0036169F" w:rsidP="00187A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Бытовые сказки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сказки, об обыденной жизни, в них добру, честности, благородству противопоставляется жадность, зло, зависть.</w:t>
      </w:r>
      <w:proofErr w:type="gramEnd"/>
    </w:p>
    <w:p w:rsidR="0036169F" w:rsidRPr="0036169F" w:rsidRDefault="0036169F" w:rsidP="00187A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Каково же значение русских народных сказок?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Сказки вводят детей в круг необыкновенных событий, превращений, происходящих с героями, выражают глубокие моральные идеи. Они учат доброму отношению к людям, показывают высокие чувства и стремления.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-Сказка учит сравнивать и сопоставлять, формирует привычку доказывать, что </w:t>
      </w:r>
      <w:proofErr w:type="gramStart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или иначе, ставит ребенка на место положительного или отрицательного героя, тем самым давая детям возможность выбора собственной позиции. Тексты расширяют словарный запас, помогают </w:t>
      </w:r>
      <w:proofErr w:type="gramStart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строить диалоги, влияют на развитие связной, логичной речи, а также делают речь эмоциональной, образной, красивой.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-Сказка может развить и подкорректировать самые разнообразные черты характера и аспекты личности и поведения ребенка.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Какие же уроки жизни нам дает</w:t>
      </w:r>
      <w:r w:rsidRPr="003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616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сказка?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-Сказка учит: мир делится на </w:t>
      </w:r>
      <w:proofErr w:type="gramStart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хороших</w:t>
      </w:r>
      <w:proofErr w:type="gramEnd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плохих;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-Сказка формирует образ положительного героя;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-Сказка учит не бояться трудностей;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-Сказка учит: не имей сто рублей, а имей сто друзей;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-Сказка учит не судить о людях по внешнему виду;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-Сказка учит: хорошее дело не с первой попытки получается;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-Сказка учит любви к родителям;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-Сказка учит патриотизму;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-Сказка содержит скрытую, ненавязчивую мораль;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-Сказка учит: добро всегда побеждает зло.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Почему именно сказку можно использовать для развития связной</w:t>
      </w:r>
      <w:r w:rsidRPr="00187A8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3616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речи дошкольников?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1.Сказки динамичны, напевны.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2.Быстрота развертывания событий в них великолепно сочетается с повторностью.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3.Язык сказок отличается большой живописностью. В нем много мелких сравнений, эпитетов, образных выражений, диалогов, песенок, </w:t>
      </w:r>
      <w:proofErr w:type="gramStart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ритмичных повторов</w:t>
      </w:r>
      <w:proofErr w:type="gramEnd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помогают ребенку запомнить сказку.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Знакомство со</w:t>
      </w:r>
      <w:r w:rsidRPr="003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616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сказкой.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прочтением сказок проводится предварительная работа, цель которой – организовать внимание детей, подготовить их к восприятию. Это отгадывание загадок о персонажах произведения, уточнение отдельных слов или словосочетаний, содержащихся в тексте, демонстрация соответствующих картинок, разбор пословиц и поговорок, относящихся к сказке.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A8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 структуре </w:t>
      </w:r>
      <w:r w:rsidRPr="003616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ОД можно использовать: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-Организационный момент – загадку об изучаемой сказке.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-Пальчиковую гимнастику.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произведения или рассказ сказки воспитателем.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 </w:t>
      </w:r>
      <w:r w:rsidRPr="003616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«Назови ласково»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616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«Сосчитай»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616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«Слова-наоборот»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-Пересказ по вопросам, совместный пересказ ребенка и воспитателя, пересказ по частям, по картинкам.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-Словарная работа </w:t>
      </w:r>
      <w:r w:rsidRPr="003616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(объяснение новых слов, объяснение пословиц)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-Игра – драматизация.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-Инсценировка сказки.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-Итог </w:t>
      </w:r>
      <w:proofErr w:type="gramStart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елаем вывод по сказке.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Творческое преобразование</w:t>
      </w:r>
      <w:r w:rsidRPr="00361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616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сказки как средство развития связной речи.</w:t>
      </w:r>
    </w:p>
    <w:p w:rsidR="008C7627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Знакомые герои в новых обстоятельствах. </w:t>
      </w:r>
    </w:p>
    <w:p w:rsidR="008C7627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Коллаж из сказок. </w:t>
      </w:r>
    </w:p>
    <w:p w:rsidR="0036169F" w:rsidRPr="0036169F" w:rsidRDefault="008C7627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69F"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Перевирание сказки. 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Изменение ситуации в знакомых сказках. </w:t>
      </w:r>
    </w:p>
    <w:p w:rsidR="008C7627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Сказка по-новому. </w:t>
      </w:r>
    </w:p>
    <w:p w:rsidR="008C7627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Эксперименты в сказках. </w:t>
      </w:r>
    </w:p>
    <w:p w:rsidR="008C7627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Сказки от превращений. </w:t>
      </w:r>
    </w:p>
    <w:p w:rsidR="008C7627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Спасательные ситуации из сказок.  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Закончи сказку. </w:t>
      </w:r>
    </w:p>
    <w:p w:rsidR="0036169F" w:rsidRPr="0036169F" w:rsidRDefault="0036169F" w:rsidP="00187A8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работу над связной речью детей с использованием русских народных сказок необходимо проводить систематически, начиная с 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младшего дошкольного возраста. Это позволит детям расширить словарный запас, использовать в речи языковые средства</w:t>
      </w:r>
      <w:r w:rsidR="007C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выразительности, а</w:t>
      </w:r>
      <w:r w:rsidR="007C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 речь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становиться осмысленной, логически построенной, связной, эмоциональной, образной.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Методы и приемы работы со сказкой</w:t>
      </w:r>
      <w:r w:rsidRPr="003616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Элементы ТРИЗ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Игровые задания.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Игры-экспериментирования с предметами и материалами.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Моделирование сказочных сюжетов.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Творческие задания.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Пластические игровые упражнения.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7. Элементы драматизации.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8. Чтение сказки по частям и их разбор.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Подготовка к рассказыванию.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Обобщающая беседа.</w:t>
      </w:r>
    </w:p>
    <w:p w:rsid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Подведение итогов.</w:t>
      </w:r>
    </w:p>
    <w:p w:rsidR="00187A80" w:rsidRPr="0036169F" w:rsidRDefault="00187A80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69F" w:rsidRPr="0036169F" w:rsidRDefault="007C7B0D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русские народные</w:t>
      </w:r>
      <w:r w:rsidR="0036169F"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волшебные сказки, полные чудесного вымысла, драматических ситуаций, противостояния добра и зла, не только развлекают и радуют детей, но и закладывают основы нравственности.</w:t>
      </w:r>
    </w:p>
    <w:p w:rsidR="0036169F" w:rsidRPr="0036169F" w:rsidRDefault="0036169F" w:rsidP="0036169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 для ребенка – это игра, волшебство, и не столь важен результат, сколько поддержание игровой, необходим</w:t>
      </w:r>
      <w:r w:rsidR="007C7B0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для ребенка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истинно сказочной атмосферы. Немного сказки, немного чуда, и вот уже видите перед собой счастливого и здорового малыша.</w:t>
      </w:r>
    </w:p>
    <w:p w:rsidR="0036169F" w:rsidRDefault="0036169F" w:rsidP="0036169F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9B2C17" w:rsidRDefault="009B2C17" w:rsidP="0036169F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9B2C17" w:rsidRDefault="009B2C17" w:rsidP="0036169F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9B2C17" w:rsidRDefault="009B2C17" w:rsidP="0036169F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9B2C17" w:rsidRDefault="009B2C17" w:rsidP="0036169F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9B2C17" w:rsidRDefault="009B2C17" w:rsidP="0036169F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9B2C17" w:rsidRDefault="009B2C17" w:rsidP="0036169F">
      <w:pPr>
        <w:ind w:left="-567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B2C17" w:rsidRDefault="009B2C17" w:rsidP="0036169F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9B2C17" w:rsidRDefault="009B2C17" w:rsidP="0036169F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9B2C17" w:rsidRDefault="009B2C17" w:rsidP="0036169F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9B2C17" w:rsidRDefault="009B2C17" w:rsidP="0036169F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9B2C17" w:rsidRDefault="009B2C17" w:rsidP="0036169F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9B2C17" w:rsidRPr="0036169F" w:rsidRDefault="009B2C17" w:rsidP="0036169F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187A80" w:rsidRPr="008C7627" w:rsidRDefault="008C7627" w:rsidP="008C7627">
      <w:pPr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8C7627">
        <w:rPr>
          <w:rFonts w:ascii="Times New Roman" w:eastAsia="+mj-ea" w:hAnsi="Times New Roman" w:cs="Times New Roman"/>
          <w:b/>
          <w:bCs/>
          <w:color w:val="000000"/>
          <w:kern w:val="24"/>
          <w:sz w:val="40"/>
          <w:szCs w:val="40"/>
        </w:rPr>
        <w:t>Дидактические игры и игровые упражнения</w:t>
      </w:r>
    </w:p>
    <w:p w:rsidR="008C7627" w:rsidRPr="008C7627" w:rsidRDefault="008C7627" w:rsidP="008C7627">
      <w:pPr>
        <w:pStyle w:val="a5"/>
        <w:spacing w:before="96" w:beforeAutospacing="0" w:after="60" w:afterAutospacing="0"/>
        <w:rPr>
          <w:sz w:val="28"/>
          <w:szCs w:val="28"/>
        </w:rPr>
      </w:pPr>
      <w:r w:rsidRPr="008C7627">
        <w:rPr>
          <w:rFonts w:eastAsia="+mn-ea"/>
          <w:b/>
          <w:bCs/>
          <w:color w:val="000000"/>
          <w:kern w:val="24"/>
          <w:sz w:val="28"/>
          <w:szCs w:val="28"/>
        </w:rPr>
        <w:t>«Расскажи сказку»</w:t>
      </w:r>
    </w:p>
    <w:p w:rsidR="008C7627" w:rsidRPr="008C7627" w:rsidRDefault="008C7627" w:rsidP="008C7627">
      <w:pPr>
        <w:pStyle w:val="a5"/>
        <w:spacing w:before="96" w:beforeAutospacing="0" w:after="60" w:afterAutospacing="0"/>
        <w:rPr>
          <w:sz w:val="28"/>
          <w:szCs w:val="28"/>
        </w:rPr>
      </w:pPr>
      <w:r w:rsidRPr="008C7627">
        <w:rPr>
          <w:rFonts w:eastAsia="+mn-ea"/>
          <w:b/>
          <w:bCs/>
          <w:color w:val="000000"/>
          <w:kern w:val="24"/>
          <w:sz w:val="28"/>
          <w:szCs w:val="28"/>
        </w:rPr>
        <w:t>«Угадай сказку»</w:t>
      </w:r>
    </w:p>
    <w:p w:rsidR="008C7627" w:rsidRPr="008C7627" w:rsidRDefault="008C7627" w:rsidP="008C7627">
      <w:pPr>
        <w:pStyle w:val="a5"/>
        <w:spacing w:before="96" w:beforeAutospacing="0" w:after="60" w:afterAutospacing="0"/>
        <w:rPr>
          <w:sz w:val="28"/>
          <w:szCs w:val="28"/>
        </w:rPr>
      </w:pPr>
      <w:r w:rsidRPr="008C7627">
        <w:rPr>
          <w:rFonts w:eastAsia="+mn-ea"/>
          <w:b/>
          <w:bCs/>
          <w:color w:val="000000"/>
          <w:kern w:val="24"/>
          <w:sz w:val="28"/>
          <w:szCs w:val="28"/>
        </w:rPr>
        <w:t>«Герои русских сказок»</w:t>
      </w:r>
    </w:p>
    <w:p w:rsidR="008C7627" w:rsidRPr="008C7627" w:rsidRDefault="008C7627" w:rsidP="008C7627">
      <w:pPr>
        <w:pStyle w:val="a5"/>
        <w:spacing w:before="96" w:beforeAutospacing="0" w:after="60" w:afterAutospacing="0"/>
        <w:rPr>
          <w:sz w:val="28"/>
          <w:szCs w:val="28"/>
        </w:rPr>
      </w:pPr>
      <w:r w:rsidRPr="008C7627">
        <w:rPr>
          <w:rFonts w:eastAsia="+mn-ea"/>
          <w:b/>
          <w:bCs/>
          <w:color w:val="000000"/>
          <w:kern w:val="24"/>
          <w:sz w:val="28"/>
          <w:szCs w:val="28"/>
        </w:rPr>
        <w:t>«Мои любимые сказки»</w:t>
      </w:r>
    </w:p>
    <w:p w:rsidR="008C7627" w:rsidRPr="008C7627" w:rsidRDefault="008C7627" w:rsidP="008C7627">
      <w:pPr>
        <w:pStyle w:val="a5"/>
        <w:spacing w:before="96" w:beforeAutospacing="0" w:after="60" w:afterAutospacing="0"/>
        <w:rPr>
          <w:sz w:val="28"/>
          <w:szCs w:val="28"/>
        </w:rPr>
      </w:pPr>
      <w:r w:rsidRPr="008C7627">
        <w:rPr>
          <w:rFonts w:eastAsia="+mn-ea"/>
          <w:b/>
          <w:bCs/>
          <w:color w:val="000000"/>
          <w:kern w:val="24"/>
          <w:sz w:val="28"/>
          <w:szCs w:val="28"/>
        </w:rPr>
        <w:t>«Поиграем в сказку»</w:t>
      </w:r>
    </w:p>
    <w:p w:rsidR="008C7627" w:rsidRPr="008C7627" w:rsidRDefault="008C7627" w:rsidP="008C7627">
      <w:pPr>
        <w:pStyle w:val="a5"/>
        <w:spacing w:before="96" w:beforeAutospacing="0" w:after="60" w:afterAutospacing="0"/>
        <w:rPr>
          <w:sz w:val="28"/>
          <w:szCs w:val="28"/>
        </w:rPr>
      </w:pPr>
      <w:r w:rsidRPr="008C7627">
        <w:rPr>
          <w:rFonts w:eastAsia="+mn-ea"/>
          <w:b/>
          <w:bCs/>
          <w:color w:val="000000"/>
          <w:kern w:val="24"/>
          <w:sz w:val="28"/>
          <w:szCs w:val="28"/>
        </w:rPr>
        <w:t>«Узнай сказку</w:t>
      </w:r>
      <w:proofErr w:type="gramStart"/>
      <w:r w:rsidRPr="008C7627">
        <w:rPr>
          <w:rFonts w:eastAsia="+mn-ea"/>
          <w:b/>
          <w:bCs/>
          <w:color w:val="000000"/>
          <w:kern w:val="24"/>
          <w:sz w:val="28"/>
          <w:szCs w:val="28"/>
        </w:rPr>
        <w:t>»(</w:t>
      </w:r>
      <w:proofErr w:type="gramEnd"/>
      <w:r w:rsidRPr="008C7627">
        <w:rPr>
          <w:rFonts w:eastAsia="+mn-ea"/>
          <w:b/>
          <w:bCs/>
          <w:color w:val="000000"/>
          <w:kern w:val="24"/>
          <w:sz w:val="28"/>
          <w:szCs w:val="28"/>
        </w:rPr>
        <w:t>по иллюстрации, по отрывку)</w:t>
      </w:r>
    </w:p>
    <w:p w:rsidR="008C7627" w:rsidRPr="008C7627" w:rsidRDefault="008C7627" w:rsidP="008C7627">
      <w:pPr>
        <w:pStyle w:val="a5"/>
        <w:spacing w:before="96" w:beforeAutospacing="0" w:after="60" w:afterAutospacing="0"/>
        <w:rPr>
          <w:sz w:val="28"/>
          <w:szCs w:val="28"/>
        </w:rPr>
      </w:pPr>
      <w:r w:rsidRPr="008C7627">
        <w:rPr>
          <w:rFonts w:eastAsia="+mn-ea"/>
          <w:b/>
          <w:bCs/>
          <w:color w:val="000000"/>
          <w:kern w:val="24"/>
          <w:sz w:val="28"/>
          <w:szCs w:val="28"/>
        </w:rPr>
        <w:t>«Собери сказку»</w:t>
      </w:r>
    </w:p>
    <w:p w:rsidR="008C7627" w:rsidRPr="008C7627" w:rsidRDefault="008C7627" w:rsidP="008C7627">
      <w:pPr>
        <w:pStyle w:val="a5"/>
        <w:spacing w:before="96" w:beforeAutospacing="0" w:after="60" w:afterAutospacing="0"/>
        <w:rPr>
          <w:sz w:val="28"/>
          <w:szCs w:val="28"/>
        </w:rPr>
      </w:pPr>
      <w:r w:rsidRPr="008C7627">
        <w:rPr>
          <w:rFonts w:eastAsia="+mn-ea"/>
          <w:b/>
          <w:bCs/>
          <w:color w:val="000000"/>
          <w:kern w:val="24"/>
          <w:sz w:val="28"/>
          <w:szCs w:val="28"/>
        </w:rPr>
        <w:t>«Чья песенка?»</w:t>
      </w:r>
    </w:p>
    <w:p w:rsidR="008C7627" w:rsidRPr="008C7627" w:rsidRDefault="008C7627" w:rsidP="008C7627">
      <w:pPr>
        <w:pStyle w:val="a5"/>
        <w:spacing w:before="96" w:beforeAutospacing="0" w:after="60" w:afterAutospacing="0"/>
        <w:rPr>
          <w:sz w:val="28"/>
          <w:szCs w:val="28"/>
        </w:rPr>
      </w:pPr>
      <w:r w:rsidRPr="008C7627">
        <w:rPr>
          <w:rFonts w:eastAsia="+mn-ea"/>
          <w:b/>
          <w:bCs/>
          <w:color w:val="000000"/>
          <w:kern w:val="24"/>
          <w:sz w:val="28"/>
          <w:szCs w:val="28"/>
        </w:rPr>
        <w:t>«Отгадай-ка!»</w:t>
      </w:r>
    </w:p>
    <w:p w:rsidR="008C7627" w:rsidRPr="008C7627" w:rsidRDefault="008C7627" w:rsidP="008C7627">
      <w:pPr>
        <w:pStyle w:val="a5"/>
        <w:spacing w:before="96" w:beforeAutospacing="0" w:after="60" w:afterAutospacing="0"/>
        <w:rPr>
          <w:sz w:val="28"/>
          <w:szCs w:val="28"/>
        </w:rPr>
      </w:pPr>
      <w:r w:rsidRPr="008C7627">
        <w:rPr>
          <w:rFonts w:eastAsia="+mn-ea"/>
          <w:b/>
          <w:bCs/>
          <w:color w:val="000000"/>
          <w:kern w:val="24"/>
          <w:sz w:val="28"/>
          <w:szCs w:val="28"/>
        </w:rPr>
        <w:t>«Узнай героя по описанию»</w:t>
      </w:r>
    </w:p>
    <w:p w:rsidR="008C7627" w:rsidRPr="008C7627" w:rsidRDefault="008C7627" w:rsidP="008C7627">
      <w:pPr>
        <w:pStyle w:val="a5"/>
        <w:spacing w:before="96" w:beforeAutospacing="0" w:after="60" w:afterAutospacing="0"/>
        <w:rPr>
          <w:sz w:val="28"/>
          <w:szCs w:val="28"/>
        </w:rPr>
      </w:pPr>
      <w:r w:rsidRPr="008C7627">
        <w:rPr>
          <w:rFonts w:eastAsia="+mn-ea"/>
          <w:b/>
          <w:bCs/>
          <w:color w:val="000000"/>
          <w:kern w:val="24"/>
          <w:sz w:val="28"/>
          <w:szCs w:val="28"/>
        </w:rPr>
        <w:t>«Назови героев сказки»</w:t>
      </w:r>
    </w:p>
    <w:p w:rsidR="008C7627" w:rsidRPr="008C7627" w:rsidRDefault="008C7627" w:rsidP="008C7627">
      <w:pPr>
        <w:pStyle w:val="a5"/>
        <w:spacing w:before="96" w:beforeAutospacing="0" w:after="60" w:afterAutospacing="0"/>
        <w:rPr>
          <w:sz w:val="28"/>
          <w:szCs w:val="28"/>
        </w:rPr>
      </w:pPr>
      <w:r w:rsidRPr="008C7627">
        <w:rPr>
          <w:rFonts w:eastAsia="+mn-ea"/>
          <w:b/>
          <w:bCs/>
          <w:color w:val="000000"/>
          <w:kern w:val="24"/>
          <w:sz w:val="28"/>
          <w:szCs w:val="28"/>
        </w:rPr>
        <w:t>«Назови сказку по главному герою»</w:t>
      </w:r>
    </w:p>
    <w:p w:rsidR="00011133" w:rsidRDefault="008C7627" w:rsidP="00011133">
      <w:pPr>
        <w:pStyle w:val="a5"/>
        <w:spacing w:before="96" w:beforeAutospacing="0" w:after="6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8C7627">
        <w:rPr>
          <w:rFonts w:eastAsia="+mn-ea"/>
          <w:b/>
          <w:bCs/>
          <w:color w:val="000000"/>
          <w:kern w:val="24"/>
          <w:sz w:val="28"/>
          <w:szCs w:val="28"/>
        </w:rPr>
        <w:t>«Найди ошибку»</w:t>
      </w:r>
    </w:p>
    <w:p w:rsidR="0036169F" w:rsidRPr="0036169F" w:rsidRDefault="0036169F" w:rsidP="00011133">
      <w:pPr>
        <w:pStyle w:val="a5"/>
        <w:spacing w:before="96" w:beforeAutospacing="0" w:after="60" w:afterAutospacing="0"/>
        <w:rPr>
          <w:sz w:val="28"/>
          <w:szCs w:val="28"/>
        </w:rPr>
      </w:pPr>
      <w:r w:rsidRPr="0036169F">
        <w:rPr>
          <w:b/>
          <w:bCs/>
          <w:sz w:val="28"/>
          <w:szCs w:val="28"/>
        </w:rPr>
        <w:t>«Отгадай загадку» </w:t>
      </w:r>
      <w:r w:rsidRPr="0036169F">
        <w:rPr>
          <w:sz w:val="28"/>
          <w:szCs w:val="28"/>
        </w:rPr>
        <w:t>(развитие аналитико-синтетического мышления, учить детей соотносить описание сказки (или персонажа) с загадкой).</w:t>
      </w:r>
    </w:p>
    <w:p w:rsidR="0036169F" w:rsidRPr="0036169F" w:rsidRDefault="0036169F" w:rsidP="0036169F">
      <w:pPr>
        <w:shd w:val="clear" w:color="auto" w:fill="FFFFFF"/>
        <w:spacing w:before="192" w:after="192" w:line="313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умела красиво и ловко,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В деле любом проявляла сноровку.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Хлебы пекла и скатерти ткала.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Шила рубашки, узор вышивала.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Лебедью белой в танце плыла.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мастерица эта была?                                         ВАСИЛИСА  ПРЕМУДРАЯ</w:t>
      </w:r>
    </w:p>
    <w:p w:rsidR="0036169F" w:rsidRPr="0036169F" w:rsidRDefault="0036169F" w:rsidP="0036169F">
      <w:pPr>
        <w:shd w:val="clear" w:color="auto" w:fill="FFFFFF"/>
        <w:spacing w:before="192" w:after="192" w:line="313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Вёдра он послал на речку,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 спокойно спал на печке.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Спал он целую неделю.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зовут его…                                                                  ЕМЕЛЯ</w:t>
      </w:r>
    </w:p>
    <w:p w:rsidR="0036169F" w:rsidRPr="0036169F" w:rsidRDefault="0036169F" w:rsidP="0036169F">
      <w:pPr>
        <w:shd w:val="clear" w:color="auto" w:fill="FFFFFF"/>
        <w:spacing w:before="192" w:after="192" w:line="313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Сдобный, пышный, круглощёкий,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него румяный бок.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Убегает по дорожке</w:t>
      </w:r>
      <w:proofErr w:type="gramStart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зовётся…                                                                             КОЛОБОК</w:t>
      </w:r>
    </w:p>
    <w:p w:rsidR="0036169F" w:rsidRPr="0036169F" w:rsidRDefault="0036169F" w:rsidP="0036169F">
      <w:pPr>
        <w:shd w:val="clear" w:color="auto" w:fill="FFFFFF"/>
        <w:spacing w:before="192" w:after="192" w:line="313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Унесла его лиса</w:t>
      </w:r>
      <w:proofErr w:type="gramStart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ж за тёмные леса,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Слышен тонкий голосок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же это?                                                                             ПЕТУШОК</w:t>
      </w:r>
    </w:p>
    <w:p w:rsidR="0036169F" w:rsidRPr="0036169F" w:rsidRDefault="0036169F" w:rsidP="0036169F">
      <w:pPr>
        <w:shd w:val="clear" w:color="auto" w:fill="FFFFFF"/>
        <w:spacing w:before="192" w:after="192" w:line="313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гремит костями страшно.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Злобный, жадный и ужасный.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Ходит в чёрном он плаще</w:t>
      </w:r>
      <w:proofErr w:type="gramStart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зовётся царь…                                                                     КАЩЕЙ</w:t>
      </w:r>
    </w:p>
    <w:p w:rsidR="0036169F" w:rsidRPr="0036169F" w:rsidRDefault="0036169F" w:rsidP="0036169F">
      <w:pPr>
        <w:shd w:val="clear" w:color="auto" w:fill="FFFFFF"/>
        <w:spacing w:before="192" w:after="192" w:line="313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Кощеем заколдована,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Иваном очарована,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Зелёная подружка –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Царевна — …                                                                             ЛЯГУШКА</w:t>
      </w:r>
    </w:p>
    <w:p w:rsidR="0036169F" w:rsidRPr="0036169F" w:rsidRDefault="007C7B0D" w:rsidP="0036169F">
      <w:pPr>
        <w:shd w:val="clear" w:color="auto" w:fill="FFFFFF"/>
        <w:spacing w:before="192" w:after="192" w:line="313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169F" w:rsidRPr="003616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«Докончи» </w:t>
      </w:r>
      <w:r w:rsidR="0036169F"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(закрепление знание о героях сказки, использование в пересказе, словотворчестве)</w:t>
      </w:r>
    </w:p>
    <w:p w:rsidR="0036169F" w:rsidRPr="0036169F" w:rsidRDefault="0036169F" w:rsidP="0036169F">
      <w:pPr>
        <w:shd w:val="clear" w:color="auto" w:fill="FFFFFF"/>
        <w:spacing w:before="192" w:after="192" w:line="313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Кощей  — … (Бессмертный)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Зме</w:t>
      </w:r>
      <w:proofErr w:type="gramStart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…(Горыныч)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Конёк — …(Горбунок)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Крошечка — … (</w:t>
      </w:r>
      <w:proofErr w:type="spellStart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Василиса — … (Прекрасная, Премудрая)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Баба — … (Яга)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Мальчик — … (с-пальчик)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Марья — …(искусница)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Курочка — … (Ряба)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Иван — … (дурак)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Воробей — … (крылатый)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Мышонок — … (мохнатый)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Блин — … (масленый)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Сивка — … (бурка)</w:t>
      </w:r>
    </w:p>
    <w:p w:rsidR="0036169F" w:rsidRPr="0036169F" w:rsidRDefault="0036169F" w:rsidP="0036169F">
      <w:pPr>
        <w:shd w:val="clear" w:color="auto" w:fill="FFFFFF"/>
        <w:spacing w:after="313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3. «Отгадай сказку».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16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Перечисляем персонажей сказки — дети отгадывают и называют сказку. Царь, три сына, стрела, болото («Царевн</w:t>
      </w:r>
      <w:proofErr w:type="gramStart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лягушка»).</w:t>
      </w:r>
    </w:p>
    <w:p w:rsidR="0036169F" w:rsidRPr="0036169F" w:rsidRDefault="0036169F" w:rsidP="0036169F">
      <w:pPr>
        <w:shd w:val="clear" w:color="auto" w:fill="FFFFFF"/>
        <w:spacing w:after="313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Злая мачеха, падчерица, дочка, дед Мороз («Морозко».) Печка, прорубь, щука («По–щучьему велению»).</w:t>
      </w:r>
    </w:p>
    <w:p w:rsidR="0036169F" w:rsidRPr="0036169F" w:rsidRDefault="0036169F" w:rsidP="0036169F">
      <w:pPr>
        <w:shd w:val="clear" w:color="auto" w:fill="FFFFFF"/>
        <w:spacing w:after="313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Алёнушка, Баба-Яга, козлёночек («Сестрица Алёнушка и братец Иванушка»). Туфелька, бал, Фея (Золушка)</w:t>
      </w:r>
    </w:p>
    <w:p w:rsidR="0036169F" w:rsidRPr="0036169F" w:rsidRDefault="0036169F" w:rsidP="0036169F">
      <w:pPr>
        <w:shd w:val="clear" w:color="auto" w:fill="FFFFFF"/>
        <w:spacing w:after="313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Сапоги, шляпа, кот (Кот в сапогах) Коза, козлята, волк (Волк и семеро козлят) Печка, яблоня, молочная река, Баба-Яга (Гуси-Лебеди) Бык, баран, свинья, гусь (Зимовье зверей)</w:t>
      </w:r>
      <w:proofErr w:type="gramEnd"/>
    </w:p>
    <w:p w:rsidR="0036169F" w:rsidRPr="0036169F" w:rsidRDefault="0036169F" w:rsidP="0036169F">
      <w:pPr>
        <w:shd w:val="clear" w:color="auto" w:fill="FFFFFF"/>
        <w:spacing w:after="313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Дед, бабка, внучка, Жучка (Репка) Комар-Пискун, муха-</w:t>
      </w:r>
      <w:proofErr w:type="spellStart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горюха</w:t>
      </w:r>
      <w:proofErr w:type="spellEnd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мышка-</w:t>
      </w:r>
      <w:proofErr w:type="spellStart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погрызуха</w:t>
      </w:r>
      <w:proofErr w:type="spellEnd"/>
      <w:r w:rsidRPr="0036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(Теремок)</w:t>
      </w:r>
    </w:p>
    <w:p w:rsidR="0036169F" w:rsidRPr="0036169F" w:rsidRDefault="0036169F" w:rsidP="0036169F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545005" w:rsidRPr="0036169F" w:rsidRDefault="00545005" w:rsidP="0036169F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545005" w:rsidRPr="0036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C4"/>
    <w:rsid w:val="00011133"/>
    <w:rsid w:val="00187A80"/>
    <w:rsid w:val="001D0DC4"/>
    <w:rsid w:val="0036169F"/>
    <w:rsid w:val="00545005"/>
    <w:rsid w:val="007C7B0D"/>
    <w:rsid w:val="008C7627"/>
    <w:rsid w:val="009B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6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6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cp:lastPrinted>2023-04-10T05:18:00Z</cp:lastPrinted>
  <dcterms:created xsi:type="dcterms:W3CDTF">2023-04-10T03:53:00Z</dcterms:created>
  <dcterms:modified xsi:type="dcterms:W3CDTF">2023-04-10T05:19:00Z</dcterms:modified>
</cp:coreProperties>
</file>