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6E" w:rsidRPr="000B7103" w:rsidRDefault="003F416E" w:rsidP="004177C0">
      <w:pPr>
        <w:spacing w:after="0" w:line="360" w:lineRule="auto"/>
        <w:ind w:left="4140"/>
        <w:rPr>
          <w:rFonts w:ascii="Times New Roman" w:eastAsia="Arial" w:hAnsi="Times New Roman"/>
          <w:b/>
          <w:sz w:val="28"/>
          <w:szCs w:val="28"/>
        </w:rPr>
      </w:pPr>
      <w:r w:rsidRPr="000B7103">
        <w:rPr>
          <w:rFonts w:ascii="Times New Roman" w:eastAsia="Arial" w:hAnsi="Times New Roman"/>
          <w:b/>
          <w:sz w:val="28"/>
          <w:szCs w:val="28"/>
        </w:rPr>
        <w:t xml:space="preserve">Радченко Ирина Валерьевна </w:t>
      </w:r>
    </w:p>
    <w:p w:rsidR="003F416E" w:rsidRPr="000B7103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0B7103">
        <w:rPr>
          <w:rFonts w:ascii="Times New Roman" w:eastAsia="Arial" w:hAnsi="Times New Roman"/>
          <w:sz w:val="28"/>
          <w:szCs w:val="28"/>
        </w:rPr>
        <w:t>воспитатель, второй категории,</w:t>
      </w:r>
    </w:p>
    <w:p w:rsidR="003F416E" w:rsidRPr="000B7103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0B7103">
        <w:rPr>
          <w:rFonts w:ascii="Times New Roman" w:eastAsia="Arial" w:hAnsi="Times New Roman"/>
          <w:sz w:val="28"/>
          <w:szCs w:val="28"/>
        </w:rPr>
        <w:t>педагогический стаж – 19 лет.</w:t>
      </w:r>
    </w:p>
    <w:p w:rsidR="003F416E" w:rsidRPr="000B7103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0B7103">
        <w:rPr>
          <w:rFonts w:ascii="Times New Roman" w:eastAsia="Arial" w:hAnsi="Times New Roman"/>
          <w:sz w:val="28"/>
          <w:szCs w:val="28"/>
        </w:rPr>
        <w:t xml:space="preserve">КГКП « Детский сад № 96» </w:t>
      </w:r>
      <w:r w:rsidR="004177C0">
        <w:rPr>
          <w:rFonts w:ascii="Times New Roman" w:eastAsia="Arial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B7103">
        <w:rPr>
          <w:rFonts w:ascii="Times New Roman" w:eastAsia="Arial" w:hAnsi="Times New Roman"/>
          <w:sz w:val="28"/>
          <w:szCs w:val="28"/>
        </w:rPr>
        <w:t>акимата</w:t>
      </w:r>
      <w:proofErr w:type="spellEnd"/>
      <w:r w:rsidRPr="000B7103">
        <w:rPr>
          <w:rFonts w:ascii="Times New Roman" w:eastAsia="Arial" w:hAnsi="Times New Roman"/>
          <w:sz w:val="28"/>
          <w:szCs w:val="28"/>
        </w:rPr>
        <w:t xml:space="preserve"> города </w:t>
      </w:r>
      <w:proofErr w:type="spellStart"/>
      <w:r w:rsidRPr="000B7103">
        <w:rPr>
          <w:rFonts w:ascii="Times New Roman" w:eastAsia="Arial" w:hAnsi="Times New Roman"/>
          <w:sz w:val="28"/>
          <w:szCs w:val="28"/>
        </w:rPr>
        <w:t>Усть</w:t>
      </w:r>
      <w:proofErr w:type="spellEnd"/>
      <w:r w:rsidRPr="000B7103">
        <w:rPr>
          <w:rFonts w:ascii="Times New Roman" w:eastAsia="Arial" w:hAnsi="Times New Roman"/>
          <w:sz w:val="28"/>
          <w:szCs w:val="28"/>
        </w:rPr>
        <w:t xml:space="preserve">- </w:t>
      </w:r>
      <w:proofErr w:type="spellStart"/>
      <w:r w:rsidRPr="000B7103">
        <w:rPr>
          <w:rFonts w:ascii="Times New Roman" w:eastAsia="Arial" w:hAnsi="Times New Roman"/>
          <w:sz w:val="28"/>
          <w:szCs w:val="28"/>
        </w:rPr>
        <w:t>Каменогорска</w:t>
      </w:r>
      <w:proofErr w:type="spellEnd"/>
      <w:r w:rsidRPr="000B7103">
        <w:rPr>
          <w:rFonts w:ascii="Times New Roman" w:eastAsia="Arial" w:hAnsi="Times New Roman"/>
          <w:sz w:val="28"/>
          <w:szCs w:val="28"/>
        </w:rPr>
        <w:t>.</w:t>
      </w:r>
    </w:p>
    <w:p w:rsidR="003F416E" w:rsidRPr="003F416E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0B7103">
        <w:rPr>
          <w:rFonts w:ascii="Times New Roman" w:eastAsia="Arial" w:hAnsi="Times New Roman"/>
          <w:sz w:val="28"/>
          <w:szCs w:val="28"/>
        </w:rPr>
        <w:t xml:space="preserve">Казахстан, </w:t>
      </w:r>
      <w:r>
        <w:rPr>
          <w:rFonts w:ascii="Times New Roman" w:eastAsia="Arial" w:hAnsi="Times New Roman"/>
          <w:sz w:val="28"/>
          <w:szCs w:val="28"/>
        </w:rPr>
        <w:t>индекс 070018,</w:t>
      </w:r>
    </w:p>
    <w:p w:rsidR="003F416E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proofErr w:type="spellStart"/>
      <w:r>
        <w:rPr>
          <w:rFonts w:ascii="Times New Roman" w:eastAsia="Arial" w:hAnsi="Times New Roman"/>
          <w:sz w:val="28"/>
          <w:szCs w:val="28"/>
        </w:rPr>
        <w:t>Усть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Arial" w:hAnsi="Times New Roman"/>
          <w:sz w:val="28"/>
          <w:szCs w:val="28"/>
        </w:rPr>
        <w:t>Каменогорск</w:t>
      </w:r>
      <w:proofErr w:type="spellEnd"/>
      <w:r>
        <w:rPr>
          <w:rFonts w:ascii="Times New Roman" w:eastAsia="Arial" w:hAnsi="Times New Roman"/>
          <w:sz w:val="28"/>
          <w:szCs w:val="28"/>
        </w:rPr>
        <w:t>, ул. Ворошилова 163-5</w:t>
      </w:r>
    </w:p>
    <w:p w:rsidR="003F416E" w:rsidRPr="00A306F2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Е- </w:t>
      </w:r>
      <w:r>
        <w:rPr>
          <w:rFonts w:ascii="Times New Roman" w:eastAsia="Arial" w:hAnsi="Times New Roman"/>
          <w:sz w:val="28"/>
          <w:szCs w:val="28"/>
          <w:lang w:val="en-US"/>
        </w:rPr>
        <w:t>mail</w:t>
      </w:r>
      <w:r>
        <w:rPr>
          <w:rFonts w:ascii="Times New Roman" w:eastAsia="Arial" w:hAnsi="Times New Roman"/>
          <w:sz w:val="28"/>
          <w:szCs w:val="28"/>
        </w:rPr>
        <w:t>:</w:t>
      </w:r>
      <w:proofErr w:type="spellStart"/>
      <w:r>
        <w:rPr>
          <w:rFonts w:ascii="Times New Roman" w:eastAsia="Arial" w:hAnsi="Times New Roman"/>
          <w:sz w:val="28"/>
          <w:szCs w:val="28"/>
          <w:lang w:val="en-US"/>
        </w:rPr>
        <w:t>irina</w:t>
      </w:r>
      <w:proofErr w:type="spellEnd"/>
      <w:r>
        <w:rPr>
          <w:rFonts w:ascii="Times New Roman" w:eastAsia="Arial" w:hAnsi="Times New Roman"/>
          <w:sz w:val="28"/>
          <w:szCs w:val="28"/>
        </w:rPr>
        <w:t>.</w:t>
      </w:r>
      <w:proofErr w:type="spellStart"/>
      <w:r>
        <w:rPr>
          <w:rFonts w:ascii="Times New Roman" w:eastAsia="Arial" w:hAnsi="Times New Roman"/>
          <w:sz w:val="28"/>
          <w:szCs w:val="28"/>
          <w:lang w:val="en-US"/>
        </w:rPr>
        <w:t>ra</w:t>
      </w:r>
      <w:proofErr w:type="spellEnd"/>
      <w:r w:rsidRPr="00A306F2">
        <w:rPr>
          <w:rFonts w:ascii="Times New Roman" w:eastAsia="Arial" w:hAnsi="Times New Roman"/>
          <w:sz w:val="28"/>
          <w:szCs w:val="28"/>
        </w:rPr>
        <w:t>169@</w:t>
      </w:r>
      <w:r>
        <w:rPr>
          <w:rFonts w:ascii="Times New Roman" w:eastAsia="Arial" w:hAnsi="Times New Roman"/>
          <w:sz w:val="28"/>
          <w:szCs w:val="28"/>
          <w:lang w:val="en-US"/>
        </w:rPr>
        <w:t>mail</w:t>
      </w:r>
      <w:r>
        <w:rPr>
          <w:rFonts w:ascii="Times New Roman" w:eastAsia="Arial" w:hAnsi="Times New Roman"/>
          <w:sz w:val="28"/>
          <w:szCs w:val="28"/>
        </w:rPr>
        <w:t>.</w:t>
      </w:r>
      <w:proofErr w:type="spellStart"/>
      <w:r>
        <w:rPr>
          <w:rFonts w:ascii="Times New Roman" w:eastAsia="Arial" w:hAnsi="Times New Roman"/>
          <w:sz w:val="28"/>
          <w:szCs w:val="28"/>
          <w:lang w:val="en-US"/>
        </w:rPr>
        <w:t>ru</w:t>
      </w:r>
      <w:proofErr w:type="spellEnd"/>
    </w:p>
    <w:p w:rsidR="003F416E" w:rsidRPr="006F0382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6F0382">
        <w:rPr>
          <w:rFonts w:ascii="Times New Roman" w:eastAsia="Arial" w:hAnsi="Times New Roman"/>
          <w:sz w:val="28"/>
          <w:szCs w:val="28"/>
        </w:rPr>
        <w:t xml:space="preserve">контактные данные: </w:t>
      </w:r>
    </w:p>
    <w:p w:rsidR="003F416E" w:rsidRPr="006F0382" w:rsidRDefault="003F416E" w:rsidP="004177C0">
      <w:pPr>
        <w:spacing w:after="0" w:line="360" w:lineRule="auto"/>
        <w:ind w:left="4140"/>
        <w:rPr>
          <w:rFonts w:ascii="Times New Roman" w:eastAsia="Arial" w:hAnsi="Times New Roman"/>
          <w:sz w:val="28"/>
          <w:szCs w:val="28"/>
        </w:rPr>
      </w:pPr>
      <w:r w:rsidRPr="006F0382">
        <w:rPr>
          <w:rFonts w:ascii="Times New Roman" w:eastAsia="Arial" w:hAnsi="Times New Roman"/>
          <w:sz w:val="28"/>
          <w:szCs w:val="28"/>
        </w:rPr>
        <w:t>сотовый: 8 777 991 43 77</w:t>
      </w:r>
    </w:p>
    <w:p w:rsidR="00DC0B5C" w:rsidRDefault="00DC0B5C" w:rsidP="00DC0B5C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</w:p>
    <w:p w:rsidR="00DC0B5C" w:rsidRDefault="00DC0B5C" w:rsidP="00DC0B5C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DC0B5C" w:rsidRPr="00BC6F3B" w:rsidRDefault="00DC0B5C" w:rsidP="000B7103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DC0B5C" w:rsidRPr="006F0382" w:rsidRDefault="00DC0B5C" w:rsidP="006F0382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DC0B5C" w:rsidRPr="006F0382" w:rsidRDefault="00DC0B5C" w:rsidP="00DC0B5C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A306F2" w:rsidRPr="000B7103" w:rsidRDefault="00A306F2" w:rsidP="006F0382">
      <w:pPr>
        <w:spacing w:after="0" w:line="360" w:lineRule="auto"/>
        <w:jc w:val="right"/>
        <w:rPr>
          <w:rFonts w:ascii="Times New Roman" w:eastAsia="Arial" w:hAnsi="Times New Roman"/>
          <w:sz w:val="28"/>
          <w:szCs w:val="28"/>
        </w:rPr>
      </w:pPr>
    </w:p>
    <w:p w:rsidR="006F0382" w:rsidRPr="006F0382" w:rsidRDefault="006F0382" w:rsidP="006F0382">
      <w:pPr>
        <w:spacing w:after="0" w:line="360" w:lineRule="auto"/>
        <w:jc w:val="right"/>
        <w:rPr>
          <w:rFonts w:ascii="Times New Roman" w:eastAsia="Arial" w:hAnsi="Times New Roman"/>
          <w:sz w:val="28"/>
          <w:szCs w:val="28"/>
        </w:rPr>
      </w:pPr>
    </w:p>
    <w:p w:rsidR="006F0382" w:rsidRPr="00BC6F3B" w:rsidRDefault="006F0382" w:rsidP="003F416E">
      <w:pPr>
        <w:spacing w:after="0" w:line="360" w:lineRule="auto"/>
        <w:jc w:val="center"/>
        <w:rPr>
          <w:rFonts w:ascii="Times New Roman" w:eastAsia="Arial" w:hAnsi="Times New Roman"/>
          <w:sz w:val="28"/>
          <w:szCs w:val="28"/>
        </w:rPr>
      </w:pPr>
    </w:p>
    <w:p w:rsidR="00DC0B5C" w:rsidRDefault="00DC0B5C" w:rsidP="00DC0B5C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DC0B5C" w:rsidRDefault="00DC0B5C" w:rsidP="00DC0B5C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DC0B5C" w:rsidRDefault="00DC0B5C" w:rsidP="00DC0B5C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02A94" w:rsidRPr="00902A94" w:rsidRDefault="00BC6F3B" w:rsidP="00902A94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1B1C2A"/>
          <w:sz w:val="28"/>
          <w:szCs w:val="28"/>
          <w:lang w:eastAsia="ru-RU"/>
        </w:rPr>
      </w:pPr>
      <w:r w:rsidRPr="00902A94">
        <w:rPr>
          <w:rFonts w:ascii="Times New Roman" w:eastAsia="Arial" w:hAnsi="Times New Roman"/>
          <w:sz w:val="28"/>
          <w:szCs w:val="28"/>
          <w:lang w:eastAsia="ru-RU"/>
        </w:rPr>
        <w:t xml:space="preserve">В статье ставится задача рассмотреть </w:t>
      </w:r>
      <w:r w:rsidR="00AF5FA1">
        <w:rPr>
          <w:rFonts w:ascii="Times New Roman" w:eastAsia="Arial" w:hAnsi="Times New Roman"/>
          <w:sz w:val="28"/>
          <w:szCs w:val="28"/>
          <w:lang w:eastAsia="ru-RU"/>
        </w:rPr>
        <w:t xml:space="preserve">принципы </w:t>
      </w:r>
      <w:r w:rsidR="00AF5FA1">
        <w:rPr>
          <w:rFonts w:ascii="Times New Roman" w:eastAsia="Arial" w:hAnsi="Times New Roman"/>
          <w:color w:val="1B1C2A"/>
          <w:sz w:val="28"/>
          <w:szCs w:val="28"/>
          <w:lang w:eastAsia="ru-RU"/>
        </w:rPr>
        <w:t>создания предметно-развивающей среды</w:t>
      </w:r>
      <w:r w:rsidR="00902A94">
        <w:rPr>
          <w:rFonts w:ascii="Times New Roman" w:eastAsia="Arial" w:hAnsi="Times New Roman"/>
          <w:color w:val="1B1C2A"/>
          <w:sz w:val="28"/>
          <w:szCs w:val="28"/>
          <w:lang w:eastAsia="ru-RU"/>
        </w:rPr>
        <w:t>,</w:t>
      </w:r>
      <w:r w:rsidR="00AF5FA1">
        <w:rPr>
          <w:rFonts w:ascii="Times New Roman" w:eastAsia="Arial" w:hAnsi="Times New Roman"/>
          <w:color w:val="1B1C2A"/>
          <w:sz w:val="28"/>
          <w:szCs w:val="28"/>
          <w:lang w:eastAsia="ru-RU"/>
        </w:rPr>
        <w:t xml:space="preserve">  направленной</w:t>
      </w:r>
      <w:r w:rsidR="00902A94" w:rsidRPr="00902A94">
        <w:rPr>
          <w:rFonts w:ascii="Times New Roman" w:eastAsia="Arial" w:hAnsi="Times New Roman"/>
          <w:color w:val="1B1C2A"/>
          <w:sz w:val="28"/>
          <w:szCs w:val="28"/>
          <w:lang w:eastAsia="ru-RU"/>
        </w:rPr>
        <w:t xml:space="preserve">  на интеграцию образовательных областей как средства формирования познавательно-исследовательской активности детей дошкольного возраста. </w:t>
      </w:r>
    </w:p>
    <w:p w:rsidR="00DC0B5C" w:rsidRPr="00902A94" w:rsidRDefault="00DC0B5C" w:rsidP="00902A94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</w:rPr>
      </w:pPr>
    </w:p>
    <w:p w:rsidR="00E4685B" w:rsidRPr="00AF5FA1" w:rsidRDefault="00E4685B" w:rsidP="00E4685B">
      <w:pPr>
        <w:pStyle w:val="a3"/>
        <w:spacing w:line="360" w:lineRule="auto"/>
        <w:rPr>
          <w:sz w:val="28"/>
          <w:szCs w:val="28"/>
        </w:rPr>
      </w:pPr>
      <w:r w:rsidRPr="00E4685B">
        <w:rPr>
          <w:sz w:val="28"/>
          <w:szCs w:val="28"/>
        </w:rPr>
        <w:t xml:space="preserve">Ключевые слова: </w:t>
      </w:r>
    </w:p>
    <w:p w:rsidR="00DC0B5C" w:rsidRPr="00AF5FA1" w:rsidRDefault="00405EB7" w:rsidP="00E4685B">
      <w:pPr>
        <w:pStyle w:val="a3"/>
        <w:spacing w:line="360" w:lineRule="auto"/>
        <w:rPr>
          <w:sz w:val="28"/>
          <w:szCs w:val="28"/>
          <w:lang w:eastAsia="ru-RU"/>
        </w:rPr>
      </w:pPr>
      <w:r w:rsidRPr="00E4685B">
        <w:rPr>
          <w:sz w:val="28"/>
          <w:szCs w:val="28"/>
        </w:rPr>
        <w:t xml:space="preserve">предметно - развивающая среда, </w:t>
      </w:r>
      <w:r w:rsidRPr="00E4685B">
        <w:rPr>
          <w:sz w:val="28"/>
          <w:szCs w:val="28"/>
          <w:lang w:eastAsia="ru-RU"/>
        </w:rPr>
        <w:t>познавательная активность, информационно - коммуникативная технология, индивидуальные образовательные маршруты</w:t>
      </w:r>
    </w:p>
    <w:p w:rsidR="00E4685B" w:rsidRPr="00AF5FA1" w:rsidRDefault="00E4685B" w:rsidP="00E4685B">
      <w:pPr>
        <w:pStyle w:val="a3"/>
        <w:spacing w:line="360" w:lineRule="auto"/>
        <w:rPr>
          <w:sz w:val="28"/>
          <w:szCs w:val="28"/>
          <w:lang w:eastAsia="ru-RU"/>
        </w:rPr>
      </w:pPr>
    </w:p>
    <w:p w:rsidR="00E4685B" w:rsidRPr="00AF5FA1" w:rsidRDefault="00E4685B" w:rsidP="00E4685B">
      <w:pPr>
        <w:pStyle w:val="a3"/>
        <w:spacing w:line="360" w:lineRule="auto"/>
        <w:rPr>
          <w:sz w:val="28"/>
          <w:szCs w:val="28"/>
          <w:lang w:eastAsia="ru-RU"/>
        </w:rPr>
      </w:pPr>
    </w:p>
    <w:p w:rsidR="004177C0" w:rsidRDefault="00405EB7" w:rsidP="00902A94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3F416E">
        <w:rPr>
          <w:rFonts w:ascii="Times New Roman" w:eastAsia="Arial" w:hAnsi="Times New Roman"/>
          <w:b/>
          <w:sz w:val="28"/>
          <w:szCs w:val="28"/>
        </w:rPr>
        <w:lastRenderedPageBreak/>
        <w:t xml:space="preserve">ПРЕДМЕТНО-РАЗВИВАЮЩАЯ СРЕДА КАК СРЕДСТВО ФОРМИРОВАНИЯ ПОЗНАВАТЕЛЬНО-ИССЛЕДОВАТЕЛЬСКИХ НАВЫКОВ ДОШКОЛЬНИКОВ </w:t>
      </w:r>
    </w:p>
    <w:p w:rsidR="00405EB7" w:rsidRPr="00902A94" w:rsidRDefault="00405EB7" w:rsidP="00902A94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3F416E">
        <w:rPr>
          <w:rFonts w:ascii="Times New Roman" w:eastAsia="Arial" w:hAnsi="Times New Roman"/>
          <w:b/>
          <w:sz w:val="28"/>
          <w:szCs w:val="28"/>
        </w:rPr>
        <w:t xml:space="preserve"> </w:t>
      </w:r>
    </w:p>
    <w:p w:rsidR="00405EB7" w:rsidRPr="003F416E" w:rsidRDefault="00405EB7" w:rsidP="003F416E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Путей развития потенциала личности существует много, но собственно исследовательская деятельность, бесспорно, один из самых эффективных. </w:t>
      </w:r>
      <w:r w:rsidRPr="005A3B72">
        <w:rPr>
          <w:rFonts w:ascii="Times New Roman" w:eastAsia="Arial" w:hAnsi="Times New Roman"/>
          <w:sz w:val="28"/>
          <w:szCs w:val="28"/>
        </w:rPr>
        <w:t>Все гру</w:t>
      </w:r>
      <w:r w:rsidR="00AF5FA1">
        <w:rPr>
          <w:rFonts w:ascii="Times New Roman" w:eastAsia="Arial" w:hAnsi="Times New Roman"/>
          <w:sz w:val="28"/>
          <w:szCs w:val="28"/>
        </w:rPr>
        <w:t>пповое пространство распределено</w:t>
      </w:r>
      <w:r w:rsidRPr="005A3B72">
        <w:rPr>
          <w:rFonts w:ascii="Times New Roman" w:eastAsia="Arial" w:hAnsi="Times New Roman"/>
          <w:sz w:val="28"/>
          <w:szCs w:val="28"/>
        </w:rPr>
        <w:t xml:space="preserve"> на центры</w:t>
      </w:r>
      <w:r w:rsidR="00AF5FA1">
        <w:rPr>
          <w:rFonts w:ascii="Times New Roman" w:eastAsia="Arial" w:hAnsi="Times New Roman"/>
          <w:sz w:val="28"/>
          <w:szCs w:val="28"/>
        </w:rPr>
        <w:t xml:space="preserve"> активности</w:t>
      </w:r>
      <w:r w:rsidRPr="005A3B72">
        <w:rPr>
          <w:rFonts w:ascii="Times New Roman" w:eastAsia="Arial" w:hAnsi="Times New Roman"/>
          <w:sz w:val="28"/>
          <w:szCs w:val="28"/>
        </w:rPr>
        <w:t xml:space="preserve">, которые доступны детям. </w:t>
      </w:r>
      <w:r w:rsidR="00AF5FA1">
        <w:rPr>
          <w:rFonts w:ascii="Times New Roman" w:eastAsia="Arial" w:hAnsi="Times New Roman"/>
          <w:sz w:val="28"/>
          <w:szCs w:val="28"/>
        </w:rPr>
        <w:t xml:space="preserve">В каждой возрастной группе имеются центры активности: творчества, искусства, домоводства, настольно – </w:t>
      </w:r>
      <w:proofErr w:type="spellStart"/>
      <w:r w:rsidR="00AF5FA1">
        <w:rPr>
          <w:rFonts w:ascii="Times New Roman" w:eastAsia="Arial" w:hAnsi="Times New Roman"/>
          <w:sz w:val="28"/>
          <w:szCs w:val="28"/>
        </w:rPr>
        <w:t>манипулятивный</w:t>
      </w:r>
      <w:proofErr w:type="spellEnd"/>
      <w:r w:rsidR="00AF5FA1">
        <w:rPr>
          <w:rFonts w:ascii="Times New Roman" w:eastAsia="Arial" w:hAnsi="Times New Roman"/>
          <w:sz w:val="28"/>
          <w:szCs w:val="28"/>
        </w:rPr>
        <w:t xml:space="preserve">,  научный. Именно в центре «Наука» дети экспериментируют, наблюдают и устанавливают причинно-следственные связи и тем самым познают окружающий мир. </w:t>
      </w:r>
    </w:p>
    <w:p w:rsidR="00DC0B5C" w:rsidRPr="005A3B72" w:rsidRDefault="00902A94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Необходимо</w:t>
      </w:r>
      <w:r w:rsidR="00DC0B5C"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 остановиться более подробно на характеристике этапов процесса, познания окружающей действительности детей дошкольного возраста с позиций личностного развития ребёнка.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sz w:val="28"/>
          <w:szCs w:val="28"/>
          <w:lang w:eastAsia="ru-RU"/>
        </w:rPr>
        <w:t>Первый этап</w:t>
      </w: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 характеризуется проявлением любопытства.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Отличительной особенностью </w:t>
      </w:r>
      <w:r w:rsidRPr="005A3B72">
        <w:rPr>
          <w:rFonts w:ascii="Times New Roman" w:eastAsia="Arial" w:hAnsi="Times New Roman"/>
          <w:b/>
          <w:sz w:val="28"/>
          <w:szCs w:val="28"/>
          <w:lang w:eastAsia="ru-RU"/>
        </w:rPr>
        <w:t>второго этапа</w:t>
      </w: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 восприятия окружающего мира у дошкольников является резкое увеличение его осмысленности.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sz w:val="28"/>
          <w:szCs w:val="28"/>
          <w:lang w:eastAsia="ru-RU"/>
        </w:rPr>
        <w:t>Третий этап</w:t>
      </w: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 в познании дошкольником окружающего мира приобретает наглядно-образное мышление и воображение.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sz w:val="28"/>
          <w:szCs w:val="28"/>
          <w:lang w:eastAsia="ru-RU"/>
        </w:rPr>
        <w:t xml:space="preserve">Четвёртый этап </w:t>
      </w:r>
      <w:r w:rsidRPr="005A3B72">
        <w:rPr>
          <w:rFonts w:ascii="Times New Roman" w:eastAsia="Arial" w:hAnsi="Times New Roman"/>
          <w:sz w:val="28"/>
          <w:szCs w:val="28"/>
          <w:lang w:eastAsia="ru-RU"/>
        </w:rPr>
        <w:t>характеризуется удовлетворением исследовательской деятельности; используя разные (приобретённые) способы действий.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Следующий этап исследовательской деятельности характеризуется тем, что доминирующим мотивом действительности выступает познавательный, а не практический.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Современные дошкольники – пытливые исследователи окружающего мира, они готовы к усвоению различного вида опытов, экспериментов, воспринимают их с большим интересом и эмоциональным откликом.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lastRenderedPageBreak/>
        <w:t>Организация познавательно-исследовательской деятельности идёт по четырём взаимосвязанным  направлениям, каждое из которых представлено  несколькими темами: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-живая природа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-неживая природа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-физические явления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-рукотворный мир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Для достижения успеха в познавательно-исследовательской деятельности в нашей работе с детьми мы стараемся: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Вызвать интерес дошкольников к содержанию деятельности, обеспечить достаточной мотивацией (тайна, сюрприз, познавательный мотив, ситуация выбора)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Предложить доступный для возраста материал (с рациональным соотношением известного и неизвестного);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Дозировать степень активности средний дошкольный возраст.</w:t>
      </w:r>
    </w:p>
    <w:p w:rsidR="00DC0B5C" w:rsidRPr="005A3B72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Создать доброжелательную обстановку и со вниманием  и уважением относиться ко всем мыслям и гипотезам детей.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Дошкольное учреждение   является   пространством, где специально созданная среда  способствует  развитию  целостной личности ребенка. 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Основные закономерности воспитания и обучения детей позволяют сформировать функции образовательной среды дошкольного образовательного учреждения в соответствии с ГОСО дошкольного образования и обучения.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bCs/>
          <w:color w:val="000000"/>
          <w:sz w:val="28"/>
          <w:szCs w:val="28"/>
          <w:lang w:eastAsia="ru-RU"/>
        </w:rPr>
        <w:t>Функция стимулирования активности детей</w:t>
      </w: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 имеет в своей основе цель предложить ребенку разнообразный материал для его активного участия в разных видах деятельности. В определенном смысле среда становится толчком для выбора ребенком того вида самостоятельной деятельности, который будет отвечать его интересам, потребностям или формировать эти интересы своим содержанием и видом. Предметная среда, предназначенная для обеспечения возможностей овладения детьми новыми способами </w:t>
      </w: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lastRenderedPageBreak/>
        <w:t xml:space="preserve">деятельности, выполнения новых действий, развития познавательных способностей, постоянно содержит в себе признак новизны и </w:t>
      </w:r>
      <w:proofErr w:type="spellStart"/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проблемности</w:t>
      </w:r>
      <w:proofErr w:type="spellEnd"/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. Она является насыщенной, разнообразной, меняющейся, эмоционально привлекательной.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b/>
          <w:bCs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bCs/>
          <w:color w:val="000000"/>
          <w:sz w:val="28"/>
          <w:szCs w:val="28"/>
          <w:lang w:eastAsia="ru-RU"/>
        </w:rPr>
        <w:t xml:space="preserve">Информативная функция. </w:t>
      </w: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Необходимый уровень информативности среды на разных этапах развития личности ребенка обеспечивается разнообразием тематики, обогащением функциональных свойств ее элементов, комплектностью и многообразием ее элементов.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Хорошая предметно-пространственная среда моделирует функциональное развитие деятельности ребенка тем, что в ней заложена «информация», которая сразу себя не обнаруживает полностью, а побуждает ребенка к ее поиску.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bCs/>
          <w:color w:val="000000"/>
          <w:sz w:val="28"/>
          <w:szCs w:val="28"/>
          <w:lang w:eastAsia="ru-RU"/>
        </w:rPr>
        <w:t>Функция сохранения психологического здоровья</w:t>
      </w: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. Окружающая среда является важнейшим для ребенка фактором, влияющим на его эмоциональное состояние. Содержание материалов и оборудования, их размещение, планировка помещений вызывает положительные эмоции, дает возможность находить удобное место как для коллективной («свободная площадь»), так и индивидуальной («уголок уединения» и пр.) деятельности.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Воспитывающая функция среды не требует особой расшифровки. Сама среда является тем самым центром, где зарождаются узы сотрудничества, положительных взаимоотношений, организованного поведения, бережного отношения.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bCs/>
          <w:color w:val="000000"/>
          <w:sz w:val="28"/>
          <w:szCs w:val="28"/>
          <w:lang w:eastAsia="ru-RU"/>
        </w:rPr>
        <w:t>Развивающая функция</w:t>
      </w: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среды является ведущей. Только тогда среда может претендовать на высокое звание развивающей, когда она содержит материал, посильный каждому ребенку, когда она обеспечивает ступеньки того самого продвижения, о котором мы говорим, подразумевая развитие.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color w:val="000000"/>
          <w:sz w:val="28"/>
          <w:szCs w:val="28"/>
          <w:lang w:eastAsia="ru-RU"/>
        </w:rPr>
        <w:t>Развивающая функция предметной среды требует для своей реализации сочетания традиционных и новых, необычных компонентов, что обеспечивает преемственность развития деятельности от простых ее форм к более сложным.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b/>
          <w:sz w:val="28"/>
          <w:szCs w:val="28"/>
        </w:rPr>
      </w:pPr>
      <w:r w:rsidRPr="005A3B72">
        <w:rPr>
          <w:b/>
          <w:iCs/>
          <w:sz w:val="28"/>
          <w:szCs w:val="28"/>
        </w:rPr>
        <w:lastRenderedPageBreak/>
        <w:t>1.Насыщенность</w:t>
      </w:r>
      <w:r w:rsidRPr="005A3B72">
        <w:rPr>
          <w:b/>
          <w:sz w:val="28"/>
          <w:szCs w:val="28"/>
        </w:rPr>
        <w:t> среды обеспечивает: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Игровую, познавательную, исследовательскую и творческую активность всех категорий детей, экспериментирование с материалами, доступными детям;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двигательную активность в том числе развитие крупной и мелкой моторики, участие в подвижных играх и соревнованиях;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возможность самовыражения детей.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b/>
          <w:iCs/>
          <w:sz w:val="28"/>
          <w:szCs w:val="28"/>
        </w:rPr>
        <w:t>2.</w:t>
      </w:r>
      <w:r w:rsidRPr="005A3B72">
        <w:rPr>
          <w:b/>
          <w:i/>
          <w:iCs/>
          <w:sz w:val="28"/>
          <w:szCs w:val="28"/>
        </w:rPr>
        <w:t xml:space="preserve"> </w:t>
      </w:r>
      <w:proofErr w:type="spellStart"/>
      <w:r w:rsidRPr="005A3B72">
        <w:rPr>
          <w:b/>
          <w:iCs/>
          <w:sz w:val="28"/>
          <w:szCs w:val="28"/>
        </w:rPr>
        <w:t>Полифункциональность</w:t>
      </w:r>
      <w:proofErr w:type="spellEnd"/>
      <w:r w:rsidRPr="005A3B72">
        <w:rPr>
          <w:i/>
          <w:iCs/>
          <w:sz w:val="28"/>
          <w:szCs w:val="28"/>
        </w:rPr>
        <w:t> </w:t>
      </w:r>
      <w:r w:rsidRPr="005A3B72">
        <w:rPr>
          <w:sz w:val="28"/>
          <w:szCs w:val="28"/>
        </w:rPr>
        <w:t>обеспечивает возможность разнообразного использования составляющих развивающей предметно-пространственной среды (детской мебели, мягких модулей, ширм, в том числе природных материалов) в разных видах детской активности;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b/>
          <w:iCs/>
          <w:sz w:val="28"/>
          <w:szCs w:val="28"/>
        </w:rPr>
        <w:t>3.</w:t>
      </w:r>
      <w:r w:rsidRPr="005A3B72">
        <w:rPr>
          <w:b/>
          <w:sz w:val="28"/>
          <w:szCs w:val="28"/>
        </w:rPr>
        <w:t> </w:t>
      </w:r>
      <w:proofErr w:type="spellStart"/>
      <w:r w:rsidRPr="005A3B72">
        <w:rPr>
          <w:b/>
          <w:iCs/>
          <w:sz w:val="28"/>
          <w:szCs w:val="28"/>
        </w:rPr>
        <w:t>Трансформируемость</w:t>
      </w:r>
      <w:proofErr w:type="spellEnd"/>
      <w:r w:rsidRPr="005A3B72">
        <w:rPr>
          <w:sz w:val="28"/>
          <w:szCs w:val="28"/>
        </w:rPr>
        <w:t> среды обеспечивает возможность изменений развивающей предметно-пространственной среды в зависимости от образовательной ситуации, в том числе меняющихся интересов и возможностей детей;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b/>
          <w:iCs/>
          <w:sz w:val="28"/>
          <w:szCs w:val="28"/>
        </w:rPr>
        <w:t>4.</w:t>
      </w:r>
      <w:r w:rsidRPr="005A3B72">
        <w:rPr>
          <w:b/>
          <w:i/>
          <w:iCs/>
          <w:sz w:val="28"/>
          <w:szCs w:val="28"/>
        </w:rPr>
        <w:t xml:space="preserve"> </w:t>
      </w:r>
      <w:r w:rsidRPr="005A3B72">
        <w:rPr>
          <w:b/>
          <w:iCs/>
          <w:sz w:val="28"/>
          <w:szCs w:val="28"/>
        </w:rPr>
        <w:t>Вариативность</w:t>
      </w:r>
      <w:r w:rsidRPr="005A3B72">
        <w:rPr>
          <w:b/>
          <w:bCs/>
          <w:sz w:val="28"/>
          <w:szCs w:val="28"/>
        </w:rPr>
        <w:t> </w:t>
      </w:r>
      <w:r w:rsidRPr="005A3B72">
        <w:rPr>
          <w:sz w:val="28"/>
          <w:szCs w:val="28"/>
        </w:rPr>
        <w:t xml:space="preserve">среды предполагает наличие различных пространств (для игры, уединения, конструирования и </w:t>
      </w:r>
      <w:proofErr w:type="spellStart"/>
      <w:r w:rsidRPr="005A3B72">
        <w:rPr>
          <w:sz w:val="28"/>
          <w:szCs w:val="28"/>
        </w:rPr>
        <w:t>пр</w:t>
      </w:r>
      <w:proofErr w:type="spellEnd"/>
      <w:r w:rsidRPr="005A3B72">
        <w:rPr>
          <w:sz w:val="28"/>
          <w:szCs w:val="28"/>
        </w:rPr>
        <w:t>), наличие материалов, оборудования, инвентаря, игр, игрушек, обеспечивающих свободный выбор детей и стимулирующих игровую, двигательную, познавательную и исследовательскую активность детей;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b/>
          <w:iCs/>
          <w:sz w:val="28"/>
          <w:szCs w:val="28"/>
        </w:rPr>
        <w:t>5.</w:t>
      </w:r>
      <w:r w:rsidRPr="005A3B72">
        <w:rPr>
          <w:b/>
          <w:i/>
          <w:iCs/>
          <w:sz w:val="28"/>
          <w:szCs w:val="28"/>
        </w:rPr>
        <w:t xml:space="preserve"> </w:t>
      </w:r>
      <w:r w:rsidRPr="005A3B72">
        <w:rPr>
          <w:b/>
          <w:iCs/>
          <w:sz w:val="28"/>
          <w:szCs w:val="28"/>
        </w:rPr>
        <w:t>Доступность</w:t>
      </w:r>
      <w:r w:rsidRPr="005A3B72">
        <w:rPr>
          <w:iCs/>
          <w:sz w:val="28"/>
          <w:szCs w:val="28"/>
        </w:rPr>
        <w:t> </w:t>
      </w:r>
      <w:r w:rsidRPr="005A3B72">
        <w:rPr>
          <w:sz w:val="28"/>
          <w:szCs w:val="28"/>
        </w:rPr>
        <w:t>среды</w:t>
      </w:r>
      <w:r w:rsidRPr="005A3B72">
        <w:rPr>
          <w:i/>
          <w:iCs/>
          <w:sz w:val="28"/>
          <w:szCs w:val="28"/>
        </w:rPr>
        <w:t> </w:t>
      </w:r>
      <w:r w:rsidRPr="005A3B72">
        <w:rPr>
          <w:sz w:val="28"/>
          <w:szCs w:val="28"/>
        </w:rPr>
        <w:t>обеспечивает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 виды детской активности;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iCs/>
          <w:sz w:val="28"/>
          <w:szCs w:val="28"/>
        </w:rPr>
        <w:t>6</w:t>
      </w:r>
      <w:r w:rsidRPr="005A3B72">
        <w:rPr>
          <w:b/>
          <w:iCs/>
          <w:sz w:val="28"/>
          <w:szCs w:val="28"/>
        </w:rPr>
        <w:t>.</w:t>
      </w:r>
      <w:r w:rsidRPr="005A3B72">
        <w:rPr>
          <w:b/>
          <w:i/>
          <w:iCs/>
          <w:sz w:val="28"/>
          <w:szCs w:val="28"/>
        </w:rPr>
        <w:t xml:space="preserve"> </w:t>
      </w:r>
      <w:r w:rsidRPr="005A3B72">
        <w:rPr>
          <w:b/>
          <w:iCs/>
          <w:sz w:val="28"/>
          <w:szCs w:val="28"/>
        </w:rPr>
        <w:t>Безопасность</w:t>
      </w:r>
      <w:r w:rsidRPr="005A3B72">
        <w:rPr>
          <w:iCs/>
          <w:sz w:val="28"/>
          <w:szCs w:val="28"/>
        </w:rPr>
        <w:t> </w:t>
      </w:r>
      <w:r w:rsidRPr="005A3B72">
        <w:rPr>
          <w:sz w:val="28"/>
          <w:szCs w:val="28"/>
        </w:rPr>
        <w:t>среды предполагает обеспечение надежности и безопасности использования всех элементов предметно-пространственной среды. Все материалы и оборудование должны иметь сертификаты качества, отвечающие гигиеническим требованиям.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lastRenderedPageBreak/>
        <w:t>Очень важно помнить, что предметная среда имеет характер открытой, незамкнутой системы, способной к корректировке и развитию. Другими словами можно сказать, что среда в дошкольной организации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приспосабливаясь к определенному возрасту ребенка.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Работая над созданием предметно-пространственной среды группы, необходимо учитывать психологические основы конструктивного взаимодействия участников 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DC0B5C" w:rsidRPr="005A3B72" w:rsidRDefault="00DC0B5C" w:rsidP="005A3B72">
      <w:pPr>
        <w:spacing w:after="0" w:line="36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b/>
          <w:sz w:val="28"/>
          <w:szCs w:val="28"/>
          <w:lang w:eastAsia="ru-RU"/>
        </w:rPr>
        <w:t xml:space="preserve">      Центры развивающей активности дети</w:t>
      </w:r>
      <w:r w:rsidRPr="005A3B72">
        <w:rPr>
          <w:rFonts w:ascii="Times New Roman" w:eastAsia="Arial" w:hAnsi="Times New Roman"/>
          <w:sz w:val="28"/>
          <w:szCs w:val="28"/>
          <w:lang w:eastAsia="ru-RU"/>
        </w:rPr>
        <w:t xml:space="preserve"> могут самостоятельно воспроизводить простые и более сложные опыты, рассчитанные на одаренных детей. Лаборатория постоянно пополняется все новыми материалами для экспериментирования, которые находятся в доступном для детей месте. </w:t>
      </w:r>
    </w:p>
    <w:p w:rsidR="00DC0B5C" w:rsidRPr="005A3B72" w:rsidRDefault="00DC0B5C" w:rsidP="005A3B72">
      <w:pPr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5A3B72">
        <w:rPr>
          <w:rFonts w:ascii="Times New Roman" w:eastAsia="Arial" w:hAnsi="Times New Roman"/>
          <w:sz w:val="28"/>
          <w:szCs w:val="28"/>
          <w:lang w:eastAsia="ru-RU"/>
        </w:rPr>
        <w:t>Опытническая работа с детьми опирается на наблюдения в природе в теплый и холодный период. Особое внимание уделяется теплому периоду, когда дети много времени проводят на воздухе. Важно -  закрепить, уточнить уже усвоенные детьми знания, познакомить с новыми материалами в занимательной, игровой форме.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 xml:space="preserve">Самая главная цель – подготовить детей к жизни в современном стремительно меняющемся мире, развивать такие качества и способности, как: 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>готовность принимать перемены и активно в них участвовать;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>устойчивое стремление учиться;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 xml:space="preserve">способность критически и творчески мыслить; 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 xml:space="preserve">способность ставить и решать проблемы; 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>умение делать самостоятельный и осознанный выбор;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>умение уважать себя и окружающих людей;</w:t>
      </w:r>
    </w:p>
    <w:p w:rsidR="00DC0B5C" w:rsidRPr="005A3B72" w:rsidRDefault="00DC0B5C" w:rsidP="005A3B7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lastRenderedPageBreak/>
        <w:t>правильное восприятие социальных норм и правил поведения.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>Необходимо отметить, что выделенные умения, это не количественные, а качественные показатели.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sz w:val="28"/>
          <w:szCs w:val="28"/>
          <w:lang w:eastAsia="ru-RU"/>
        </w:rPr>
        <w:t xml:space="preserve">           Поэтому, показатели форсированности исследовательской деятельности, необходимо сопоставлять  как на внешнем, так и на внутреннем уровне,  то есть «качественные изменения в структуре личности ребенка и их проявления во взаимодействии его с окружающим».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b/>
          <w:bCs/>
          <w:sz w:val="28"/>
          <w:szCs w:val="28"/>
          <w:lang w:eastAsia="ru-RU"/>
        </w:rPr>
        <w:t xml:space="preserve">Показатели и критерии уровня овладения (форсированности) детьми исследовательской деятельностью.  </w:t>
      </w:r>
      <w:r w:rsidRPr="005A3B72">
        <w:rPr>
          <w:sz w:val="28"/>
          <w:szCs w:val="28"/>
          <w:lang w:eastAsia="ru-RU"/>
        </w:rPr>
        <w:t>Приложение №1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sz w:val="28"/>
          <w:szCs w:val="28"/>
          <w:lang w:eastAsia="ru-RU"/>
        </w:rPr>
      </w:pPr>
      <w:r w:rsidRPr="005A3B72">
        <w:rPr>
          <w:b/>
          <w:bCs/>
          <w:sz w:val="28"/>
          <w:szCs w:val="28"/>
          <w:lang w:eastAsia="ru-RU"/>
        </w:rPr>
        <w:t xml:space="preserve">           Индивидуальные образовательные маршруты</w:t>
      </w:r>
      <w:r w:rsidRPr="005A3B72">
        <w:rPr>
          <w:sz w:val="28"/>
          <w:szCs w:val="28"/>
          <w:lang w:eastAsia="ru-RU"/>
        </w:rPr>
        <w:t> – это технология будущего, которая способствует самореализации обучающихся, и направлена на формирование и развитие широко образованной, социально адаптивной, познавательной и творческой личности.</w:t>
      </w:r>
    </w:p>
    <w:p w:rsidR="00DC0B5C" w:rsidRPr="005A3B72" w:rsidRDefault="00DC0B5C" w:rsidP="005A3B72">
      <w:pPr>
        <w:pStyle w:val="a3"/>
        <w:spacing w:line="360" w:lineRule="auto"/>
        <w:jc w:val="both"/>
        <w:rPr>
          <w:rFonts w:eastAsia="Arial"/>
          <w:sz w:val="28"/>
          <w:szCs w:val="28"/>
        </w:rPr>
      </w:pPr>
      <w:r w:rsidRPr="005A3B72">
        <w:rPr>
          <w:rFonts w:eastAsia="Arial"/>
          <w:sz w:val="28"/>
          <w:szCs w:val="28"/>
        </w:rPr>
        <w:t xml:space="preserve">Согласно Государственной программе развития образования и науки на 2016-2019 годы с сентября 2017 года в дошкольные организации внедрена система индикаторов по отслеживанию уровня развития умений и навыков у детей дошкольного возраста. </w:t>
      </w:r>
    </w:p>
    <w:p w:rsidR="00902A94" w:rsidRDefault="00902A94" w:rsidP="00902A94">
      <w:pPr>
        <w:spacing w:line="36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lang w:eastAsia="ru-RU"/>
        </w:rPr>
        <w:t xml:space="preserve">       </w:t>
      </w:r>
      <w:r w:rsidR="00A02EA3">
        <w:rPr>
          <w:rFonts w:ascii="Times New Roman" w:eastAsia="Arial" w:hAnsi="Times New Roman"/>
          <w:sz w:val="28"/>
          <w:szCs w:val="28"/>
        </w:rPr>
        <w:t xml:space="preserve"> </w:t>
      </w:r>
      <w:r w:rsidR="00DC0B5C" w:rsidRPr="004F06E2">
        <w:rPr>
          <w:rFonts w:ascii="Times New Roman" w:eastAsia="Arial" w:hAnsi="Times New Roman"/>
          <w:sz w:val="28"/>
          <w:szCs w:val="28"/>
        </w:rPr>
        <w:t xml:space="preserve"> По данным мониторинга были разработаны индивидуальные маршруты, разработанные  на каждый уровень воспитанника, что позволили спланировать качественную работу и уже при проведении промежуточной диагностики получить уже более высокие результаты. </w:t>
      </w:r>
    </w:p>
    <w:p w:rsidR="00DC0B5C" w:rsidRPr="00902A94" w:rsidRDefault="00DC0B5C" w:rsidP="00902A94">
      <w:pPr>
        <w:spacing w:line="36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  На основании полученных данных в Листе наблюдения заполняется индивидуальная карта развития ребенка (Приложение 2) </w:t>
      </w:r>
    </w:p>
    <w:p w:rsidR="00DC0B5C" w:rsidRPr="00DC0B5C" w:rsidRDefault="00DC0B5C" w:rsidP="005A3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Индивидуальная карта развития ребенка ведется на всем протяжении пребывания ребенка в дошкольной организации. 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       В Индивидуальной карте развития ребенка по итогам диагностики данные заполняются педагогами и специалистами, работающими с детьми. И уже к концу года мы увидели положительный результат. Дети стали более активные, 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lastRenderedPageBreak/>
        <w:t xml:space="preserve">       Надо отметить, что при составлении индивидуального маршрута педагоги расписывают 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не только работу в детском саду, но и с родителями. Родители подписывают 3 раза в год индивидуальные карты, тем самым видят прогресс своего ребенка. Кроме этого ежегодно в детском саду проводятся «Недели открытых дверей» где родители могут видеть своего ребенка в разных видах деятельности и оценить работу своего педагогического коллектива. 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      Заинтересованность родителей отслеживается через участие их в проектной деятельности. Были реализованы такие детско-родительские проекты как: «Солнце добро и зло», «Мыльные пузыри», «Золотая осень», «Почему тесто растёт?».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  <w:r w:rsidRPr="00DC0B5C">
        <w:rPr>
          <w:rFonts w:ascii="Times New Roman" w:eastAsia="Arial" w:hAnsi="Times New Roman"/>
          <w:sz w:val="28"/>
          <w:szCs w:val="28"/>
        </w:rPr>
        <w:t xml:space="preserve">        Совместные проекты с родителями не только создают условия для участия в образовательной деятельности, но и развивают любознательность, вызывают интерес к совместной деятельности, а также воспитывают у дошкольников целеустремленность, настойчивость, умение доводить начатое дело до конца. Также проводятся родительские собрание, мероприятия, конкурсы и праздники, которые укрепили детско-родительские отношения, т. к. у ребенка наблюдается буквально взлет чувства собственного достоинства, когда кто-то из членов семьи принимает участие в жизни детского сада. Это сильно стимулирует стремление детей к достижению успеха. Все способы взаимодействия с родителями формируют целостный устойчивый познавательный интерес.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5C">
        <w:rPr>
          <w:rFonts w:ascii="Times New Roman" w:hAnsi="Times New Roman"/>
          <w:sz w:val="28"/>
          <w:szCs w:val="28"/>
        </w:rPr>
        <w:t xml:space="preserve">        Таким образом, </w:t>
      </w: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t xml:space="preserve">правильно организованная предметно-развивающая среда, направленная на личностно-ориентированное развитие ребенка, стимулирует общение, познавательные процессы. Любознательность способствует развитию таких качеств как инициативность, самостоятельность, творчество. Предметная среда, организованная с учетом индивидуализации пространства жизни ребенка, отличается динамизмом. Дети чувствуют себя компетентными, ответственными, стараются максимально использовать свои возможности и навыки. Важно то, что работа </w:t>
      </w: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по созданию предметно-развивающей среды объединила всех участников образовательного процесса: педагогов, детей и родителей.</w:t>
      </w:r>
    </w:p>
    <w:p w:rsidR="00DC0B5C" w:rsidRPr="00DC0B5C" w:rsidRDefault="00DC0B5C" w:rsidP="005A3B7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C0B5C" w:rsidRPr="00DC0B5C" w:rsidRDefault="00DC0B5C" w:rsidP="004177C0">
      <w:pPr>
        <w:spacing w:after="0" w:line="360" w:lineRule="auto"/>
        <w:ind w:firstLine="708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DC0B5C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Заключение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В настоящее время активно возрос интерес педагогов к проблеме, стимулирования  развития познавательного интереса детей дошкольного возраста. 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Проявление познавательного интереса ребенком показывает уровень развития его деятельности и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</w:r>
    </w:p>
    <w:p w:rsidR="00DC0B5C" w:rsidRPr="00DC0B5C" w:rsidRDefault="00DC0B5C" w:rsidP="005A3B72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Развитие познавательного интереса у детей дошкольного возраста в большой мере зависит от воспитателя, поэтому к  нему предъявляются особые требования:  воспитатель должен быть не только профессионалом, но и развитой личностью. Так, например, К.Д. Ушинский, в свое время отмечал: «Только личность может действовать на развитие и определение личности, только характером  можно образовать характер».</w:t>
      </w:r>
    </w:p>
    <w:p w:rsidR="009B5008" w:rsidRDefault="00DC0B5C" w:rsidP="005A3B72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0B5C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Благодаря познавательному интересу и сами знания, и процесс их приобретения становятся движущей силой развития интеллекта и важным фактором воспитания личности, а также основой подготовки дошкольников к школьной жизни.</w:t>
      </w:r>
    </w:p>
    <w:p w:rsidR="009B5008" w:rsidRDefault="009B5008">
      <w:pPr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br w:type="page"/>
      </w:r>
    </w:p>
    <w:p w:rsidR="00DC0B5C" w:rsidRPr="005A3B72" w:rsidRDefault="009B5008" w:rsidP="009B500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lastRenderedPageBreak/>
        <w:t>Л</w:t>
      </w:r>
      <w:r w:rsidR="00DC0B5C" w:rsidRPr="005A3B72">
        <w:rPr>
          <w:rFonts w:ascii="Times New Roman" w:eastAsia="Arial" w:hAnsi="Times New Roman"/>
          <w:sz w:val="28"/>
          <w:szCs w:val="28"/>
        </w:rPr>
        <w:t>ИТЕРАТУРА</w:t>
      </w:r>
    </w:p>
    <w:p w:rsidR="00DC0B5C" w:rsidRPr="005A3B72" w:rsidRDefault="00E000B6" w:rsidP="004177C0">
      <w:pPr>
        <w:pStyle w:val="a3"/>
        <w:tabs>
          <w:tab w:val="left" w:pos="1418"/>
        </w:tabs>
        <w:ind w:firstLine="425"/>
        <w:rPr>
          <w:sz w:val="28"/>
          <w:szCs w:val="28"/>
        </w:rPr>
      </w:pPr>
      <w:r>
        <w:rPr>
          <w:sz w:val="28"/>
          <w:szCs w:val="28"/>
        </w:rPr>
        <w:t>1</w:t>
      </w:r>
      <w:r w:rsidR="00DC0B5C" w:rsidRPr="005A3B72">
        <w:rPr>
          <w:sz w:val="28"/>
          <w:szCs w:val="28"/>
        </w:rPr>
        <w:t xml:space="preserve">. Артамонова О. Предметно – развивающая среда: ее роль в развитии                    личности. / О. </w:t>
      </w:r>
      <w:proofErr w:type="spellStart"/>
      <w:r w:rsidR="00DC0B5C" w:rsidRPr="005A3B72">
        <w:rPr>
          <w:sz w:val="28"/>
          <w:szCs w:val="28"/>
        </w:rPr>
        <w:t>Аотомонова</w:t>
      </w:r>
      <w:proofErr w:type="spellEnd"/>
      <w:r w:rsidR="00DC0B5C" w:rsidRPr="005A3B72">
        <w:rPr>
          <w:sz w:val="28"/>
          <w:szCs w:val="28"/>
        </w:rPr>
        <w:t xml:space="preserve"> // Дошкольное воспитание. – 2005. - № 4.  </w:t>
      </w:r>
    </w:p>
    <w:p w:rsidR="00DC0B5C" w:rsidRPr="005A3B72" w:rsidRDefault="00DC0B5C" w:rsidP="004177C0">
      <w:pPr>
        <w:pStyle w:val="a3"/>
        <w:tabs>
          <w:tab w:val="left" w:pos="1418"/>
        </w:tabs>
        <w:ind w:firstLine="425"/>
        <w:jc w:val="both"/>
        <w:rPr>
          <w:sz w:val="28"/>
          <w:szCs w:val="28"/>
        </w:rPr>
      </w:pPr>
      <w:r w:rsidRPr="005A3B72">
        <w:rPr>
          <w:sz w:val="28"/>
          <w:szCs w:val="28"/>
        </w:rPr>
        <w:t>2. Акимов Ю.А. Знакомим дошкольников с окружающим миром. – М.: Творческий Центр Сфера,2007.</w:t>
      </w:r>
    </w:p>
    <w:p w:rsidR="00902A94" w:rsidRPr="005A3B72" w:rsidRDefault="00DC0B5C" w:rsidP="004177C0">
      <w:pPr>
        <w:pStyle w:val="a3"/>
        <w:tabs>
          <w:tab w:val="left" w:pos="1418"/>
        </w:tabs>
        <w:ind w:firstLine="425"/>
        <w:jc w:val="both"/>
        <w:rPr>
          <w:sz w:val="28"/>
          <w:szCs w:val="28"/>
        </w:rPr>
      </w:pPr>
      <w:r w:rsidRPr="005A3B72">
        <w:rPr>
          <w:sz w:val="28"/>
          <w:szCs w:val="28"/>
        </w:rPr>
        <w:t xml:space="preserve">3. </w:t>
      </w:r>
      <w:proofErr w:type="spellStart"/>
      <w:r w:rsidR="00902A94" w:rsidRPr="005A3B72">
        <w:rPr>
          <w:sz w:val="28"/>
          <w:szCs w:val="28"/>
        </w:rPr>
        <w:t>Веракса</w:t>
      </w:r>
      <w:proofErr w:type="spellEnd"/>
      <w:r w:rsidR="00902A94" w:rsidRPr="005A3B72">
        <w:rPr>
          <w:sz w:val="28"/>
          <w:szCs w:val="28"/>
        </w:rPr>
        <w:t xml:space="preserve"> Н.Е. Проектная деятельность дошкольников: Пособие для педагогов дошкольных образовательных учреждений / Н.Е. </w:t>
      </w:r>
      <w:proofErr w:type="spellStart"/>
      <w:r w:rsidR="00902A94" w:rsidRPr="005A3B72">
        <w:rPr>
          <w:sz w:val="28"/>
          <w:szCs w:val="28"/>
        </w:rPr>
        <w:t>Веракса</w:t>
      </w:r>
      <w:proofErr w:type="spellEnd"/>
      <w:r w:rsidR="00902A94" w:rsidRPr="005A3B72">
        <w:rPr>
          <w:sz w:val="28"/>
          <w:szCs w:val="28"/>
        </w:rPr>
        <w:t xml:space="preserve">, А.Н. </w:t>
      </w:r>
      <w:proofErr w:type="spellStart"/>
      <w:r w:rsidR="00902A94" w:rsidRPr="005A3B72">
        <w:rPr>
          <w:sz w:val="28"/>
          <w:szCs w:val="28"/>
        </w:rPr>
        <w:t>Веракса</w:t>
      </w:r>
      <w:proofErr w:type="spellEnd"/>
      <w:r w:rsidR="00902A94" w:rsidRPr="005A3B72">
        <w:rPr>
          <w:sz w:val="28"/>
          <w:szCs w:val="28"/>
        </w:rPr>
        <w:t>. – М.: Мозаика - синтез, 2008. -112с.</w:t>
      </w:r>
    </w:p>
    <w:p w:rsidR="00902A94" w:rsidRPr="005A3B72" w:rsidRDefault="00902A94" w:rsidP="004177C0">
      <w:pPr>
        <w:pStyle w:val="a3"/>
        <w:tabs>
          <w:tab w:val="left" w:pos="1418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C0B5C" w:rsidRPr="005A3B72">
        <w:rPr>
          <w:sz w:val="28"/>
          <w:szCs w:val="28"/>
        </w:rPr>
        <w:t xml:space="preserve"> </w:t>
      </w:r>
      <w:proofErr w:type="spellStart"/>
      <w:r w:rsidRPr="005A3B72">
        <w:rPr>
          <w:sz w:val="28"/>
          <w:szCs w:val="28"/>
        </w:rPr>
        <w:t>Дыбина</w:t>
      </w:r>
      <w:proofErr w:type="spellEnd"/>
      <w:r w:rsidRPr="005A3B72">
        <w:rPr>
          <w:sz w:val="28"/>
          <w:szCs w:val="28"/>
        </w:rPr>
        <w:t xml:space="preserve"> О.В. Неизвестное рядом: занимательные опыты и эксперименты для дошкольников. М.: 2005.</w:t>
      </w:r>
    </w:p>
    <w:p w:rsidR="00DC0B5C" w:rsidRPr="005A3B72" w:rsidRDefault="00902A94" w:rsidP="004177C0">
      <w:pPr>
        <w:pStyle w:val="a3"/>
        <w:tabs>
          <w:tab w:val="left" w:pos="1418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0B5C" w:rsidRPr="005A3B72">
        <w:rPr>
          <w:sz w:val="28"/>
          <w:szCs w:val="28"/>
        </w:rPr>
        <w:t>. Морозова Л.Д. Педагогическое проектирование в ДОУ: от теории к практике / Л.Д. Морозова. – М.: ТЦ Сфера, 2010. – 128 с.</w:t>
      </w:r>
    </w:p>
    <w:p w:rsidR="00DC0B5C" w:rsidRPr="005A3B72" w:rsidRDefault="00DC0B5C" w:rsidP="00DC0B5C">
      <w:pPr>
        <w:tabs>
          <w:tab w:val="left" w:pos="1418"/>
        </w:tabs>
        <w:spacing w:after="0" w:line="240" w:lineRule="auto"/>
        <w:ind w:left="2552" w:firstLine="425"/>
        <w:jc w:val="right"/>
        <w:rPr>
          <w:rFonts w:ascii="Times New Roman" w:eastAsia="Arial" w:hAnsi="Times New Roman"/>
          <w:b/>
          <w:sz w:val="28"/>
          <w:szCs w:val="28"/>
        </w:rPr>
      </w:pPr>
    </w:p>
    <w:p w:rsidR="00DC0B5C" w:rsidRDefault="00DC0B5C" w:rsidP="00DC0B5C">
      <w:pPr>
        <w:tabs>
          <w:tab w:val="left" w:pos="1418"/>
        </w:tabs>
        <w:spacing w:after="0" w:line="240" w:lineRule="auto"/>
        <w:ind w:left="2104" w:hanging="1396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tabs>
          <w:tab w:val="left" w:pos="1418"/>
        </w:tabs>
        <w:spacing w:after="0" w:line="240" w:lineRule="auto"/>
        <w:ind w:left="1418" w:hanging="1396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DC0B5C" w:rsidRDefault="00DC0B5C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DC0B5C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902A94" w:rsidRDefault="00902A94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Pr="00BC6F3B" w:rsidRDefault="004F06E2" w:rsidP="003F416E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4F06E2" w:rsidRPr="00BC6F3B" w:rsidRDefault="004F06E2" w:rsidP="003F416E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8B62FA" w:rsidRDefault="008B62FA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8B62FA" w:rsidRDefault="008B62FA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8B62FA" w:rsidRDefault="008B62FA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177C0" w:rsidRDefault="004177C0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177C0" w:rsidRDefault="004177C0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Default="004F06E2" w:rsidP="004F06E2">
      <w:pPr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</w:p>
    <w:p w:rsidR="004F06E2" w:rsidRPr="004F06E2" w:rsidRDefault="00902A94" w:rsidP="008B62FA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lastRenderedPageBreak/>
        <w:t xml:space="preserve">Таблица </w:t>
      </w:r>
      <w:r w:rsidR="004F06E2" w:rsidRPr="004F06E2">
        <w:rPr>
          <w:rFonts w:ascii="Times New Roman" w:eastAsia="Arial" w:hAnsi="Times New Roman"/>
          <w:b/>
          <w:sz w:val="28"/>
          <w:szCs w:val="28"/>
        </w:rPr>
        <w:t>№1</w:t>
      </w:r>
      <w:r w:rsidR="008B62FA">
        <w:rPr>
          <w:rFonts w:ascii="Times New Roman" w:eastAsia="Arial" w:hAnsi="Times New Roman"/>
          <w:b/>
          <w:sz w:val="28"/>
          <w:szCs w:val="28"/>
        </w:rPr>
        <w:t xml:space="preserve">    </w:t>
      </w:r>
      <w:r w:rsidR="004F06E2" w:rsidRPr="004F06E2">
        <w:rPr>
          <w:rFonts w:ascii="Times New Roman" w:eastAsia="Arial" w:hAnsi="Times New Roman"/>
          <w:b/>
          <w:sz w:val="28"/>
          <w:szCs w:val="28"/>
        </w:rPr>
        <w:t>Показатели и критерии овладения (форсированности) детьми исследовательской деятельности.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50"/>
        <w:gridCol w:w="1931"/>
        <w:gridCol w:w="1673"/>
        <w:gridCol w:w="1808"/>
      </w:tblGrid>
      <w:tr w:rsidR="004F06E2" w:rsidRPr="004F06E2" w:rsidTr="008B62FA">
        <w:trPr>
          <w:trHeight w:val="269"/>
        </w:trPr>
        <w:tc>
          <w:tcPr>
            <w:tcW w:w="1701" w:type="dxa"/>
            <w:vMerge w:val="restart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5954" w:type="dxa"/>
            <w:gridSpan w:val="3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                                       Уровни</w:t>
            </w:r>
          </w:p>
        </w:tc>
        <w:tc>
          <w:tcPr>
            <w:tcW w:w="1808" w:type="dxa"/>
            <w:vMerge w:val="restart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>Методы отслеживания</w:t>
            </w:r>
          </w:p>
        </w:tc>
      </w:tr>
      <w:tr w:rsidR="004F06E2" w:rsidRPr="004F06E2" w:rsidTr="008B62FA">
        <w:trPr>
          <w:trHeight w:val="285"/>
        </w:trPr>
        <w:tc>
          <w:tcPr>
            <w:tcW w:w="1701" w:type="dxa"/>
            <w:vMerge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808" w:type="dxa"/>
            <w:vMerge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Выделении проблемы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Самостоятельно видит проблему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Иногда самостоятельно, но чаще с помощью воспитателя.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Не видит самостоятельно,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Принимает проблему, подсказанную воспитателем, не проявляет активности в самостоятельном ее поиске.</w:t>
            </w: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 в процессе выделения проблемы.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Формулирование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вопросов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Формулирует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Вопросы.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Формулирует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Вопросы.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 в процессе формулировки вопросов, анализ вопросов.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B62FA">
              <w:rPr>
                <w:rFonts w:ascii="Times New Roman" w:eastAsia="Arial" w:hAnsi="Times New Roman"/>
                <w:sz w:val="24"/>
                <w:szCs w:val="24"/>
              </w:rPr>
              <w:t>Целеполага</w:t>
            </w:r>
            <w:r w:rsidR="008B62FA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ние</w:t>
            </w:r>
            <w:proofErr w:type="spellEnd"/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 и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целеустремленность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Самостоятельно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 ( в группе)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Проявляет волевые и интеллектуальные 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усилия (строят схемы, рисуют рисунки, объясняют)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 помощью воспитателя. Проявляют волевые и интеллектуальные условия(строят схемы, рисуют рисунки, объясняют)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 помощью воспитателя.</w:t>
            </w: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 за процессом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Деятельности, отчетом о результатах.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Выдвижение гипотез и решение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Проблем.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Активно высказывают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 свои предположения,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гипотезы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(много, оригинально) предлагает различные решения.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Выдвигает гипотезы, чаще с помощью воспитателя предлагает одно решение.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Способность описывать явления,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Процессы.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Полное логическое решение.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Не совсем </w:t>
            </w:r>
            <w:proofErr w:type="gramStart"/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полное ,</w:t>
            </w:r>
            <w:proofErr w:type="gramEnd"/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логическое решение.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 за деятельностью, отчет о результатах исследования.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Формулировка выводов и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умозаключений.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Формулирует в речи, достигнут или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не достигнут результат, замечает соответствие полученного результата гипотезе, делает выводы.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Может сформулировать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выводы самостоятельно или по наводящим вопросам, аргументирует свои суждения и пользуется доказательствами и с помощью взрослого.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Затрудняется в речевых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формулировках,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Не видит ошибок, не умеет обсуждать результат.</w:t>
            </w: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Анализ высказываний,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отчетов.</w:t>
            </w:r>
          </w:p>
        </w:tc>
      </w:tr>
      <w:tr w:rsidR="004F06E2" w:rsidRPr="004F06E2" w:rsidTr="008B62FA">
        <w:tc>
          <w:tcPr>
            <w:tcW w:w="170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Степень самостоятельности при проведении исследования.</w:t>
            </w:r>
          </w:p>
        </w:tc>
        <w:tc>
          <w:tcPr>
            <w:tcW w:w="2350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Самостоятельно 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Ставит проблему, отыскивает метод ее решения и осуществляет его.</w:t>
            </w:r>
          </w:p>
        </w:tc>
        <w:tc>
          <w:tcPr>
            <w:tcW w:w="1931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Педагог ставит проблему, ребенок самостоятельно ищет метод ее решения.</w:t>
            </w:r>
          </w:p>
        </w:tc>
        <w:tc>
          <w:tcPr>
            <w:tcW w:w="1673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Педагог ставит проблему, намечает метод ее решения, ребенок осуществляет поиск при замечательной помощи взрослого.</w:t>
            </w:r>
          </w:p>
        </w:tc>
        <w:tc>
          <w:tcPr>
            <w:tcW w:w="1808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Наблюдение в  процессе работы на занятии, в группах.</w:t>
            </w:r>
          </w:p>
        </w:tc>
      </w:tr>
    </w:tbl>
    <w:p w:rsidR="003F416E" w:rsidRDefault="003F416E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902A94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B62FA" w:rsidRDefault="008B62FA" w:rsidP="008B62FA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4F06E2" w:rsidRPr="004F06E2" w:rsidRDefault="00902A94" w:rsidP="008B62FA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lastRenderedPageBreak/>
        <w:t xml:space="preserve">Таблица </w:t>
      </w:r>
      <w:r w:rsidR="004F06E2" w:rsidRPr="004F06E2">
        <w:rPr>
          <w:rFonts w:ascii="Times New Roman" w:eastAsia="Arial" w:hAnsi="Times New Roman"/>
          <w:b/>
          <w:sz w:val="28"/>
          <w:szCs w:val="28"/>
        </w:rPr>
        <w:t>№2</w:t>
      </w:r>
      <w:r w:rsidR="008B62FA">
        <w:rPr>
          <w:rFonts w:ascii="Times New Roman" w:eastAsia="Arial" w:hAnsi="Times New Roman"/>
          <w:b/>
          <w:sz w:val="28"/>
          <w:szCs w:val="28"/>
        </w:rPr>
        <w:t xml:space="preserve">  </w:t>
      </w:r>
      <w:r w:rsidR="004F06E2" w:rsidRPr="004F06E2">
        <w:rPr>
          <w:rFonts w:ascii="Times New Roman" w:eastAsia="Arial" w:hAnsi="Times New Roman"/>
          <w:b/>
          <w:sz w:val="28"/>
          <w:szCs w:val="28"/>
        </w:rPr>
        <w:t>Индивидуальная карта  развития ребенка по познавательно - исследовательской деятельности дошкольника.</w:t>
      </w:r>
    </w:p>
    <w:p w:rsidR="004F06E2" w:rsidRPr="008B62FA" w:rsidRDefault="004F06E2" w:rsidP="004F06E2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  <w:r w:rsidRPr="004F06E2">
        <w:rPr>
          <w:rFonts w:ascii="Times New Roman" w:eastAsia="Arial" w:hAnsi="Times New Roman"/>
          <w:b/>
          <w:sz w:val="28"/>
          <w:szCs w:val="28"/>
        </w:rPr>
        <w:t xml:space="preserve">Ф.И. ребенка </w:t>
      </w:r>
      <w:proofErr w:type="gramStart"/>
      <w:r w:rsidRPr="004F06E2">
        <w:rPr>
          <w:rFonts w:ascii="Times New Roman" w:eastAsia="Arial" w:hAnsi="Times New Roman"/>
          <w:b/>
          <w:sz w:val="28"/>
          <w:szCs w:val="28"/>
        </w:rPr>
        <w:t xml:space="preserve">   (</w:t>
      </w:r>
      <w:proofErr w:type="gramEnd"/>
      <w:r w:rsidRPr="004F06E2">
        <w:rPr>
          <w:rFonts w:ascii="Times New Roman" w:eastAsia="Arial" w:hAnsi="Times New Roman"/>
          <w:b/>
          <w:sz w:val="28"/>
          <w:szCs w:val="28"/>
        </w:rPr>
        <w:t xml:space="preserve">уровень)                                                            средняя группа </w:t>
      </w: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126"/>
        <w:gridCol w:w="2126"/>
      </w:tblGrid>
      <w:tr w:rsidR="004F06E2" w:rsidRPr="004F06E2" w:rsidTr="008B62FA">
        <w:tc>
          <w:tcPr>
            <w:tcW w:w="1702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Образовательные области </w:t>
            </w:r>
            <w:r w:rsidRPr="008B62FA">
              <w:rPr>
                <w:rFonts w:ascii="Times New Roman" w:eastAsia="Arial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Проблемы, выявленные в ходе мониторинга</w:t>
            </w:r>
          </w:p>
        </w:tc>
        <w:tc>
          <w:tcPr>
            <w:tcW w:w="2552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Основные дидактические задачи (по программе)</w:t>
            </w: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Работа с родителями </w:t>
            </w:r>
          </w:p>
        </w:tc>
      </w:tr>
      <w:tr w:rsidR="004F06E2" w:rsidRPr="004F06E2" w:rsidTr="008B62FA">
        <w:tc>
          <w:tcPr>
            <w:tcW w:w="1702" w:type="dxa"/>
            <w:vMerge w:val="restart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Познание.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Затрудняется определять состояние погоды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00B6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 xml:space="preserve">Формирование представления о сезонных изменениях в природе, временах года. Обучение наблюдению за состоянием погоды в природе и умению отмечать результаты наблюдений в календаре 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pacing w:val="-1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природы.</w:t>
            </w: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«Что изменилось?»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«Опишите, я отгадаю.»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«Найди, о чем расскажу.»</w:t>
            </w:r>
          </w:p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6E2" w:rsidRPr="008B62FA" w:rsidRDefault="004F06E2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Предложить ребенку во время прогулки  или из окна дома обратить внимание на изменения в природе.</w:t>
            </w:r>
          </w:p>
        </w:tc>
      </w:tr>
      <w:tr w:rsidR="008B62FA" w:rsidRPr="004F06E2" w:rsidTr="008B62FA">
        <w:tc>
          <w:tcPr>
            <w:tcW w:w="1702" w:type="dxa"/>
            <w:vMerge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Расширять представление о некоторых растениях родного края;</w:t>
            </w:r>
          </w:p>
        </w:tc>
        <w:tc>
          <w:tcPr>
            <w:tcW w:w="2552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Распознавать и называть растения на территории детского сада и ближайшего окружения, 4-5 видов овощей и фруктов, комнатных растений, деревьев и кустарников.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«Что растет на лугу?»</w:t>
            </w:r>
          </w:p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«Назови растения»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Во время прогулок закреплять с детьми пройденный материал. Тесно сотрудничать с воспитателями</w:t>
            </w:r>
          </w:p>
        </w:tc>
      </w:tr>
      <w:tr w:rsidR="008B62FA" w:rsidRPr="004F06E2" w:rsidTr="008B62FA">
        <w:tc>
          <w:tcPr>
            <w:tcW w:w="1702" w:type="dxa"/>
            <w:vMerge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Совершенствовать  в сравнении  по характерным признакам животных и их детенышей</w:t>
            </w:r>
          </w:p>
        </w:tc>
        <w:tc>
          <w:tcPr>
            <w:tcW w:w="2552" w:type="dxa"/>
          </w:tcPr>
          <w:p w:rsidR="008B62FA" w:rsidRPr="008B62FA" w:rsidRDefault="008B62FA" w:rsidP="008B62FA">
            <w:pP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Расширение представлений о домашних и диких животных, о внешнем виде, способе передвижения, питании.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 У кого кто?</w:t>
            </w:r>
          </w:p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«Найди малышей для мамы»,</w:t>
            </w:r>
          </w:p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 Узнай по описанию»</w:t>
            </w:r>
          </w:p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Поддерживать тесный контакт с воспитателями по отработке данных навыков.</w:t>
            </w:r>
          </w:p>
        </w:tc>
      </w:tr>
      <w:tr w:rsidR="008B62FA" w:rsidRPr="004F06E2" w:rsidTr="008B62FA">
        <w:tc>
          <w:tcPr>
            <w:tcW w:w="1702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  <w:u w:val="single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  <w:u w:val="single"/>
              </w:rPr>
              <w:t>Социум</w:t>
            </w:r>
          </w:p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Затрудняется в сравнении  качества и свойства предметов: на ощупь, вкус и слух</w:t>
            </w:r>
          </w:p>
        </w:tc>
        <w:tc>
          <w:tcPr>
            <w:tcW w:w="2552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pacing w:val="-1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Побуждение детей к ознакомлению с предметным миром и взаимодействию с ним. Совершенствование умения различать и называть предметы ближайшего окружения</w:t>
            </w:r>
            <w:r w:rsidRPr="008B62FA">
              <w:rPr>
                <w:rFonts w:ascii="Times New Roman" w:eastAsia="Arial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«Чудесный мешочек», «Узнай по запаху», « Узнай на вкус». «Узнай по описанию»</w:t>
            </w:r>
          </w:p>
        </w:tc>
        <w:tc>
          <w:tcPr>
            <w:tcW w:w="2126" w:type="dxa"/>
          </w:tcPr>
          <w:p w:rsidR="008B62FA" w:rsidRPr="008B62FA" w:rsidRDefault="008B62FA" w:rsidP="008B62F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8B62FA">
              <w:rPr>
                <w:rFonts w:ascii="Times New Roman" w:eastAsia="Arial" w:hAnsi="Times New Roman"/>
                <w:sz w:val="24"/>
                <w:szCs w:val="24"/>
              </w:rPr>
              <w:t>Поддерживать тесный контакт с воспитателями по отработке данных навыков.</w:t>
            </w:r>
          </w:p>
        </w:tc>
      </w:tr>
    </w:tbl>
    <w:p w:rsidR="004F06E2" w:rsidRPr="004F06E2" w:rsidRDefault="004F06E2" w:rsidP="004F06E2">
      <w:pPr>
        <w:spacing w:line="360" w:lineRule="auto"/>
        <w:rPr>
          <w:rFonts w:ascii="Times New Roman" w:eastAsia="Arial" w:hAnsi="Times New Roman"/>
          <w:sz w:val="28"/>
          <w:szCs w:val="28"/>
        </w:rPr>
      </w:pPr>
    </w:p>
    <w:p w:rsidR="004F06E2" w:rsidRPr="004F06E2" w:rsidRDefault="004F06E2" w:rsidP="008B62FA">
      <w:pPr>
        <w:spacing w:after="0" w:line="360" w:lineRule="auto"/>
        <w:rPr>
          <w:rFonts w:ascii="Times New Roman" w:eastAsia="Arial" w:hAnsi="Times New Roman"/>
          <w:b/>
          <w:sz w:val="28"/>
          <w:szCs w:val="28"/>
        </w:rPr>
      </w:pPr>
    </w:p>
    <w:sectPr w:rsidR="004F06E2" w:rsidRPr="004F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CA9"/>
    <w:multiLevelType w:val="hybridMultilevel"/>
    <w:tmpl w:val="94DE8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80A30"/>
    <w:multiLevelType w:val="hybridMultilevel"/>
    <w:tmpl w:val="1AF0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5C"/>
    <w:rsid w:val="000B7103"/>
    <w:rsid w:val="003C4E18"/>
    <w:rsid w:val="003F416E"/>
    <w:rsid w:val="00405EB7"/>
    <w:rsid w:val="004177C0"/>
    <w:rsid w:val="004F06E2"/>
    <w:rsid w:val="005A3B72"/>
    <w:rsid w:val="00674687"/>
    <w:rsid w:val="006F0382"/>
    <w:rsid w:val="008B62FA"/>
    <w:rsid w:val="00902A94"/>
    <w:rsid w:val="009B5008"/>
    <w:rsid w:val="00A02EA3"/>
    <w:rsid w:val="00A306F2"/>
    <w:rsid w:val="00AF5FA1"/>
    <w:rsid w:val="00BC6F3B"/>
    <w:rsid w:val="00CE4D6F"/>
    <w:rsid w:val="00DC0B5C"/>
    <w:rsid w:val="00E000B6"/>
    <w:rsid w:val="00E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CC67"/>
  <w15:docId w15:val="{EBEE0D41-94AA-4A01-A01E-F9CFFDAD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динарный"/>
    <w:uiPriority w:val="1"/>
    <w:qFormat/>
    <w:rsid w:val="00DC0B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C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B5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F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F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D6CA-702F-4F23-8726-D34FB9E1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young</dc:creator>
  <cp:lastModifiedBy>user</cp:lastModifiedBy>
  <cp:revision>6</cp:revision>
  <dcterms:created xsi:type="dcterms:W3CDTF">2019-03-25T10:19:00Z</dcterms:created>
  <dcterms:modified xsi:type="dcterms:W3CDTF">2019-03-26T04:53:00Z</dcterms:modified>
</cp:coreProperties>
</file>