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1A" w:rsidRDefault="00F42F1A" w:rsidP="00F42F1A">
      <w:pPr>
        <w:pStyle w:val="Dochead2"/>
        <w:widowControl w:val="0"/>
        <w:spacing w:before="0" w:after="0"/>
        <w:rPr>
          <w:rFonts w:ascii="Times New Roman" w:hAnsi="Times New Roman"/>
          <w:sz w:val="24"/>
          <w:szCs w:val="24"/>
          <w:lang w:val="ru-RU" w:eastAsia="en-GB"/>
        </w:rPr>
      </w:pPr>
      <w:r>
        <w:rPr>
          <w:rFonts w:ascii="Times New Roman" w:hAnsi="Times New Roman"/>
          <w:sz w:val="24"/>
          <w:szCs w:val="24"/>
          <w:lang w:val="ru-RU" w:eastAsia="en-GB"/>
        </w:rPr>
        <w:t>Краткосрочный план по физической культуре в 9классе</w:t>
      </w:r>
    </w:p>
    <w:p w:rsidR="00F42F1A" w:rsidRDefault="00F42F1A" w:rsidP="00F42F1A">
      <w:pPr>
        <w:pStyle w:val="Dochead2"/>
        <w:widowControl w:val="0"/>
        <w:spacing w:before="0" w:after="0"/>
        <w:rPr>
          <w:rFonts w:ascii="Times New Roman" w:hAnsi="Times New Roman"/>
          <w:sz w:val="24"/>
          <w:szCs w:val="24"/>
          <w:lang w:val="ru-RU" w:eastAsia="en-GB"/>
        </w:rPr>
      </w:pPr>
    </w:p>
    <w:tbl>
      <w:tblPr>
        <w:tblW w:w="5776" w:type="pct"/>
        <w:tblInd w:w="-116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2766"/>
        <w:gridCol w:w="416"/>
        <w:gridCol w:w="546"/>
        <w:gridCol w:w="914"/>
        <w:gridCol w:w="1587"/>
        <w:gridCol w:w="1372"/>
        <w:gridCol w:w="938"/>
        <w:gridCol w:w="2245"/>
      </w:tblGrid>
      <w:tr w:rsidR="00F42F1A" w:rsidRPr="00FA6F43" w:rsidTr="006761ED">
        <w:trPr>
          <w:cantSplit/>
          <w:trHeight w:val="652"/>
        </w:trPr>
        <w:tc>
          <w:tcPr>
            <w:tcW w:w="2888" w:type="pct"/>
            <w:gridSpan w:val="5"/>
            <w:tcBorders>
              <w:top w:val="single" w:sz="4" w:space="0" w:color="auto"/>
              <w:left w:val="single" w:sz="4" w:space="0" w:color="auto"/>
              <w:bottom w:val="single" w:sz="4" w:space="0" w:color="auto"/>
              <w:right w:val="single" w:sz="4" w:space="0" w:color="auto"/>
            </w:tcBorders>
          </w:tcPr>
          <w:p w:rsidR="00F42F1A" w:rsidRPr="00413A29" w:rsidRDefault="00F42F1A" w:rsidP="006761ED">
            <w:pPr>
              <w:spacing w:before="120" w:after="120"/>
              <w:outlineLvl w:val="2"/>
              <w:rPr>
                <w:b/>
                <w:lang w:val="ru-RU"/>
              </w:rPr>
            </w:pPr>
            <w:r>
              <w:rPr>
                <w:bCs/>
                <w:lang w:val="ru-RU"/>
              </w:rPr>
              <w:t xml:space="preserve">Раздел </w:t>
            </w:r>
            <w:r w:rsidRPr="00B775DA">
              <w:rPr>
                <w:b/>
                <w:bCs/>
                <w:lang w:val="ru-RU"/>
              </w:rPr>
              <w:t>Игры народов Казахстана</w:t>
            </w:r>
            <w:r w:rsidRPr="00CA1D0A">
              <w:rPr>
                <w:bCs/>
                <w:lang w:val="ru-RU"/>
              </w:rPr>
              <w:t xml:space="preserve"> </w:t>
            </w:r>
          </w:p>
        </w:tc>
        <w:tc>
          <w:tcPr>
            <w:tcW w:w="2112" w:type="pct"/>
            <w:gridSpan w:val="3"/>
            <w:tcBorders>
              <w:top w:val="single" w:sz="4" w:space="0" w:color="auto"/>
              <w:left w:val="single" w:sz="4" w:space="0" w:color="auto"/>
              <w:bottom w:val="single" w:sz="4" w:space="0" w:color="auto"/>
              <w:right w:val="single" w:sz="4" w:space="0" w:color="auto"/>
            </w:tcBorders>
          </w:tcPr>
          <w:p w:rsidR="00F42F1A" w:rsidRPr="00B775DA" w:rsidRDefault="00F42F1A" w:rsidP="006761ED">
            <w:pPr>
              <w:spacing w:before="120" w:after="120"/>
              <w:outlineLvl w:val="2"/>
              <w:rPr>
                <w:b/>
              </w:rPr>
            </w:pPr>
            <w:r w:rsidRPr="00B775DA">
              <w:rPr>
                <w:b/>
              </w:rPr>
              <w:t>Школа</w:t>
            </w:r>
            <w:r w:rsidRPr="00B775DA">
              <w:rPr>
                <w:b/>
                <w:lang w:val="ru-RU"/>
              </w:rPr>
              <w:t>-гимназия №32</w:t>
            </w:r>
            <w:r w:rsidRPr="00B775DA">
              <w:rPr>
                <w:b/>
              </w:rPr>
              <w:t xml:space="preserve"> </w:t>
            </w:r>
          </w:p>
          <w:p w:rsidR="00F42F1A" w:rsidRPr="003970E9" w:rsidRDefault="00F42F1A" w:rsidP="006761ED">
            <w:pPr>
              <w:spacing w:before="120" w:after="120"/>
              <w:outlineLvl w:val="2"/>
              <w:rPr>
                <w:b/>
                <w:lang w:val="ru-RU"/>
              </w:rPr>
            </w:pPr>
            <w:r>
              <w:rPr>
                <w:b/>
                <w:lang w:val="ru-RU"/>
              </w:rPr>
              <w:t>Класс 9</w:t>
            </w:r>
          </w:p>
        </w:tc>
      </w:tr>
      <w:tr w:rsidR="00F42F1A" w:rsidRPr="00FA6F43" w:rsidTr="006761ED">
        <w:trPr>
          <w:cantSplit/>
          <w:trHeight w:val="641"/>
        </w:trPr>
        <w:tc>
          <w:tcPr>
            <w:tcW w:w="2888" w:type="pct"/>
            <w:gridSpan w:val="5"/>
            <w:tcBorders>
              <w:top w:val="single" w:sz="4" w:space="0" w:color="auto"/>
              <w:left w:val="single" w:sz="4" w:space="0" w:color="auto"/>
              <w:bottom w:val="single" w:sz="4" w:space="0" w:color="auto"/>
              <w:right w:val="single" w:sz="4" w:space="0" w:color="auto"/>
            </w:tcBorders>
          </w:tcPr>
          <w:p w:rsidR="00F42F1A" w:rsidRPr="00F42F1A" w:rsidRDefault="00F42F1A" w:rsidP="006761ED">
            <w:pPr>
              <w:spacing w:before="120" w:after="120"/>
              <w:outlineLvl w:val="2"/>
              <w:rPr>
                <w:b/>
                <w:bCs/>
                <w:lang w:val="ru-RU"/>
              </w:rPr>
            </w:pPr>
            <w:r w:rsidRPr="00F42F1A">
              <w:rPr>
                <w:b/>
                <w:bCs/>
                <w:lang w:val="ru-RU"/>
              </w:rPr>
              <w:t>Дата:</w:t>
            </w:r>
          </w:p>
        </w:tc>
        <w:tc>
          <w:tcPr>
            <w:tcW w:w="2112" w:type="pct"/>
            <w:gridSpan w:val="3"/>
            <w:tcBorders>
              <w:top w:val="single" w:sz="4" w:space="0" w:color="auto"/>
              <w:left w:val="single" w:sz="4" w:space="0" w:color="auto"/>
              <w:bottom w:val="single" w:sz="4" w:space="0" w:color="auto"/>
              <w:right w:val="single" w:sz="4" w:space="0" w:color="auto"/>
            </w:tcBorders>
          </w:tcPr>
          <w:p w:rsidR="00F42F1A" w:rsidRPr="00B775DA" w:rsidRDefault="00F42F1A" w:rsidP="006761ED">
            <w:pPr>
              <w:spacing w:before="120" w:after="120"/>
              <w:outlineLvl w:val="2"/>
              <w:rPr>
                <w:b/>
              </w:rPr>
            </w:pPr>
            <w:r>
              <w:t xml:space="preserve">Ф.И.О.педагога: </w:t>
            </w:r>
            <w:r w:rsidRPr="003970E9">
              <w:rPr>
                <w:b/>
              </w:rPr>
              <w:t>Мустафина И.Р.</w:t>
            </w:r>
          </w:p>
        </w:tc>
      </w:tr>
      <w:tr w:rsidR="00F42F1A" w:rsidRPr="00FA6F43" w:rsidTr="006761ED">
        <w:trPr>
          <w:cantSplit/>
          <w:trHeight w:val="412"/>
        </w:trPr>
        <w:tc>
          <w:tcPr>
            <w:tcW w:w="1475" w:type="pct"/>
            <w:gridSpan w:val="2"/>
            <w:tcBorders>
              <w:top w:val="single" w:sz="4" w:space="0" w:color="auto"/>
              <w:left w:val="single" w:sz="4" w:space="0" w:color="auto"/>
              <w:bottom w:val="single" w:sz="4" w:space="0" w:color="auto"/>
              <w:right w:val="single" w:sz="4" w:space="0" w:color="auto"/>
            </w:tcBorders>
          </w:tcPr>
          <w:p w:rsidR="00F42F1A" w:rsidRPr="00413A29" w:rsidRDefault="00F42F1A" w:rsidP="006761ED">
            <w:pPr>
              <w:spacing w:before="120" w:after="120"/>
              <w:outlineLvl w:val="2"/>
              <w:rPr>
                <w:b/>
              </w:rPr>
            </w:pPr>
            <w:r w:rsidRPr="00413A29">
              <w:rPr>
                <w:b/>
              </w:rPr>
              <w:t>Тема урока</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B775DA" w:rsidRDefault="00F42F1A" w:rsidP="006761ED">
            <w:pPr>
              <w:spacing w:before="120" w:after="120"/>
              <w:outlineLvl w:val="2"/>
              <w:rPr>
                <w:b/>
              </w:rPr>
            </w:pPr>
            <w:r w:rsidRPr="00B775DA">
              <w:rPr>
                <w:b/>
                <w:bCs/>
                <w:lang w:val="ru-RU"/>
              </w:rPr>
              <w:t>Международные игры</w:t>
            </w:r>
          </w:p>
        </w:tc>
      </w:tr>
      <w:tr w:rsidR="00F42F1A" w:rsidRPr="00FA6F43" w:rsidTr="006761ED">
        <w:trPr>
          <w:cantSplit/>
        </w:trPr>
        <w:tc>
          <w:tcPr>
            <w:tcW w:w="1475" w:type="pct"/>
            <w:gridSpan w:val="2"/>
            <w:tcBorders>
              <w:top w:val="single" w:sz="4" w:space="0" w:color="auto"/>
              <w:left w:val="single" w:sz="4" w:space="0" w:color="auto"/>
              <w:bottom w:val="single" w:sz="4" w:space="0" w:color="auto"/>
              <w:right w:val="single" w:sz="4" w:space="0" w:color="auto"/>
            </w:tcBorders>
          </w:tcPr>
          <w:p w:rsidR="00F42F1A" w:rsidRPr="00413A29" w:rsidRDefault="00F42F1A" w:rsidP="006761ED">
            <w:pPr>
              <w:widowControl w:val="0"/>
              <w:spacing w:before="40" w:after="40"/>
              <w:rPr>
                <w:b/>
              </w:rPr>
            </w:pPr>
            <w:r w:rsidRPr="00413A29">
              <w:rPr>
                <w:b/>
              </w:rPr>
              <w:t>Цели обучения, которые достигаются на данном  уроке (ссылка на учебную программу)</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413A29" w:rsidRDefault="00F42F1A" w:rsidP="006761ED">
            <w:r w:rsidRPr="00CA1D0A">
              <w:rPr>
                <w:lang w:val="ru-RU"/>
              </w:rPr>
              <w:t>9.2.3.1 - оценивать ряд навыков совместной и эффективной работы по созданию благоприятной учебной сре</w:t>
            </w:r>
            <w:r w:rsidRPr="00CA1D0A">
              <w:rPr>
                <w:shd w:val="clear" w:color="auto" w:fill="FFFFFF"/>
                <w:lang w:val="ru-RU"/>
              </w:rPr>
              <w:t>ды;</w:t>
            </w:r>
          </w:p>
        </w:tc>
      </w:tr>
      <w:tr w:rsidR="00F42F1A" w:rsidRPr="00FA6F43" w:rsidTr="006761ED">
        <w:trPr>
          <w:cantSplit/>
          <w:trHeight w:val="311"/>
        </w:trPr>
        <w:tc>
          <w:tcPr>
            <w:tcW w:w="1475" w:type="pct"/>
            <w:gridSpan w:val="2"/>
            <w:tcBorders>
              <w:top w:val="single" w:sz="4" w:space="0" w:color="auto"/>
              <w:left w:val="single" w:sz="4" w:space="0" w:color="auto"/>
              <w:bottom w:val="single" w:sz="4" w:space="0" w:color="auto"/>
              <w:right w:val="single" w:sz="4" w:space="0" w:color="auto"/>
            </w:tcBorders>
          </w:tcPr>
          <w:p w:rsidR="00F42F1A" w:rsidRPr="00413A29" w:rsidRDefault="00F42F1A" w:rsidP="006761ED">
            <w:pPr>
              <w:widowControl w:val="0"/>
              <w:spacing w:before="40" w:after="40"/>
              <w:ind w:left="-468" w:firstLine="468"/>
              <w:rPr>
                <w:b/>
                <w:lang w:val="en-GB"/>
              </w:rPr>
            </w:pPr>
            <w:r w:rsidRPr="00413A29">
              <w:rPr>
                <w:b/>
              </w:rPr>
              <w:t>Цели урока</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413A29" w:rsidRDefault="00F42F1A" w:rsidP="006761ED">
            <w:pPr>
              <w:widowControl w:val="0"/>
              <w:spacing w:before="60" w:after="60"/>
            </w:pPr>
            <w:r w:rsidRPr="00413A29">
              <w:t>Демонстрировать игры, отражающие честную игру, патриотизм, сотрудничество</w:t>
            </w:r>
          </w:p>
        </w:tc>
      </w:tr>
      <w:tr w:rsidR="00F42F1A" w:rsidRPr="00FA6F43" w:rsidTr="006761ED">
        <w:trPr>
          <w:cantSplit/>
          <w:trHeight w:val="603"/>
        </w:trPr>
        <w:tc>
          <w:tcPr>
            <w:tcW w:w="1475" w:type="pct"/>
            <w:gridSpan w:val="2"/>
            <w:tcBorders>
              <w:top w:val="single" w:sz="4" w:space="0" w:color="auto"/>
              <w:left w:val="single" w:sz="4" w:space="0" w:color="auto"/>
              <w:bottom w:val="single" w:sz="4" w:space="0" w:color="auto"/>
              <w:right w:val="single" w:sz="4" w:space="0" w:color="auto"/>
            </w:tcBorders>
          </w:tcPr>
          <w:p w:rsidR="00F42F1A" w:rsidRPr="00413A29" w:rsidRDefault="00F42F1A" w:rsidP="006761ED">
            <w:pPr>
              <w:widowControl w:val="0"/>
              <w:spacing w:before="40" w:after="40"/>
              <w:ind w:left="-468" w:firstLine="468"/>
              <w:rPr>
                <w:b/>
              </w:rPr>
            </w:pPr>
            <w:r w:rsidRPr="00413A29">
              <w:rPr>
                <w:b/>
              </w:rPr>
              <w:t>Критерии оценивания</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413A29" w:rsidRDefault="00F42F1A" w:rsidP="006761ED">
            <w:pPr>
              <w:widowControl w:val="0"/>
              <w:spacing w:before="60" w:after="60"/>
            </w:pPr>
            <w:r w:rsidRPr="00413A29">
              <w:t>Знает правила игры</w:t>
            </w:r>
          </w:p>
          <w:p w:rsidR="00F42F1A" w:rsidRPr="00413A29" w:rsidRDefault="00F42F1A" w:rsidP="006761ED">
            <w:pPr>
              <w:widowControl w:val="0"/>
              <w:spacing w:before="60" w:after="60"/>
              <w:rPr>
                <w:lang w:eastAsia="en-GB"/>
              </w:rPr>
            </w:pPr>
            <w:r w:rsidRPr="00413A29">
              <w:rPr>
                <w:lang w:eastAsia="en-GB"/>
              </w:rPr>
              <w:t>Демонстрирует физические качества в играх</w:t>
            </w:r>
          </w:p>
        </w:tc>
      </w:tr>
      <w:tr w:rsidR="00F42F1A" w:rsidRPr="00FA6F43" w:rsidTr="006761ED">
        <w:trPr>
          <w:cantSplit/>
          <w:trHeight w:val="603"/>
        </w:trPr>
        <w:tc>
          <w:tcPr>
            <w:tcW w:w="1475" w:type="pct"/>
            <w:gridSpan w:val="2"/>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before="40" w:after="40"/>
              <w:ind w:left="-468" w:firstLine="468"/>
              <w:rPr>
                <w:b/>
              </w:rPr>
            </w:pPr>
            <w:r w:rsidRPr="00F42F1A">
              <w:rPr>
                <w:b/>
              </w:rPr>
              <w:t>Языковые цели</w:t>
            </w:r>
          </w:p>
          <w:p w:rsidR="00F42F1A" w:rsidRPr="00F42F1A" w:rsidRDefault="00F42F1A" w:rsidP="006761ED">
            <w:pPr>
              <w:widowControl w:val="0"/>
              <w:spacing w:before="40" w:after="40"/>
              <w:ind w:left="-468" w:firstLine="468"/>
              <w:rPr>
                <w:b/>
              </w:rPr>
            </w:pPr>
          </w:p>
        </w:tc>
        <w:tc>
          <w:tcPr>
            <w:tcW w:w="3525" w:type="pct"/>
            <w:gridSpan w:val="6"/>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b/>
              </w:rPr>
            </w:pPr>
            <w:r w:rsidRPr="00FA6F43">
              <w:rPr>
                <w:b/>
              </w:rPr>
              <w:t>Языковая цель обучения:</w:t>
            </w:r>
          </w:p>
          <w:p w:rsidR="00F42F1A" w:rsidRPr="00FA6F43" w:rsidRDefault="00F42F1A" w:rsidP="006761ED">
            <w:r w:rsidRPr="00FA6F43">
              <w:t>Учащиеся могут:</w:t>
            </w:r>
          </w:p>
          <w:p w:rsidR="00F42F1A" w:rsidRPr="00FA6F43" w:rsidRDefault="00F42F1A" w:rsidP="006761ED">
            <w:pPr>
              <w:widowControl w:val="0"/>
              <w:spacing w:before="60" w:after="60"/>
              <w:rPr>
                <w:b/>
              </w:rPr>
            </w:pPr>
            <w:r w:rsidRPr="00FA6F43">
              <w:t>обсудить основные навыки движения в условиях разнообразия командных заданий</w:t>
            </w:r>
          </w:p>
          <w:p w:rsidR="00F42F1A" w:rsidRPr="00FA6F43" w:rsidRDefault="00F42F1A" w:rsidP="006761ED">
            <w:pPr>
              <w:widowControl w:val="0"/>
              <w:spacing w:before="60" w:after="60"/>
              <w:rPr>
                <w:b/>
              </w:rPr>
            </w:pPr>
            <w:r w:rsidRPr="00FA6F43">
              <w:rPr>
                <w:b/>
              </w:rPr>
              <w:t>Предметная лексика и терминология:</w:t>
            </w:r>
          </w:p>
          <w:p w:rsidR="00F42F1A" w:rsidRPr="00FA6F43" w:rsidRDefault="00F42F1A" w:rsidP="00F42F1A">
            <w:pPr>
              <w:widowControl w:val="0"/>
              <w:numPr>
                <w:ilvl w:val="0"/>
                <w:numId w:val="1"/>
              </w:numPr>
              <w:ind w:left="318" w:firstLine="176"/>
              <w:rPr>
                <w:b/>
              </w:rPr>
            </w:pPr>
            <w:r w:rsidRPr="00FA6F43">
              <w:t>Национальные игры</w:t>
            </w:r>
          </w:p>
          <w:p w:rsidR="00F42F1A" w:rsidRPr="00FA6F43" w:rsidRDefault="00F42F1A" w:rsidP="006761ED">
            <w:pPr>
              <w:rPr>
                <w:b/>
              </w:rPr>
            </w:pPr>
            <w:r w:rsidRPr="00FA6F43">
              <w:rPr>
                <w:b/>
              </w:rPr>
              <w:t>Полезные фразы для диалога:</w:t>
            </w:r>
          </w:p>
          <w:p w:rsidR="00F42F1A" w:rsidRPr="00FA6F43" w:rsidRDefault="00F42F1A" w:rsidP="00F42F1A">
            <w:pPr>
              <w:widowControl w:val="0"/>
              <w:numPr>
                <w:ilvl w:val="0"/>
                <w:numId w:val="1"/>
              </w:numPr>
              <w:ind w:left="720" w:hanging="284"/>
              <w:jc w:val="both"/>
            </w:pPr>
            <w:r w:rsidRPr="00FA6F43">
              <w:t xml:space="preserve">Что необходимо улучшить, чтобы содействовать физическому развитию?     </w:t>
            </w:r>
          </w:p>
          <w:p w:rsidR="00F42F1A" w:rsidRPr="00FA6F43" w:rsidRDefault="00F42F1A" w:rsidP="00F42F1A">
            <w:pPr>
              <w:widowControl w:val="0"/>
              <w:numPr>
                <w:ilvl w:val="0"/>
                <w:numId w:val="1"/>
              </w:numPr>
              <w:ind w:left="720" w:hanging="284"/>
              <w:jc w:val="both"/>
            </w:pPr>
            <w:r w:rsidRPr="00FA6F43">
              <w:t xml:space="preserve">Что помогает вам хорошо владеть основными двигательными навыками? </w:t>
            </w:r>
          </w:p>
          <w:p w:rsidR="00F42F1A" w:rsidRPr="00FA6F43" w:rsidRDefault="00F42F1A" w:rsidP="00F42F1A">
            <w:pPr>
              <w:widowControl w:val="0"/>
              <w:numPr>
                <w:ilvl w:val="0"/>
                <w:numId w:val="1"/>
              </w:numPr>
              <w:ind w:left="720" w:hanging="284"/>
              <w:jc w:val="both"/>
            </w:pPr>
            <w:r w:rsidRPr="00FA6F43">
              <w:t xml:space="preserve">Возникали ли во время выполнения задания вопросы безопасности? </w:t>
            </w:r>
          </w:p>
        </w:tc>
      </w:tr>
      <w:tr w:rsidR="00F42F1A" w:rsidRPr="00FA6F43" w:rsidTr="006761ED">
        <w:trPr>
          <w:cantSplit/>
          <w:trHeight w:val="319"/>
        </w:trPr>
        <w:tc>
          <w:tcPr>
            <w:tcW w:w="1475" w:type="pct"/>
            <w:gridSpan w:val="2"/>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before="40" w:after="40"/>
              <w:ind w:left="-468" w:firstLine="468"/>
              <w:rPr>
                <w:b/>
              </w:rPr>
            </w:pPr>
            <w:r w:rsidRPr="00F42F1A">
              <w:rPr>
                <w:b/>
              </w:rPr>
              <w:t xml:space="preserve">Привитие ценностей </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pPr>
            <w:r w:rsidRPr="00FA6F43">
              <w:t>Уважение, честность, сотрудничество</w:t>
            </w:r>
          </w:p>
        </w:tc>
      </w:tr>
      <w:tr w:rsidR="00F42F1A" w:rsidRPr="00FA6F43" w:rsidTr="006761ED">
        <w:trPr>
          <w:cantSplit/>
          <w:trHeight w:val="285"/>
        </w:trPr>
        <w:tc>
          <w:tcPr>
            <w:tcW w:w="1475" w:type="pct"/>
            <w:gridSpan w:val="2"/>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before="40" w:after="40"/>
              <w:ind w:left="-468" w:firstLine="468"/>
              <w:rPr>
                <w:b/>
              </w:rPr>
            </w:pPr>
            <w:r w:rsidRPr="00F42F1A">
              <w:rPr>
                <w:b/>
              </w:rPr>
              <w:t>Межпредметные связи</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pPr>
            <w:r w:rsidRPr="00FA6F43">
              <w:t xml:space="preserve">Математика, </w:t>
            </w:r>
            <w:r w:rsidRPr="00646659">
              <w:t xml:space="preserve">биология, физика, </w:t>
            </w:r>
            <w:r w:rsidRPr="00FA6F43">
              <w:t>история Казахстана</w:t>
            </w:r>
          </w:p>
        </w:tc>
      </w:tr>
      <w:tr w:rsidR="00F42F1A" w:rsidRPr="00FA6F43" w:rsidTr="006761ED">
        <w:trPr>
          <w:cantSplit/>
          <w:trHeight w:val="531"/>
        </w:trPr>
        <w:tc>
          <w:tcPr>
            <w:tcW w:w="1475" w:type="pct"/>
            <w:gridSpan w:val="2"/>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before="40" w:after="40"/>
              <w:ind w:left="-468" w:firstLine="468"/>
              <w:rPr>
                <w:b/>
              </w:rPr>
            </w:pPr>
            <w:r w:rsidRPr="00F42F1A">
              <w:rPr>
                <w:b/>
              </w:rPr>
              <w:t xml:space="preserve">Навыки использования ИКТ </w:t>
            </w:r>
          </w:p>
        </w:tc>
        <w:tc>
          <w:tcPr>
            <w:tcW w:w="3525" w:type="pct"/>
            <w:gridSpan w:val="6"/>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b/>
                <w:i/>
                <w:sz w:val="20"/>
                <w:szCs w:val="20"/>
              </w:rPr>
            </w:pPr>
            <w:r w:rsidRPr="00FA6F43">
              <w:rPr>
                <w:b/>
                <w:i/>
                <w:sz w:val="20"/>
                <w:szCs w:val="20"/>
              </w:rPr>
              <w:t>-</w:t>
            </w:r>
          </w:p>
        </w:tc>
      </w:tr>
      <w:tr w:rsidR="00F42F1A" w:rsidRPr="00FA6F43" w:rsidTr="006761ED">
        <w:trPr>
          <w:cantSplit/>
        </w:trPr>
        <w:tc>
          <w:tcPr>
            <w:tcW w:w="1475" w:type="pct"/>
            <w:gridSpan w:val="2"/>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before="40" w:after="40"/>
              <w:ind w:left="-468" w:firstLine="468"/>
              <w:rPr>
                <w:b/>
              </w:rPr>
            </w:pPr>
            <w:r w:rsidRPr="00F42F1A">
              <w:rPr>
                <w:b/>
              </w:rPr>
              <w:t>Предварительные знания</w:t>
            </w:r>
          </w:p>
          <w:p w:rsidR="00F42F1A" w:rsidRPr="00F42F1A" w:rsidRDefault="00F42F1A" w:rsidP="006761ED">
            <w:pPr>
              <w:widowControl w:val="0"/>
              <w:spacing w:before="40" w:after="40"/>
              <w:rPr>
                <w:b/>
              </w:rPr>
            </w:pPr>
          </w:p>
        </w:tc>
        <w:tc>
          <w:tcPr>
            <w:tcW w:w="3525" w:type="pct"/>
            <w:gridSpan w:val="6"/>
            <w:tcBorders>
              <w:top w:val="single" w:sz="4" w:space="0" w:color="auto"/>
              <w:left w:val="single" w:sz="4" w:space="0" w:color="auto"/>
              <w:bottom w:val="single" w:sz="4" w:space="0" w:color="auto"/>
              <w:right w:val="single" w:sz="4" w:space="0" w:color="auto"/>
            </w:tcBorders>
          </w:tcPr>
          <w:p w:rsidR="00F42F1A" w:rsidRPr="00FA6F43" w:rsidRDefault="00F42F1A" w:rsidP="006761ED">
            <w:pPr>
              <w:spacing w:before="40" w:after="40"/>
            </w:pPr>
            <w:r w:rsidRPr="00FA6F43">
              <w:t>Ожидается что у учащихся развиты когнитивные навыки, опорно-двигательный аппарат и навыки объектного контроля с учетом обучения в предыдущих разделах программы, посвященных физической культуре, полученными в классе, а также дома  и вне школы..</w:t>
            </w:r>
          </w:p>
        </w:tc>
      </w:tr>
      <w:tr w:rsidR="00F42F1A" w:rsidRPr="00FA6F43" w:rsidTr="006761ED">
        <w:trPr>
          <w:trHeight w:val="564"/>
        </w:trPr>
        <w:tc>
          <w:tcPr>
            <w:tcW w:w="5000" w:type="pct"/>
            <w:gridSpan w:val="8"/>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240" w:after="240"/>
              <w:jc w:val="center"/>
              <w:rPr>
                <w:b/>
                <w:sz w:val="20"/>
                <w:szCs w:val="20"/>
              </w:rPr>
            </w:pPr>
            <w:r w:rsidRPr="00FA6F43">
              <w:rPr>
                <w:b/>
                <w:sz w:val="20"/>
                <w:szCs w:val="20"/>
              </w:rPr>
              <w:t>Ход урока</w:t>
            </w:r>
          </w:p>
        </w:tc>
      </w:tr>
      <w:tr w:rsidR="00F42F1A" w:rsidRPr="00FA6F43" w:rsidTr="006761ED">
        <w:trPr>
          <w:trHeight w:val="528"/>
        </w:trPr>
        <w:tc>
          <w:tcPr>
            <w:tcW w:w="1282" w:type="pct"/>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120" w:after="120"/>
              <w:jc w:val="center"/>
              <w:rPr>
                <w:b/>
                <w:sz w:val="20"/>
                <w:szCs w:val="20"/>
              </w:rPr>
            </w:pPr>
            <w:r w:rsidRPr="00FA6F43">
              <w:rPr>
                <w:b/>
                <w:sz w:val="20"/>
                <w:szCs w:val="20"/>
              </w:rPr>
              <w:t>Этапы урока</w:t>
            </w:r>
          </w:p>
        </w:tc>
        <w:tc>
          <w:tcPr>
            <w:tcW w:w="2677" w:type="pct"/>
            <w:gridSpan w:val="6"/>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120" w:after="120"/>
              <w:jc w:val="center"/>
              <w:rPr>
                <w:b/>
                <w:sz w:val="20"/>
                <w:szCs w:val="20"/>
              </w:rPr>
            </w:pPr>
            <w:r w:rsidRPr="00FA6F43">
              <w:rPr>
                <w:b/>
                <w:sz w:val="20"/>
                <w:szCs w:val="20"/>
              </w:rPr>
              <w:t>Запланированная деятельность на уроке</w:t>
            </w:r>
          </w:p>
        </w:tc>
        <w:tc>
          <w:tcPr>
            <w:tcW w:w="1041" w:type="pct"/>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120" w:after="120"/>
              <w:jc w:val="center"/>
              <w:rPr>
                <w:b/>
                <w:sz w:val="20"/>
                <w:szCs w:val="20"/>
              </w:rPr>
            </w:pPr>
            <w:r w:rsidRPr="00FA6F43">
              <w:rPr>
                <w:b/>
                <w:sz w:val="20"/>
                <w:szCs w:val="20"/>
              </w:rPr>
              <w:t>Ресурсы</w:t>
            </w:r>
          </w:p>
        </w:tc>
      </w:tr>
      <w:tr w:rsidR="00F42F1A" w:rsidRPr="00FA6F43" w:rsidTr="006761ED">
        <w:trPr>
          <w:trHeight w:val="1413"/>
        </w:trPr>
        <w:tc>
          <w:tcPr>
            <w:tcW w:w="1282" w:type="pct"/>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jc w:val="center"/>
            </w:pPr>
            <w:r w:rsidRPr="00F42F1A">
              <w:lastRenderedPageBreak/>
              <w:t>Начало урока</w:t>
            </w:r>
          </w:p>
          <w:p w:rsidR="00F42F1A" w:rsidRPr="00F42F1A" w:rsidRDefault="00F42F1A" w:rsidP="006761ED">
            <w:pPr>
              <w:widowControl w:val="0"/>
              <w:jc w:val="center"/>
              <w:rPr>
                <w:lang w:val="ru-RU"/>
              </w:rPr>
            </w:pPr>
            <w:r w:rsidRPr="00F42F1A">
              <w:rPr>
                <w:lang w:val="ru-RU"/>
              </w:rPr>
              <w:t>10мин</w:t>
            </w:r>
          </w:p>
        </w:tc>
        <w:tc>
          <w:tcPr>
            <w:tcW w:w="2677" w:type="pct"/>
            <w:gridSpan w:val="6"/>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tabs>
                <w:tab w:val="left" w:pos="1020"/>
              </w:tabs>
              <w:spacing w:line="260" w:lineRule="exact"/>
            </w:pPr>
            <w:r w:rsidRPr="00F42F1A">
              <w:t xml:space="preserve">Ознакомление с правилами  т/б и поведения на уроках. </w:t>
            </w:r>
          </w:p>
          <w:p w:rsidR="00F42F1A" w:rsidRPr="00F42F1A" w:rsidRDefault="00F42F1A" w:rsidP="006761ED">
            <w:pPr>
              <w:widowControl w:val="0"/>
              <w:tabs>
                <w:tab w:val="left" w:pos="1020"/>
              </w:tabs>
              <w:spacing w:line="260" w:lineRule="exact"/>
            </w:pPr>
            <w:r w:rsidRPr="00F42F1A">
              <w:t xml:space="preserve">Бег. </w:t>
            </w:r>
          </w:p>
          <w:p w:rsidR="00F42F1A" w:rsidRPr="00F42F1A" w:rsidRDefault="00F42F1A" w:rsidP="006761ED">
            <w:pPr>
              <w:widowControl w:val="0"/>
              <w:tabs>
                <w:tab w:val="left" w:pos="1020"/>
              </w:tabs>
              <w:spacing w:line="260" w:lineRule="exact"/>
            </w:pPr>
            <w:r w:rsidRPr="00F42F1A">
              <w:t>СБУ.</w:t>
            </w:r>
          </w:p>
          <w:p w:rsidR="00F42F1A" w:rsidRPr="00F42F1A" w:rsidRDefault="00F42F1A" w:rsidP="006761ED">
            <w:pPr>
              <w:widowControl w:val="0"/>
              <w:tabs>
                <w:tab w:val="left" w:pos="1020"/>
              </w:tabs>
              <w:spacing w:line="260" w:lineRule="exact"/>
            </w:pPr>
            <w:r w:rsidRPr="00F42F1A">
              <w:t xml:space="preserve"> Разминка.</w:t>
            </w:r>
          </w:p>
          <w:p w:rsidR="00F42F1A" w:rsidRPr="00F42F1A" w:rsidRDefault="00F42F1A" w:rsidP="006761ED">
            <w:pPr>
              <w:widowControl w:val="0"/>
              <w:tabs>
                <w:tab w:val="left" w:pos="1020"/>
              </w:tabs>
              <w:spacing w:line="260" w:lineRule="exact"/>
            </w:pPr>
            <w:r w:rsidRPr="00F42F1A">
              <w:t>Сообщение   темы урока, цели обучения, критерий  оценивания, цели урока.</w:t>
            </w:r>
          </w:p>
          <w:p w:rsidR="00F42F1A" w:rsidRPr="00F42F1A" w:rsidRDefault="00F42F1A" w:rsidP="006761ED">
            <w:pPr>
              <w:widowControl w:val="0"/>
              <w:spacing w:before="60" w:after="60"/>
            </w:pPr>
          </w:p>
        </w:tc>
        <w:tc>
          <w:tcPr>
            <w:tcW w:w="1041" w:type="pct"/>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sz w:val="20"/>
                <w:szCs w:val="20"/>
              </w:rPr>
            </w:pPr>
          </w:p>
        </w:tc>
      </w:tr>
      <w:tr w:rsidR="00F42F1A" w:rsidRPr="00FA6F43" w:rsidTr="006761ED">
        <w:trPr>
          <w:trHeight w:val="1690"/>
        </w:trPr>
        <w:tc>
          <w:tcPr>
            <w:tcW w:w="1282" w:type="pct"/>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jc w:val="center"/>
            </w:pPr>
            <w:r w:rsidRPr="00F42F1A">
              <w:t>Середина урока</w:t>
            </w:r>
          </w:p>
          <w:p w:rsidR="00F42F1A" w:rsidRPr="00F42F1A" w:rsidRDefault="00F42F1A" w:rsidP="006761ED">
            <w:pPr>
              <w:widowControl w:val="0"/>
              <w:jc w:val="center"/>
              <w:rPr>
                <w:lang w:val="ru-RU"/>
              </w:rPr>
            </w:pPr>
            <w:r w:rsidRPr="00F42F1A">
              <w:rPr>
                <w:lang w:val="ru-RU"/>
              </w:rPr>
              <w:t>30мин</w:t>
            </w:r>
          </w:p>
          <w:p w:rsidR="00F42F1A" w:rsidRPr="00F42F1A" w:rsidRDefault="00F42F1A" w:rsidP="006761ED">
            <w:pPr>
              <w:widowControl w:val="0"/>
              <w:jc w:val="center"/>
            </w:pPr>
          </w:p>
        </w:tc>
        <w:tc>
          <w:tcPr>
            <w:tcW w:w="2677" w:type="pct"/>
            <w:gridSpan w:val="6"/>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before="60" w:after="60"/>
              <w:rPr>
                <w:bCs/>
              </w:rPr>
            </w:pPr>
            <w:r w:rsidRPr="00F42F1A">
              <w:rPr>
                <w:bCs/>
              </w:rPr>
              <w:t xml:space="preserve">Применение казахской национальной игры </w:t>
            </w:r>
          </w:p>
          <w:p w:rsidR="00F42F1A" w:rsidRPr="00F42F1A" w:rsidRDefault="00F42F1A" w:rsidP="006761ED">
            <w:pPr>
              <w:widowControl w:val="0"/>
              <w:spacing w:before="60" w:after="60"/>
              <w:rPr>
                <w:bCs/>
              </w:rPr>
            </w:pPr>
            <w:r w:rsidRPr="00F42F1A">
              <w:rPr>
                <w:bCs/>
              </w:rPr>
              <w:t xml:space="preserve"> </w:t>
            </w:r>
            <w:r w:rsidRPr="00F42F1A">
              <w:rPr>
                <w:b/>
                <w:bCs/>
              </w:rPr>
              <w:t xml:space="preserve">«Жамбы ату». </w:t>
            </w:r>
            <w:r w:rsidRPr="00F42F1A">
              <w:rPr>
                <w:bCs/>
              </w:rPr>
              <w:t>Ознакомить с правилами игры.</w:t>
            </w:r>
          </w:p>
          <w:p w:rsidR="00F42F1A" w:rsidRPr="00F42F1A" w:rsidRDefault="00F42F1A" w:rsidP="006761ED">
            <w:pPr>
              <w:widowControl w:val="0"/>
              <w:spacing w:line="260" w:lineRule="exact"/>
              <w:jc w:val="both"/>
              <w:rPr>
                <w:bCs/>
              </w:rPr>
            </w:pPr>
            <w:r w:rsidRPr="00F42F1A">
              <w:rPr>
                <w:rFonts w:eastAsia="Calibri"/>
                <w:b/>
                <w:i/>
                <w:u w:val="single"/>
              </w:rPr>
              <w:t>«Бірлік»</w:t>
            </w:r>
            <w:r w:rsidRPr="00F42F1A">
              <w:rPr>
                <w:rFonts w:eastAsia="Calibri"/>
              </w:rPr>
              <w:t xml:space="preserve"> участник подбрасывает камушек вверх подбирает один лежащий камушек и ловит подброшеный. Подобранный камушек откладывается. Вновь  подбрасывается камушек вверх, подбирается второй  и т.д. Главное условие  игры - не уронить камушек.</w:t>
            </w:r>
          </w:p>
          <w:p w:rsidR="00F42F1A" w:rsidRPr="00F42F1A" w:rsidRDefault="00F42F1A" w:rsidP="006761ED">
            <w:pPr>
              <w:widowControl w:val="0"/>
              <w:jc w:val="both"/>
              <w:outlineLvl w:val="2"/>
              <w:rPr>
                <w:rFonts w:eastAsia="Calibri"/>
                <w:b/>
              </w:rPr>
            </w:pPr>
            <w:r w:rsidRPr="00F42F1A">
              <w:rPr>
                <w:rFonts w:eastAsia="Calibri"/>
              </w:rPr>
              <w:t xml:space="preserve">Если участнику не удается поймать камушек, ход переходит  к другому игроку. Продолжение игры начинается с того момента, в котором участник допустил ошибку. </w:t>
            </w:r>
          </w:p>
          <w:p w:rsidR="00F42F1A" w:rsidRPr="00F42F1A" w:rsidRDefault="00F42F1A" w:rsidP="006761ED">
            <w:pPr>
              <w:widowControl w:val="0"/>
              <w:spacing w:line="260" w:lineRule="exact"/>
              <w:jc w:val="both"/>
              <w:rPr>
                <w:rFonts w:eastAsia="Calibri"/>
              </w:rPr>
            </w:pPr>
            <w:r w:rsidRPr="00F42F1A">
              <w:rPr>
                <w:rFonts w:eastAsia="Calibri"/>
                <w:b/>
                <w:i/>
                <w:u w:val="single"/>
              </w:rPr>
              <w:t>«Екілік»</w:t>
            </w:r>
            <w:r w:rsidRPr="00F42F1A">
              <w:rPr>
                <w:rFonts w:eastAsia="Calibri"/>
              </w:rPr>
              <w:t xml:space="preserve"> Камушки разбрасываются. Участник подбрасывает камушек вверх, одновременно подобрать с пола  два камушка и поймать подброшенный камушек. Затем подбираются другие два. Можно предложить продолжить игру</w:t>
            </w:r>
          </w:p>
          <w:p w:rsidR="00F42F1A" w:rsidRPr="00F42F1A" w:rsidRDefault="00F42F1A" w:rsidP="006761ED">
            <w:pPr>
              <w:widowControl w:val="0"/>
              <w:spacing w:line="260" w:lineRule="exact"/>
              <w:jc w:val="both"/>
              <w:rPr>
                <w:rFonts w:eastAsia="Calibri"/>
              </w:rPr>
            </w:pPr>
            <w:r w:rsidRPr="00F42F1A">
              <w:rPr>
                <w:rFonts w:eastAsia="Calibri"/>
                <w:b/>
              </w:rPr>
              <w:t>«Ұштік»</w:t>
            </w:r>
            <w:r w:rsidRPr="00F42F1A">
              <w:rPr>
                <w:rFonts w:eastAsia="Calibri"/>
              </w:rPr>
              <w:t xml:space="preserve"> (подбирают три камушка),   «Төртік» (подбирают четыре камушка) и т.д.</w:t>
            </w:r>
          </w:p>
          <w:p w:rsidR="00F42F1A" w:rsidRPr="00F42F1A" w:rsidRDefault="00F42F1A" w:rsidP="006761ED">
            <w:pPr>
              <w:pStyle w:val="a3"/>
              <w:shd w:val="clear" w:color="auto" w:fill="FFFFFF"/>
              <w:spacing w:before="0" w:beforeAutospacing="0" w:after="225" w:afterAutospacing="0"/>
              <w:textAlignment w:val="baseline"/>
              <w:rPr>
                <w:rFonts w:ascii="Arial" w:hAnsi="Arial"/>
                <w:noProof/>
              </w:rPr>
            </w:pPr>
          </w:p>
          <w:p w:rsidR="00F42F1A" w:rsidRPr="00F42F1A" w:rsidRDefault="00F42F1A" w:rsidP="00F42F1A">
            <w:pPr>
              <w:pStyle w:val="a3"/>
              <w:shd w:val="clear" w:color="auto" w:fill="FFFFFF"/>
              <w:spacing w:before="0" w:beforeAutospacing="0" w:after="225" w:afterAutospacing="0"/>
              <w:textAlignment w:val="baseline"/>
              <w:rPr>
                <w:rFonts w:ascii="Arial" w:hAnsi="Arial"/>
                <w:noProof/>
              </w:rPr>
            </w:pPr>
            <w:r w:rsidRPr="00F42F1A">
              <w:rPr>
                <w:rFonts w:ascii="Arial" w:hAnsi="Arial"/>
                <w:noProof/>
              </w:rPr>
              <w:t xml:space="preserve">   </w:t>
            </w:r>
            <w:r w:rsidRPr="00F42F1A">
              <w:t>«</w:t>
            </w:r>
            <w:r w:rsidRPr="00F42F1A">
              <w:rPr>
                <w:b/>
              </w:rPr>
              <w:t xml:space="preserve">Аркан </w:t>
            </w:r>
            <w:proofErr w:type="spellStart"/>
            <w:r w:rsidRPr="00F42F1A">
              <w:rPr>
                <w:b/>
              </w:rPr>
              <w:t>тартыс</w:t>
            </w:r>
            <w:proofErr w:type="spellEnd"/>
            <w:r w:rsidRPr="00F42F1A">
              <w:rPr>
                <w:b/>
              </w:rPr>
              <w:t>»</w:t>
            </w:r>
            <w:r w:rsidRPr="00F42F1A">
              <w:t xml:space="preserve"> – Перетягивание каната – по сигналу судьи команды начинают перетягивание, каждая в свою сторону. Проигравшей считается та, чья крайняя отметка пересечет контрольную линию</w:t>
            </w:r>
            <w:r w:rsidRPr="00F42F1A">
              <w:rPr>
                <w:color w:val="444444"/>
              </w:rPr>
              <w:t>.</w:t>
            </w:r>
            <w:bookmarkStart w:id="0" w:name="_GoBack"/>
            <w:bookmarkEnd w:id="0"/>
          </w:p>
          <w:p w:rsidR="00F42F1A" w:rsidRPr="00F42F1A" w:rsidRDefault="00F42F1A" w:rsidP="006761ED">
            <w:pPr>
              <w:spacing w:before="60" w:after="60"/>
              <w:jc w:val="both"/>
              <w:rPr>
                <w:noProof/>
                <w:lang w:eastAsia="ru-RU"/>
              </w:rPr>
            </w:pPr>
            <w:r w:rsidRPr="00F42F1A">
              <w:rPr>
                <w:b/>
                <w:noProof/>
                <w:lang w:eastAsia="ru-RU"/>
              </w:rPr>
              <w:t>Формативное оценивание:</w:t>
            </w:r>
            <w:r w:rsidRPr="00F42F1A">
              <w:rPr>
                <w:noProof/>
                <w:lang w:eastAsia="ru-RU"/>
              </w:rPr>
              <w:t xml:space="preserve">  попасть в цель. </w:t>
            </w:r>
          </w:p>
          <w:p w:rsidR="00F42F1A" w:rsidRPr="00F42F1A" w:rsidRDefault="00F42F1A" w:rsidP="006761ED">
            <w:pPr>
              <w:widowControl w:val="0"/>
              <w:spacing w:before="60" w:after="60"/>
              <w:jc w:val="both"/>
              <w:rPr>
                <w:noProof/>
                <w:color w:val="FF0000"/>
                <w:lang w:eastAsia="ru-RU"/>
              </w:rPr>
            </w:pPr>
            <w:r w:rsidRPr="00F42F1A">
              <w:rPr>
                <w:noProof/>
                <w:lang w:eastAsia="ru-RU"/>
              </w:rPr>
              <w:t>Участники команд в порядке очередности с определенного расстояния метают мяч (копье) в обруч или в «серебренный диск». Если удается попасть в цель присваивается 1 очко. Подсчет очков в командах</w:t>
            </w:r>
            <w:r w:rsidRPr="00F42F1A">
              <w:rPr>
                <w:noProof/>
                <w:color w:val="FF0000"/>
                <w:lang w:eastAsia="ru-RU"/>
              </w:rPr>
              <w:t>.</w:t>
            </w:r>
          </w:p>
          <w:p w:rsidR="00F42F1A" w:rsidRPr="00F42F1A" w:rsidRDefault="00F42F1A" w:rsidP="006761ED">
            <w:pPr>
              <w:widowControl w:val="0"/>
              <w:spacing w:before="60" w:after="60"/>
              <w:jc w:val="both"/>
              <w:rPr>
                <w:noProof/>
                <w:lang w:eastAsia="ru-RU"/>
              </w:rPr>
            </w:pPr>
            <w:r w:rsidRPr="00F42F1A">
              <w:rPr>
                <w:noProof/>
                <w:lang w:eastAsia="ru-RU"/>
              </w:rPr>
              <w:t>Опрос учащихся: какие качества развивает эта игра? С какими трудностями вы столкнулись? Ответы учащихся.</w:t>
            </w:r>
          </w:p>
          <w:p w:rsidR="00F42F1A" w:rsidRPr="00F42F1A" w:rsidRDefault="00F42F1A" w:rsidP="006761ED">
            <w:pPr>
              <w:widowControl w:val="0"/>
              <w:spacing w:before="60" w:after="60"/>
              <w:jc w:val="both"/>
              <w:rPr>
                <w:b/>
                <w:i/>
                <w:noProof/>
                <w:lang w:eastAsia="ru-RU"/>
              </w:rPr>
            </w:pPr>
            <w:r w:rsidRPr="00F42F1A">
              <w:rPr>
                <w:b/>
                <w:i/>
                <w:noProof/>
                <w:lang w:eastAsia="ru-RU"/>
              </w:rPr>
              <w:t>Наблюдение. Порслушивание ответов. Оценивание.</w:t>
            </w:r>
          </w:p>
          <w:p w:rsidR="00F42F1A" w:rsidRPr="00F42F1A" w:rsidRDefault="00F42F1A" w:rsidP="006761ED">
            <w:pPr>
              <w:widowControl w:val="0"/>
              <w:spacing w:before="60" w:after="60"/>
              <w:jc w:val="both"/>
              <w:rPr>
                <w:noProof/>
                <w:lang w:eastAsia="ru-RU"/>
              </w:rPr>
            </w:pPr>
          </w:p>
          <w:p w:rsidR="00F42F1A" w:rsidRPr="00F42F1A" w:rsidRDefault="00F42F1A" w:rsidP="006761ED">
            <w:pPr>
              <w:jc w:val="both"/>
              <w:rPr>
                <w:rFonts w:cs="Arial"/>
                <w:noProof/>
                <w:lang w:eastAsia="ru-RU"/>
              </w:rPr>
            </w:pPr>
            <w:r w:rsidRPr="00F42F1A">
              <w:rPr>
                <w:rFonts w:cs="Arial"/>
                <w:noProof/>
                <w:lang w:eastAsia="ru-RU"/>
              </w:rPr>
              <w:t xml:space="preserve">Применение казахской национальной игры </w:t>
            </w:r>
          </w:p>
          <w:p w:rsidR="00F42F1A" w:rsidRPr="00F42F1A" w:rsidRDefault="00F42F1A" w:rsidP="006761ED">
            <w:pPr>
              <w:jc w:val="both"/>
              <w:rPr>
                <w:rFonts w:cs="Arial"/>
                <w:b/>
                <w:lang w:eastAsia="en-GB"/>
              </w:rPr>
            </w:pPr>
            <w:r w:rsidRPr="00F42F1A">
              <w:rPr>
                <w:rFonts w:cs="Arial"/>
                <w:b/>
                <w:lang w:eastAsia="en-GB"/>
              </w:rPr>
              <w:t>«Қыз қуу».</w:t>
            </w:r>
          </w:p>
          <w:p w:rsidR="00F42F1A" w:rsidRPr="00F42F1A" w:rsidRDefault="00F42F1A" w:rsidP="006761ED">
            <w:pPr>
              <w:jc w:val="both"/>
              <w:rPr>
                <w:rFonts w:cs="Arial"/>
                <w:b/>
                <w:lang w:eastAsia="en-GB"/>
              </w:rPr>
            </w:pPr>
          </w:p>
          <w:p w:rsidR="00F42F1A" w:rsidRPr="00F42F1A" w:rsidRDefault="00F42F1A" w:rsidP="006761ED">
            <w:pPr>
              <w:spacing w:before="60" w:after="60"/>
              <w:jc w:val="both"/>
              <w:rPr>
                <w:noProof/>
                <w:lang w:eastAsia="ru-RU"/>
              </w:rPr>
            </w:pPr>
            <w:r w:rsidRPr="00F42F1A">
              <w:rPr>
                <w:b/>
                <w:noProof/>
                <w:lang w:eastAsia="ru-RU"/>
              </w:rPr>
              <w:t>2.Формативное оценивание:</w:t>
            </w:r>
            <w:r w:rsidRPr="00F42F1A">
              <w:rPr>
                <w:noProof/>
                <w:lang w:eastAsia="ru-RU"/>
              </w:rPr>
              <w:t xml:space="preserve"> догнать напарника.</w:t>
            </w:r>
          </w:p>
          <w:p w:rsidR="00F42F1A" w:rsidRPr="00F42F1A" w:rsidRDefault="00F42F1A" w:rsidP="00F42F1A">
            <w:pPr>
              <w:spacing w:before="60" w:after="60"/>
              <w:jc w:val="both"/>
              <w:rPr>
                <w:noProof/>
                <w:lang w:eastAsia="ru-RU"/>
              </w:rPr>
            </w:pPr>
            <w:r w:rsidRPr="00F42F1A">
              <w:rPr>
                <w:noProof/>
                <w:lang w:eastAsia="ru-RU"/>
              </w:rPr>
              <w:t xml:space="preserve"> Деление на 2 команды. Участники распределяются  в парах. Они имитируют движения всадников.</w:t>
            </w:r>
          </w:p>
          <w:p w:rsidR="00F42F1A" w:rsidRPr="00F42F1A" w:rsidRDefault="00F42F1A" w:rsidP="006761ED">
            <w:pPr>
              <w:widowControl w:val="0"/>
              <w:spacing w:before="60" w:after="60"/>
              <w:jc w:val="both"/>
            </w:pPr>
            <w:r w:rsidRPr="00F42F1A">
              <w:rPr>
                <w:noProof/>
                <w:lang w:eastAsia="ru-RU"/>
              </w:rPr>
              <w:t xml:space="preserve">Один участник является девушкой, другой джигитом. </w:t>
            </w:r>
            <w:r w:rsidRPr="00F42F1A">
              <w:rPr>
                <w:noProof/>
                <w:lang w:eastAsia="ru-RU"/>
              </w:rPr>
              <w:lastRenderedPageBreak/>
              <w:t xml:space="preserve">Участники  выбегают по сигналу. </w:t>
            </w:r>
            <w:r w:rsidRPr="00F42F1A">
              <w:t xml:space="preserve">Дистанция забега: 1 круг </w:t>
            </w:r>
          </w:p>
          <w:p w:rsidR="00F42F1A" w:rsidRPr="00F42F1A" w:rsidRDefault="00F42F1A" w:rsidP="006761ED">
            <w:pPr>
              <w:widowControl w:val="0"/>
              <w:spacing w:before="60" w:after="60"/>
              <w:jc w:val="center"/>
              <w:rPr>
                <w:noProof/>
                <w:lang w:eastAsia="ru-RU"/>
              </w:rPr>
            </w:pPr>
          </w:p>
          <w:p w:rsidR="00F42F1A" w:rsidRPr="00F42F1A" w:rsidRDefault="00F42F1A" w:rsidP="006761ED">
            <w:pPr>
              <w:widowControl w:val="0"/>
              <w:spacing w:before="60" w:after="60"/>
              <w:jc w:val="both"/>
            </w:pPr>
            <w:r w:rsidRPr="00F42F1A">
              <w:t>В первой половине игры джигит  преследует девушку (пробегает 1 круг),   если  он догнал, касается  рукой  плеча девушки. Во второй половине игры  девушка преследует джигита.  Если участникам не удается догнать своих героев, то команде присваивается очко.  Подсчет очков в командах.</w:t>
            </w:r>
          </w:p>
          <w:p w:rsidR="00F42F1A" w:rsidRPr="00F42F1A" w:rsidRDefault="00F42F1A" w:rsidP="006761ED">
            <w:pPr>
              <w:widowControl w:val="0"/>
              <w:jc w:val="both"/>
            </w:pPr>
            <w:r w:rsidRPr="00F42F1A">
              <w:rPr>
                <w:b/>
              </w:rPr>
              <w:t>Опрос учащихся:</w:t>
            </w:r>
            <w:r w:rsidRPr="00F42F1A">
              <w:t xml:space="preserve"> Что необходимо улучшить, чтобы содействовать физическому развитию? Какие физические качества развивает эта  игра?     </w:t>
            </w:r>
          </w:p>
          <w:p w:rsidR="00F42F1A" w:rsidRPr="00F42F1A" w:rsidRDefault="00F42F1A" w:rsidP="006761ED">
            <w:pPr>
              <w:widowControl w:val="0"/>
              <w:jc w:val="both"/>
            </w:pPr>
            <w:r w:rsidRPr="00F42F1A">
              <w:t>Ответы учащихся.</w:t>
            </w:r>
          </w:p>
          <w:p w:rsidR="00F42F1A" w:rsidRPr="00F42F1A" w:rsidRDefault="00F42F1A" w:rsidP="006761ED">
            <w:pPr>
              <w:widowControl w:val="0"/>
              <w:jc w:val="both"/>
            </w:pPr>
          </w:p>
          <w:p w:rsidR="00F42F1A" w:rsidRPr="00F42F1A" w:rsidRDefault="00F42F1A" w:rsidP="006761ED">
            <w:pPr>
              <w:widowControl w:val="0"/>
              <w:jc w:val="both"/>
              <w:rPr>
                <w:b/>
                <w:lang w:val="ru-RU"/>
              </w:rPr>
            </w:pPr>
            <w:r w:rsidRPr="00F42F1A">
              <w:rPr>
                <w:b/>
                <w:lang w:val="ru-RU"/>
              </w:rPr>
              <w:t>Русская лапта</w:t>
            </w:r>
            <w:r w:rsidRPr="00F42F1A">
              <w:rPr>
                <w:b/>
                <w:lang w:val="ru-RU"/>
              </w:rPr>
              <w:t>.</w:t>
            </w:r>
          </w:p>
          <w:p w:rsidR="00F42F1A" w:rsidRPr="00F42F1A" w:rsidRDefault="00F42F1A" w:rsidP="006761ED">
            <w:pPr>
              <w:widowControl w:val="0"/>
              <w:jc w:val="both"/>
              <w:rPr>
                <w:b/>
                <w:lang w:val="ru-RU"/>
              </w:rPr>
            </w:pPr>
          </w:p>
          <w:p w:rsidR="00F42F1A" w:rsidRPr="00F42F1A" w:rsidRDefault="00F42F1A" w:rsidP="00F42F1A">
            <w:pPr>
              <w:pStyle w:val="a3"/>
              <w:shd w:val="clear" w:color="auto" w:fill="FFFFFF"/>
              <w:spacing w:before="0" w:beforeAutospacing="0" w:after="225" w:afterAutospacing="0"/>
              <w:textAlignment w:val="baseline"/>
            </w:pPr>
            <w:r w:rsidRPr="00F42F1A">
              <w:rPr>
                <w:color w:val="444444"/>
              </w:rPr>
              <w:t>«</w:t>
            </w:r>
            <w:proofErr w:type="spellStart"/>
            <w:r w:rsidRPr="00F42F1A">
              <w:rPr>
                <w:b/>
              </w:rPr>
              <w:t>Айдахар</w:t>
            </w:r>
            <w:proofErr w:type="spellEnd"/>
            <w:r w:rsidRPr="00F42F1A">
              <w:t xml:space="preserve">» – Змейка – игра проводится в виде эстафеты: первая бежит голова «змейки», оббегает фишку. Прибегает обратно цепляет второго </w:t>
            </w:r>
            <w:proofErr w:type="gramStart"/>
            <w:r w:rsidRPr="00F42F1A">
              <w:t>игрока(</w:t>
            </w:r>
            <w:proofErr w:type="gramEnd"/>
            <w:r w:rsidRPr="00F42F1A">
              <w:t>держаться за талию) и т. д. Побеждает команда: чьи игроки первыми пересекут линию финиша.</w:t>
            </w:r>
          </w:p>
          <w:p w:rsidR="00F42F1A" w:rsidRPr="00F42F1A" w:rsidRDefault="00F42F1A" w:rsidP="00F42F1A">
            <w:pPr>
              <w:pStyle w:val="a3"/>
              <w:shd w:val="clear" w:color="auto" w:fill="FFFFFF"/>
              <w:spacing w:before="0" w:beforeAutospacing="0" w:after="225" w:afterAutospacing="0"/>
              <w:textAlignment w:val="baseline"/>
            </w:pPr>
            <w:r w:rsidRPr="00F42F1A">
              <w:t xml:space="preserve"> «</w:t>
            </w:r>
            <w:r w:rsidRPr="00F42F1A">
              <w:rPr>
                <w:b/>
              </w:rPr>
              <w:t xml:space="preserve">Бой </w:t>
            </w:r>
            <w:proofErr w:type="gramStart"/>
            <w:r w:rsidRPr="00F42F1A">
              <w:rPr>
                <w:b/>
              </w:rPr>
              <w:t>петухов»-</w:t>
            </w:r>
            <w:proofErr w:type="gramEnd"/>
            <w:r w:rsidRPr="00F42F1A">
              <w:t xml:space="preserve"> Из каждой команды выбирается по одному игроку — петухи. Они встают в центр круга, встают на одну ногу, а руки держат за спиной. По команде они начинают толкать друг друга. Цель — вытолкнуть противника из круга или заставить его встать на обе ноги. Если это удалось, то команда получает призовое очко. Затем следующие «петухи» выходят на «поле боя».</w:t>
            </w:r>
          </w:p>
          <w:p w:rsidR="00F42F1A" w:rsidRPr="00F42F1A" w:rsidRDefault="00F42F1A" w:rsidP="00F42F1A">
            <w:pPr>
              <w:pStyle w:val="a3"/>
              <w:shd w:val="clear" w:color="auto" w:fill="FFFFFF"/>
              <w:spacing w:before="0" w:beforeAutospacing="0" w:after="225" w:afterAutospacing="0"/>
              <w:textAlignment w:val="baseline"/>
            </w:pPr>
            <w:r w:rsidRPr="00F42F1A">
              <w:t xml:space="preserve"> </w:t>
            </w:r>
            <w:r w:rsidRPr="00F42F1A">
              <w:rPr>
                <w:b/>
              </w:rPr>
              <w:t xml:space="preserve">Перетягивание в </w:t>
            </w:r>
            <w:proofErr w:type="gramStart"/>
            <w:r w:rsidRPr="00F42F1A">
              <w:rPr>
                <w:b/>
              </w:rPr>
              <w:t>парах</w:t>
            </w:r>
            <w:r w:rsidRPr="00F42F1A">
              <w:t xml:space="preserve"> .Участники</w:t>
            </w:r>
            <w:proofErr w:type="gramEnd"/>
            <w:r w:rsidRPr="00F42F1A">
              <w:t xml:space="preserve"> делятся на две команды и встают друг напротив друга вдоль одной линии. За каждой командой проводится еще одна линия на расстоянии 1.5-2 метра от центральной линии. Все участники берутся крепко за руки — игрок из одной команды берет за руку игрока, который стоит напротив него.</w:t>
            </w:r>
            <w:r w:rsidRPr="00F42F1A">
              <w:br/>
              <w:t>По команде Старт игроки пытаются перетащить противника за линию, находящуюся за спиной.</w:t>
            </w:r>
          </w:p>
          <w:p w:rsidR="00F42F1A" w:rsidRPr="00F42F1A" w:rsidRDefault="00F42F1A" w:rsidP="006761ED">
            <w:pPr>
              <w:widowControl w:val="0"/>
              <w:spacing w:before="60" w:after="60"/>
              <w:jc w:val="both"/>
              <w:rPr>
                <w:b/>
              </w:rPr>
            </w:pPr>
            <w:r w:rsidRPr="00F42F1A">
              <w:t xml:space="preserve"> </w:t>
            </w:r>
            <w:r w:rsidRPr="00F42F1A">
              <w:rPr>
                <w:b/>
              </w:rPr>
              <w:t>Наблюдение. Прослушивание ответов. Оценивание.</w:t>
            </w:r>
          </w:p>
        </w:tc>
        <w:tc>
          <w:tcPr>
            <w:tcW w:w="1041" w:type="pct"/>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sz w:val="20"/>
                <w:szCs w:val="20"/>
              </w:rPr>
            </w:pPr>
          </w:p>
          <w:p w:rsidR="00F42F1A" w:rsidRPr="00FA6F43" w:rsidRDefault="00F42F1A" w:rsidP="006761ED">
            <w:pPr>
              <w:widowControl w:val="0"/>
              <w:spacing w:line="260" w:lineRule="exact"/>
              <w:rPr>
                <w:sz w:val="20"/>
                <w:szCs w:val="20"/>
              </w:rPr>
            </w:pPr>
          </w:p>
          <w:p w:rsidR="00F42F1A" w:rsidRPr="00FA6F43" w:rsidRDefault="00F42F1A" w:rsidP="006761ED">
            <w:pPr>
              <w:widowControl w:val="0"/>
              <w:spacing w:line="260" w:lineRule="exact"/>
              <w:ind w:firstLine="708"/>
              <w:rPr>
                <w:sz w:val="20"/>
                <w:szCs w:val="20"/>
              </w:rPr>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rPr>
                <w:sz w:val="20"/>
                <w:szCs w:val="20"/>
              </w:rPr>
            </w:pPr>
          </w:p>
          <w:p w:rsidR="00F42F1A" w:rsidRPr="00FA6F43" w:rsidRDefault="00F42F1A" w:rsidP="006761ED">
            <w:pPr>
              <w:widowControl w:val="0"/>
              <w:spacing w:line="260" w:lineRule="exact"/>
              <w:rPr>
                <w:sz w:val="20"/>
                <w:szCs w:val="20"/>
              </w:rPr>
            </w:pPr>
          </w:p>
          <w:p w:rsidR="00F42F1A" w:rsidRPr="00FA6F43" w:rsidRDefault="00F42F1A" w:rsidP="006761ED">
            <w:pPr>
              <w:widowControl w:val="0"/>
              <w:spacing w:line="260" w:lineRule="exact"/>
              <w:rPr>
                <w:sz w:val="20"/>
                <w:szCs w:val="20"/>
              </w:rPr>
            </w:pPr>
          </w:p>
          <w:p w:rsidR="00F42F1A" w:rsidRPr="00FA6F43" w:rsidRDefault="00F42F1A" w:rsidP="006761ED">
            <w:pPr>
              <w:widowControl w:val="0"/>
              <w:spacing w:line="260" w:lineRule="exact"/>
              <w:rPr>
                <w:sz w:val="20"/>
                <w:szCs w:val="20"/>
              </w:rPr>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r w:rsidRPr="00FA6F43">
              <w:t xml:space="preserve">Определите расстояние, с которого учащиеся  будут метать.  </w:t>
            </w:r>
          </w:p>
          <w:p w:rsidR="00F42F1A" w:rsidRPr="00FA6F43" w:rsidRDefault="00F42F1A" w:rsidP="006761ED">
            <w:pPr>
              <w:widowControl w:val="0"/>
              <w:spacing w:line="260" w:lineRule="exact"/>
            </w:pPr>
            <w:r w:rsidRPr="00FA6F43">
              <w:rPr>
                <w:rFonts w:ascii="Arial" w:hAnsi="Arial"/>
                <w:noProof/>
                <w:lang w:val="ru-RU" w:eastAsia="ru-RU"/>
              </w:rPr>
              <w:drawing>
                <wp:anchor distT="0" distB="0" distL="114300" distR="114300" simplePos="0" relativeHeight="251659264" behindDoc="1" locked="0" layoutInCell="1" allowOverlap="1" wp14:anchorId="23E75874" wp14:editId="7D392DFB">
                  <wp:simplePos x="0" y="0"/>
                  <wp:positionH relativeFrom="column">
                    <wp:posOffset>3175</wp:posOffset>
                  </wp:positionH>
                  <wp:positionV relativeFrom="paragraph">
                    <wp:posOffset>51435</wp:posOffset>
                  </wp:positionV>
                  <wp:extent cx="1136015" cy="802005"/>
                  <wp:effectExtent l="0" t="0" r="6985" b="0"/>
                  <wp:wrapNone/>
                  <wp:docPr id="1" name="Рисунок 8" descr="C:\Users\narymbetova_a.trz\AppData\Local\Microsoft\Windows\Temporary Internet Files\Content.Word\IMG_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rymbetova_a.trz\AppData\Local\Microsoft\Windows\Temporary Internet Files\Content.Word\IMG_11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6015" cy="802005"/>
                          </a:xfrm>
                          <a:prstGeom prst="rect">
                            <a:avLst/>
                          </a:prstGeom>
                          <a:ln>
                            <a:noFill/>
                          </a:ln>
                          <a:effectLst>
                            <a:softEdge rad="112500"/>
                          </a:effectLst>
                        </pic:spPr>
                      </pic:pic>
                    </a:graphicData>
                  </a:graphic>
                </wp:anchor>
              </w:drawing>
            </w: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r w:rsidRPr="00FA6F43">
              <w:t>Гимнаст.палка, подвешанный обруч, теннисный мяч</w:t>
            </w:r>
            <w:r>
              <w:t>, мел</w:t>
            </w: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Default="00F42F1A" w:rsidP="006761ED">
            <w:pPr>
              <w:widowControl w:val="0"/>
              <w:spacing w:line="260" w:lineRule="exact"/>
            </w:pPr>
          </w:p>
          <w:p w:rsidR="00F42F1A" w:rsidRDefault="00F42F1A" w:rsidP="006761ED">
            <w:pPr>
              <w:widowControl w:val="0"/>
              <w:spacing w:line="260" w:lineRule="exact"/>
            </w:pPr>
          </w:p>
          <w:p w:rsidR="00F42F1A"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r w:rsidRPr="00FA6F43">
              <w:t>Установить  флажок, обозначающий поворотно-контрольный пункт.</w:t>
            </w: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jc w:val="center"/>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p w:rsidR="00F42F1A" w:rsidRPr="00FA6F43" w:rsidRDefault="00F42F1A" w:rsidP="006761ED">
            <w:pPr>
              <w:widowControl w:val="0"/>
              <w:spacing w:line="260" w:lineRule="exact"/>
            </w:pPr>
          </w:p>
        </w:tc>
      </w:tr>
      <w:tr w:rsidR="00F42F1A" w:rsidRPr="00FA6F43" w:rsidTr="006761ED">
        <w:trPr>
          <w:trHeight w:val="1114"/>
        </w:trPr>
        <w:tc>
          <w:tcPr>
            <w:tcW w:w="1282" w:type="pct"/>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jc w:val="center"/>
            </w:pPr>
            <w:r w:rsidRPr="00F42F1A">
              <w:lastRenderedPageBreak/>
              <w:t>Конец урока</w:t>
            </w:r>
          </w:p>
          <w:p w:rsidR="00F42F1A" w:rsidRPr="00F42F1A" w:rsidRDefault="00F42F1A" w:rsidP="006761ED">
            <w:pPr>
              <w:widowControl w:val="0"/>
              <w:jc w:val="center"/>
              <w:rPr>
                <w:lang w:val="ru-RU"/>
              </w:rPr>
            </w:pPr>
            <w:r w:rsidRPr="00F42F1A">
              <w:rPr>
                <w:lang w:val="ru-RU"/>
              </w:rPr>
              <w:t>5мин</w:t>
            </w:r>
          </w:p>
          <w:p w:rsidR="00F42F1A" w:rsidRPr="00F42F1A" w:rsidRDefault="00F42F1A" w:rsidP="006761ED">
            <w:pPr>
              <w:widowControl w:val="0"/>
              <w:jc w:val="center"/>
            </w:pPr>
          </w:p>
        </w:tc>
        <w:tc>
          <w:tcPr>
            <w:tcW w:w="2677" w:type="pct"/>
            <w:gridSpan w:val="6"/>
            <w:tcBorders>
              <w:top w:val="single" w:sz="4" w:space="0" w:color="auto"/>
              <w:left w:val="single" w:sz="4" w:space="0" w:color="auto"/>
              <w:bottom w:val="single" w:sz="4" w:space="0" w:color="auto"/>
              <w:right w:val="single" w:sz="4" w:space="0" w:color="auto"/>
            </w:tcBorders>
          </w:tcPr>
          <w:p w:rsidR="00F42F1A" w:rsidRPr="00F42F1A" w:rsidRDefault="00F42F1A" w:rsidP="006761ED">
            <w:pPr>
              <w:widowControl w:val="0"/>
              <w:spacing w:line="260" w:lineRule="exact"/>
            </w:pPr>
            <w:r w:rsidRPr="00F42F1A">
              <w:t xml:space="preserve">Рефлексия «Лесенка успеха». </w:t>
            </w:r>
          </w:p>
          <w:p w:rsidR="00F42F1A" w:rsidRPr="00F42F1A" w:rsidRDefault="00F42F1A" w:rsidP="006761ED">
            <w:pPr>
              <w:widowControl w:val="0"/>
              <w:spacing w:line="260" w:lineRule="exact"/>
            </w:pPr>
            <w:r w:rsidRPr="00F42F1A">
              <w:t xml:space="preserve">Домашнее задание. ОФП. </w:t>
            </w:r>
          </w:p>
          <w:p w:rsidR="00F42F1A" w:rsidRPr="00F42F1A" w:rsidRDefault="00F42F1A" w:rsidP="006761ED">
            <w:pPr>
              <w:widowControl w:val="0"/>
              <w:spacing w:before="60" w:after="60"/>
              <w:rPr>
                <w:bCs/>
              </w:rPr>
            </w:pPr>
            <w:r w:rsidRPr="00F42F1A">
              <w:t>Организованный уход в раздевалку</w:t>
            </w:r>
          </w:p>
        </w:tc>
        <w:tc>
          <w:tcPr>
            <w:tcW w:w="1041" w:type="pct"/>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tabs>
                <w:tab w:val="left" w:pos="1020"/>
              </w:tabs>
              <w:spacing w:line="260" w:lineRule="exact"/>
              <w:jc w:val="center"/>
              <w:rPr>
                <w:b/>
              </w:rPr>
            </w:pPr>
          </w:p>
          <w:p w:rsidR="00F42F1A" w:rsidRPr="00FA6F43" w:rsidRDefault="00F42F1A" w:rsidP="006761ED">
            <w:pPr>
              <w:widowControl w:val="0"/>
              <w:tabs>
                <w:tab w:val="left" w:pos="1020"/>
              </w:tabs>
              <w:spacing w:line="260" w:lineRule="exact"/>
              <w:jc w:val="center"/>
            </w:pPr>
            <w:r w:rsidRPr="00FA6F43">
              <w:t>Стикеры, ручки</w:t>
            </w:r>
          </w:p>
        </w:tc>
      </w:tr>
      <w:tr w:rsidR="00F42F1A" w:rsidRPr="00FA6F43" w:rsidTr="006761ED">
        <w:tc>
          <w:tcPr>
            <w:tcW w:w="2152" w:type="pct"/>
            <w:gridSpan w:val="4"/>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120" w:after="120"/>
              <w:rPr>
                <w:b/>
                <w:sz w:val="20"/>
                <w:szCs w:val="20"/>
              </w:rPr>
            </w:pPr>
            <w:r w:rsidRPr="00FA6F43">
              <w:rPr>
                <w:b/>
                <w:sz w:val="20"/>
                <w:szCs w:val="20"/>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1372" w:type="pct"/>
            <w:gridSpan w:val="2"/>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120" w:after="120"/>
              <w:rPr>
                <w:b/>
                <w:sz w:val="20"/>
                <w:szCs w:val="20"/>
              </w:rPr>
            </w:pPr>
            <w:r w:rsidRPr="00FA6F43">
              <w:rPr>
                <w:b/>
                <w:sz w:val="20"/>
                <w:szCs w:val="20"/>
              </w:rPr>
              <w:t>Оценивание – как Вы планируете проверить уровень усвоения материала учащимися?</w:t>
            </w:r>
          </w:p>
        </w:tc>
        <w:tc>
          <w:tcPr>
            <w:tcW w:w="1476" w:type="pct"/>
            <w:gridSpan w:val="2"/>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120" w:after="120"/>
              <w:rPr>
                <w:b/>
                <w:sz w:val="20"/>
                <w:szCs w:val="20"/>
                <w:highlight w:val="yellow"/>
              </w:rPr>
            </w:pPr>
            <w:r w:rsidRPr="00FA6F43">
              <w:rPr>
                <w:b/>
                <w:sz w:val="20"/>
                <w:szCs w:val="20"/>
              </w:rPr>
              <w:t>Здоровье и соблюдение техники безопасности</w:t>
            </w:r>
            <w:r w:rsidRPr="00FA6F43">
              <w:rPr>
                <w:b/>
                <w:sz w:val="20"/>
                <w:szCs w:val="20"/>
              </w:rPr>
              <w:br/>
            </w:r>
            <w:r w:rsidRPr="00FA6F43">
              <w:rPr>
                <w:b/>
                <w:sz w:val="20"/>
                <w:szCs w:val="20"/>
              </w:rPr>
              <w:br/>
            </w:r>
          </w:p>
        </w:tc>
      </w:tr>
      <w:tr w:rsidR="00F42F1A" w:rsidRPr="00FA6F43" w:rsidTr="006761ED">
        <w:trPr>
          <w:trHeight w:val="896"/>
        </w:trPr>
        <w:tc>
          <w:tcPr>
            <w:tcW w:w="2152" w:type="pct"/>
            <w:gridSpan w:val="4"/>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bCs/>
                <w:sz w:val="20"/>
                <w:szCs w:val="20"/>
              </w:rPr>
            </w:pPr>
            <w:r w:rsidRPr="00FA6F43">
              <w:rPr>
                <w:bCs/>
                <w:sz w:val="20"/>
                <w:szCs w:val="20"/>
              </w:rPr>
              <w:lastRenderedPageBreak/>
              <w:t>Учащиеся с высокой физической подготовко</w:t>
            </w:r>
            <w:r>
              <w:rPr>
                <w:bCs/>
                <w:sz w:val="20"/>
                <w:szCs w:val="20"/>
              </w:rPr>
              <w:t>й принимают участие в играх.</w:t>
            </w:r>
          </w:p>
          <w:p w:rsidR="00F42F1A" w:rsidRDefault="00F42F1A" w:rsidP="006761ED">
            <w:pPr>
              <w:widowControl w:val="0"/>
              <w:spacing w:before="60" w:after="60"/>
              <w:rPr>
                <w:bCs/>
                <w:sz w:val="20"/>
                <w:szCs w:val="20"/>
              </w:rPr>
            </w:pPr>
            <w:r w:rsidRPr="00FA6F43">
              <w:rPr>
                <w:bCs/>
                <w:sz w:val="20"/>
                <w:szCs w:val="20"/>
              </w:rPr>
              <w:t xml:space="preserve">Учащиеся с </w:t>
            </w:r>
            <w:r w:rsidRPr="009B3504">
              <w:rPr>
                <w:bCs/>
                <w:sz w:val="20"/>
                <w:szCs w:val="20"/>
              </w:rPr>
              <w:t xml:space="preserve">низкой физической подготовкой  </w:t>
            </w:r>
            <w:r>
              <w:rPr>
                <w:bCs/>
                <w:sz w:val="20"/>
                <w:szCs w:val="20"/>
              </w:rPr>
              <w:t xml:space="preserve">помогать в судействе. </w:t>
            </w:r>
          </w:p>
          <w:p w:rsidR="00F42F1A" w:rsidRPr="00FA6F43" w:rsidRDefault="00F42F1A" w:rsidP="006761ED">
            <w:pPr>
              <w:widowControl w:val="0"/>
              <w:spacing w:before="60" w:after="60"/>
              <w:rPr>
                <w:bCs/>
                <w:sz w:val="20"/>
                <w:szCs w:val="20"/>
              </w:rPr>
            </w:pPr>
            <w:r>
              <w:rPr>
                <w:bCs/>
                <w:sz w:val="20"/>
                <w:szCs w:val="20"/>
              </w:rPr>
              <w:t>Выполнять простые броски в баскетбольный щит.</w:t>
            </w:r>
          </w:p>
        </w:tc>
        <w:tc>
          <w:tcPr>
            <w:tcW w:w="1372" w:type="pct"/>
            <w:gridSpan w:val="2"/>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bCs/>
                <w:sz w:val="20"/>
                <w:szCs w:val="20"/>
              </w:rPr>
            </w:pPr>
            <w:r w:rsidRPr="00FA6F43">
              <w:rPr>
                <w:bCs/>
                <w:sz w:val="20"/>
                <w:szCs w:val="20"/>
              </w:rPr>
              <w:t>Наблюдение за деятельностью учащихся.</w:t>
            </w:r>
          </w:p>
          <w:p w:rsidR="00F42F1A" w:rsidRPr="00FA6F43" w:rsidRDefault="00F42F1A" w:rsidP="006761ED">
            <w:pPr>
              <w:widowControl w:val="0"/>
              <w:spacing w:before="60" w:after="60"/>
              <w:rPr>
                <w:bCs/>
                <w:sz w:val="20"/>
                <w:szCs w:val="20"/>
              </w:rPr>
            </w:pPr>
            <w:r w:rsidRPr="00FA6F43">
              <w:rPr>
                <w:bCs/>
                <w:sz w:val="20"/>
                <w:szCs w:val="20"/>
              </w:rPr>
              <w:t>Опрос учащихся.</w:t>
            </w:r>
          </w:p>
        </w:tc>
        <w:tc>
          <w:tcPr>
            <w:tcW w:w="1476" w:type="pct"/>
            <w:gridSpan w:val="2"/>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spacing w:before="60" w:after="60"/>
              <w:rPr>
                <w:bCs/>
                <w:sz w:val="20"/>
                <w:szCs w:val="20"/>
                <w:highlight w:val="yellow"/>
              </w:rPr>
            </w:pPr>
            <w:r w:rsidRPr="00FA6F43">
              <w:rPr>
                <w:bCs/>
                <w:sz w:val="20"/>
                <w:szCs w:val="20"/>
              </w:rPr>
              <w:t xml:space="preserve">Соблюдение техники безопасности во время </w:t>
            </w:r>
            <w:r>
              <w:rPr>
                <w:bCs/>
                <w:sz w:val="20"/>
                <w:szCs w:val="20"/>
              </w:rPr>
              <w:t>игр.</w:t>
            </w:r>
          </w:p>
        </w:tc>
      </w:tr>
      <w:tr w:rsidR="00F42F1A" w:rsidRPr="00FA6F43" w:rsidTr="006761ED">
        <w:trPr>
          <w:cantSplit/>
          <w:trHeight w:val="557"/>
        </w:trPr>
        <w:tc>
          <w:tcPr>
            <w:tcW w:w="1728" w:type="pct"/>
            <w:gridSpan w:val="3"/>
            <w:vMerge w:val="restart"/>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rPr>
                <w:b/>
                <w:sz w:val="20"/>
                <w:szCs w:val="20"/>
              </w:rPr>
            </w:pPr>
            <w:r w:rsidRPr="00FA6F43">
              <w:rPr>
                <w:b/>
                <w:sz w:val="20"/>
                <w:szCs w:val="20"/>
              </w:rPr>
              <w:t>Рефлексия по уроку</w:t>
            </w:r>
          </w:p>
          <w:p w:rsidR="00F42F1A" w:rsidRPr="00FA6F43" w:rsidRDefault="00F42F1A" w:rsidP="006761ED">
            <w:pPr>
              <w:widowControl w:val="0"/>
              <w:rPr>
                <w:sz w:val="20"/>
                <w:szCs w:val="20"/>
              </w:rPr>
            </w:pPr>
          </w:p>
          <w:p w:rsidR="00F42F1A" w:rsidRPr="00FA6F43" w:rsidRDefault="00F42F1A" w:rsidP="006761ED">
            <w:pPr>
              <w:widowControl w:val="0"/>
              <w:rPr>
                <w:sz w:val="20"/>
                <w:szCs w:val="20"/>
              </w:rPr>
            </w:pPr>
            <w:r w:rsidRPr="00FA6F43">
              <w:rPr>
                <w:sz w:val="20"/>
                <w:szCs w:val="20"/>
              </w:rPr>
              <w:t xml:space="preserve">Были ли цели урока/цели обучения реалистичными? </w:t>
            </w:r>
          </w:p>
          <w:p w:rsidR="00F42F1A" w:rsidRPr="00FA6F43" w:rsidRDefault="00F42F1A" w:rsidP="006761ED">
            <w:pPr>
              <w:widowControl w:val="0"/>
              <w:rPr>
                <w:sz w:val="20"/>
                <w:szCs w:val="20"/>
              </w:rPr>
            </w:pPr>
            <w:r w:rsidRPr="00FA6F43">
              <w:rPr>
                <w:sz w:val="20"/>
                <w:szCs w:val="20"/>
              </w:rPr>
              <w:t>Все ли учащиеся достигли ЦО?</w:t>
            </w:r>
          </w:p>
          <w:p w:rsidR="00F42F1A" w:rsidRPr="00FA6F43" w:rsidRDefault="00F42F1A" w:rsidP="006761ED">
            <w:pPr>
              <w:widowControl w:val="0"/>
              <w:rPr>
                <w:sz w:val="20"/>
                <w:szCs w:val="20"/>
              </w:rPr>
            </w:pPr>
            <w:r w:rsidRPr="00FA6F43">
              <w:rPr>
                <w:sz w:val="20"/>
                <w:szCs w:val="20"/>
              </w:rPr>
              <w:t>Если нет, то почему?</w:t>
            </w:r>
          </w:p>
          <w:p w:rsidR="00F42F1A" w:rsidRPr="00FA6F43" w:rsidRDefault="00F42F1A" w:rsidP="006761ED">
            <w:pPr>
              <w:widowControl w:val="0"/>
              <w:rPr>
                <w:sz w:val="20"/>
                <w:szCs w:val="20"/>
              </w:rPr>
            </w:pPr>
            <w:r w:rsidRPr="00FA6F43">
              <w:rPr>
                <w:sz w:val="20"/>
                <w:szCs w:val="20"/>
              </w:rPr>
              <w:t xml:space="preserve">Правильно ли проведена дифференциация на уроке? </w:t>
            </w:r>
          </w:p>
          <w:p w:rsidR="00F42F1A" w:rsidRPr="00FA6F43" w:rsidRDefault="00F42F1A" w:rsidP="006761ED">
            <w:pPr>
              <w:widowControl w:val="0"/>
              <w:rPr>
                <w:sz w:val="20"/>
                <w:szCs w:val="20"/>
              </w:rPr>
            </w:pPr>
            <w:r w:rsidRPr="00FA6F43">
              <w:rPr>
                <w:sz w:val="20"/>
                <w:szCs w:val="20"/>
              </w:rPr>
              <w:t xml:space="preserve">Выдержаны ли были временные этапы урока? </w:t>
            </w:r>
          </w:p>
          <w:p w:rsidR="00F42F1A" w:rsidRPr="00FA6F43" w:rsidRDefault="00F42F1A" w:rsidP="006761ED">
            <w:pPr>
              <w:widowControl w:val="0"/>
              <w:rPr>
                <w:sz w:val="20"/>
                <w:szCs w:val="20"/>
              </w:rPr>
            </w:pPr>
            <w:r w:rsidRPr="00FA6F43">
              <w:rPr>
                <w:sz w:val="20"/>
                <w:szCs w:val="20"/>
              </w:rPr>
              <w:t>Какие отступления были от плана урока и почему?</w:t>
            </w:r>
          </w:p>
        </w:tc>
        <w:tc>
          <w:tcPr>
            <w:tcW w:w="3272" w:type="pct"/>
            <w:gridSpan w:val="5"/>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rPr>
                <w:i/>
                <w:sz w:val="20"/>
                <w:szCs w:val="20"/>
              </w:rPr>
            </w:pPr>
          </w:p>
        </w:tc>
      </w:tr>
      <w:tr w:rsidR="00F42F1A" w:rsidRPr="00FA6F43" w:rsidTr="006761ED">
        <w:trPr>
          <w:cantSplit/>
          <w:trHeight w:val="2265"/>
        </w:trPr>
        <w:tc>
          <w:tcPr>
            <w:tcW w:w="1728" w:type="pct"/>
            <w:gridSpan w:val="3"/>
            <w:vMerge/>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rPr>
                <w:i/>
                <w:sz w:val="20"/>
                <w:szCs w:val="20"/>
              </w:rPr>
            </w:pPr>
          </w:p>
        </w:tc>
        <w:tc>
          <w:tcPr>
            <w:tcW w:w="3272" w:type="pct"/>
            <w:gridSpan w:val="5"/>
            <w:tcBorders>
              <w:top w:val="single" w:sz="4" w:space="0" w:color="auto"/>
              <w:left w:val="single" w:sz="4" w:space="0" w:color="auto"/>
              <w:bottom w:val="single" w:sz="4" w:space="0" w:color="auto"/>
              <w:right w:val="single" w:sz="4" w:space="0" w:color="auto"/>
            </w:tcBorders>
          </w:tcPr>
          <w:p w:rsidR="00F42F1A" w:rsidRPr="00FA6F43" w:rsidRDefault="00F42F1A" w:rsidP="006761ED">
            <w:pPr>
              <w:widowControl w:val="0"/>
              <w:rPr>
                <w:i/>
                <w:sz w:val="20"/>
                <w:szCs w:val="20"/>
              </w:rPr>
            </w:pPr>
          </w:p>
        </w:tc>
      </w:tr>
      <w:tr w:rsidR="00F42F1A" w:rsidRPr="00FA6F43" w:rsidTr="006761ED">
        <w:trPr>
          <w:trHeight w:val="2399"/>
        </w:trPr>
        <w:tc>
          <w:tcPr>
            <w:tcW w:w="5000" w:type="pct"/>
            <w:gridSpan w:val="8"/>
            <w:tcBorders>
              <w:top w:val="single" w:sz="4" w:space="0" w:color="auto"/>
            </w:tcBorders>
          </w:tcPr>
          <w:p w:rsidR="00F42F1A" w:rsidRPr="00FA6F43" w:rsidRDefault="00F42F1A" w:rsidP="006761ED">
            <w:pPr>
              <w:widowControl w:val="0"/>
              <w:rPr>
                <w:b/>
                <w:sz w:val="20"/>
                <w:szCs w:val="20"/>
              </w:rPr>
            </w:pPr>
            <w:r w:rsidRPr="00FA6F43">
              <w:rPr>
                <w:b/>
                <w:sz w:val="20"/>
                <w:szCs w:val="20"/>
              </w:rPr>
              <w:t>Общая оценка</w:t>
            </w:r>
          </w:p>
          <w:p w:rsidR="00F42F1A" w:rsidRPr="00FA6F43" w:rsidRDefault="00F42F1A" w:rsidP="006761ED">
            <w:pPr>
              <w:widowControl w:val="0"/>
              <w:spacing w:after="60"/>
              <w:rPr>
                <w:sz w:val="20"/>
                <w:szCs w:val="20"/>
              </w:rPr>
            </w:pPr>
            <w:r w:rsidRPr="00FA6F43">
              <w:rPr>
                <w:sz w:val="20"/>
                <w:szCs w:val="20"/>
              </w:rPr>
              <w:t>Какие два аспекта урока прошли хорошо (подумайте как о пр</w:t>
            </w:r>
            <w:r>
              <w:rPr>
                <w:sz w:val="20"/>
                <w:szCs w:val="20"/>
              </w:rPr>
              <w:t>еподавании, так и об обучении)?</w:t>
            </w:r>
          </w:p>
          <w:p w:rsidR="00F42F1A" w:rsidRPr="00FA6F43" w:rsidRDefault="00F42F1A" w:rsidP="006761ED">
            <w:pPr>
              <w:widowControl w:val="0"/>
              <w:rPr>
                <w:sz w:val="20"/>
                <w:szCs w:val="20"/>
              </w:rPr>
            </w:pPr>
          </w:p>
          <w:p w:rsidR="00F42F1A" w:rsidRPr="00FA6F43" w:rsidRDefault="00F42F1A" w:rsidP="006761ED">
            <w:pPr>
              <w:widowControl w:val="0"/>
              <w:spacing w:after="60"/>
              <w:rPr>
                <w:sz w:val="20"/>
                <w:szCs w:val="20"/>
              </w:rPr>
            </w:pPr>
            <w:r w:rsidRPr="00FA6F43">
              <w:rPr>
                <w:sz w:val="20"/>
                <w:szCs w:val="20"/>
              </w:rPr>
              <w:t>Что могло бы способствовать улучшению урока (подумайте как о пр</w:t>
            </w:r>
            <w:r>
              <w:rPr>
                <w:sz w:val="20"/>
                <w:szCs w:val="20"/>
              </w:rPr>
              <w:t>еподавании, так и об обучении)?</w:t>
            </w:r>
          </w:p>
          <w:p w:rsidR="00F42F1A" w:rsidRPr="00FA6F43" w:rsidRDefault="00F42F1A" w:rsidP="006761ED">
            <w:pPr>
              <w:widowControl w:val="0"/>
              <w:rPr>
                <w:sz w:val="20"/>
                <w:szCs w:val="20"/>
              </w:rPr>
            </w:pPr>
          </w:p>
          <w:p w:rsidR="00F42F1A" w:rsidRPr="00FA6F43" w:rsidRDefault="00F42F1A" w:rsidP="006761ED">
            <w:pPr>
              <w:widowControl w:val="0"/>
              <w:rPr>
                <w:sz w:val="20"/>
                <w:szCs w:val="20"/>
              </w:rPr>
            </w:pPr>
            <w:r w:rsidRPr="00FA6F43">
              <w:rPr>
                <w:sz w:val="20"/>
                <w:szCs w:val="20"/>
              </w:rPr>
              <w:t>Что я выявил(а) за время урока о классе или достижениях/трудностях отдельных учеников, на что необходимо обратить внимание на последующих уроках?</w:t>
            </w:r>
          </w:p>
          <w:p w:rsidR="00F42F1A" w:rsidRPr="00FA6F43" w:rsidRDefault="00F42F1A" w:rsidP="006761ED">
            <w:pPr>
              <w:widowControl w:val="0"/>
              <w:ind w:right="-108"/>
              <w:rPr>
                <w:b/>
                <w:bCs/>
                <w:sz w:val="20"/>
                <w:szCs w:val="20"/>
              </w:rPr>
            </w:pPr>
          </w:p>
        </w:tc>
      </w:tr>
    </w:tbl>
    <w:p w:rsidR="00F42F1A" w:rsidRDefault="00F42F1A" w:rsidP="00F42F1A">
      <w:pPr>
        <w:widowControl w:val="0"/>
        <w:spacing w:line="260" w:lineRule="exact"/>
        <w:jc w:val="center"/>
      </w:pPr>
    </w:p>
    <w:p w:rsidR="00756222" w:rsidRDefault="00756222"/>
    <w:sectPr w:rsidR="00756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173"/>
    <w:multiLevelType w:val="hybridMultilevel"/>
    <w:tmpl w:val="3564BC80"/>
    <w:lvl w:ilvl="0" w:tplc="04090001">
      <w:start w:val="1"/>
      <w:numFmt w:val="bullet"/>
      <w:lvlText w:val=""/>
      <w:lvlJc w:val="left"/>
      <w:pPr>
        <w:ind w:left="3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62"/>
    <w:rsid w:val="00756222"/>
    <w:rsid w:val="00A51C62"/>
    <w:rsid w:val="00F4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6E1E2-2372-4644-9A14-97973041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F1A"/>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qFormat/>
    <w:rsid w:val="00F42F1A"/>
    <w:pPr>
      <w:spacing w:before="100" w:beforeAutospacing="1" w:after="100" w:afterAutospacing="1"/>
    </w:pPr>
    <w:rPr>
      <w:lang w:val="ru-RU" w:eastAsia="ru-RU"/>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F42F1A"/>
    <w:rPr>
      <w:rFonts w:ascii="Times New Roman" w:eastAsia="Times New Roman" w:hAnsi="Times New Roman" w:cs="Times New Roman"/>
      <w:sz w:val="24"/>
      <w:szCs w:val="24"/>
      <w:lang w:eastAsia="ru-RU"/>
    </w:rPr>
  </w:style>
  <w:style w:type="paragraph" w:customStyle="1" w:styleId="Dochead2">
    <w:name w:val="Doc head 2"/>
    <w:basedOn w:val="a"/>
    <w:link w:val="Dochead2Char"/>
    <w:qFormat/>
    <w:rsid w:val="00F42F1A"/>
    <w:pPr>
      <w:spacing w:before="40" w:after="40"/>
      <w:jc w:val="center"/>
    </w:pPr>
    <w:rPr>
      <w:rFonts w:ascii="Arial" w:hAnsi="Arial"/>
      <w:b/>
      <w:sz w:val="28"/>
      <w:szCs w:val="28"/>
      <w:lang w:val="en-GB"/>
    </w:rPr>
  </w:style>
  <w:style w:type="character" w:customStyle="1" w:styleId="Dochead2Char">
    <w:name w:val="Doc head 2 Char"/>
    <w:link w:val="Dochead2"/>
    <w:rsid w:val="00F42F1A"/>
    <w:rPr>
      <w:rFonts w:ascii="Arial" w:eastAsia="Times New Roman" w:hAnsi="Arial" w:cs="Times New Roman"/>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2021-12-08T03:12:00Z</dcterms:created>
  <dcterms:modified xsi:type="dcterms:W3CDTF">2021-12-08T03:17:00Z</dcterms:modified>
</cp:coreProperties>
</file>