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93" w:rsidRPr="009F6FF9" w:rsidRDefault="00D53993" w:rsidP="00D53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FF9">
        <w:rPr>
          <w:rFonts w:ascii="Times New Roman" w:hAnsi="Times New Roman" w:cs="Times New Roman"/>
          <w:b/>
          <w:sz w:val="24"/>
          <w:szCs w:val="24"/>
        </w:rPr>
        <w:t>Программа спецкурса «Кинематика в графиках»</w:t>
      </w:r>
    </w:p>
    <w:p w:rsidR="002F09D5" w:rsidRPr="009F6FF9" w:rsidRDefault="00686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Предисловие </w:t>
      </w:r>
      <w:bookmarkStart w:id="0" w:name="_GoBack"/>
      <w:bookmarkEnd w:id="0"/>
    </w:p>
    <w:p w:rsidR="008F44A2" w:rsidRPr="009F6FF9" w:rsidRDefault="002F09D5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>Современный образовательный стандарт требует, чтобы каждый выпускник средней школы умел представлять результаты измерений с помощью таблиц и графиков и выявлять на этой основе эмпирические зависимости. Широкое применение координатного метода при изучении кинематики, использование таких понятий, как система отсчета, радиус-вектор, вектор перемещения и т.д., позволяет сочетать строгость изложения с наглядностью, что делает освоение данного раздела школьного курса физики более доступным для учащихся. Координатный метод дает возможность не только получить графическую зависимость кинематических величин от времени, но и установить аналитическую (с помощью уравнений) связь между кинематическими величинами. К сожалению, большинство учащихся имеет довольно слабые навыки построения графиков и их анализа. Особые затруднения у учащихся вызывают задачи, в которых требуется построить график какой-либо величины (например, перемещения), если дан график другой величины (например, ускорения). В данной методической разработке проведен подробный анализ графиков всех кинематических величин, и на ряде примеров показаны методы, позволяющие по графику одной из кинематических величин построить графики других величин. Изучение механики с применением координатного метода позволяет приблизить трактовку основных понятий и законов к той, которая принята в науке, освоить общий подход к изучению законов движения и повысить уровень систематизации знаний.</w:t>
      </w:r>
    </w:p>
    <w:p w:rsidR="002F09D5" w:rsidRPr="009F6FF9" w:rsidRDefault="002F09D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6FF9">
        <w:rPr>
          <w:rFonts w:ascii="Times New Roman" w:hAnsi="Times New Roman" w:cs="Times New Roman"/>
          <w:sz w:val="24"/>
          <w:szCs w:val="24"/>
        </w:rPr>
        <w:t>Решение физических задач имеет: - образовательное значение, т.к. способствует усвоению учащимися курса физики, как на алгоритмическом, так и на творческом уровне; - воспитательное значение, т.к. оно позволяет влиять на личность, воспитывать волю, настойчивость, усидчивость, самостоятельность; - большое значение для развития учащихся, для развития их логического мышления, для формирования умения делать индуктивные и дедуктивные умозаключения, использовать аналогии и эвристические приемы;</w:t>
      </w:r>
      <w:proofErr w:type="gramEnd"/>
      <w:r w:rsidRPr="009F6FF9">
        <w:rPr>
          <w:rFonts w:ascii="Times New Roman" w:hAnsi="Times New Roman" w:cs="Times New Roman"/>
          <w:sz w:val="24"/>
          <w:szCs w:val="24"/>
        </w:rPr>
        <w:t xml:space="preserve"> - политехническое значение, т.к. в задачах с политехническим содержанием приводятся сведения о технических объектах, выявляются принципы их работы, устанавливается взаимосвязь между отдельными элементами этих объектов. В формировании умения решать физические задачи важное место занимает умение решать графические задачи. Графические задачи – это задачи, в которых ответ на поставленный вопрос не может быть получен без использования графика.  </w:t>
      </w:r>
    </w:p>
    <w:p w:rsidR="002F09D5" w:rsidRPr="009F6FF9" w:rsidRDefault="002F09D5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>Виды графических задач</w:t>
      </w:r>
    </w:p>
    <w:p w:rsidR="002F09D5" w:rsidRPr="009F6FF9" w:rsidRDefault="002F09D5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>1. На основе данных условия строится график</w:t>
      </w:r>
      <w:r w:rsidRPr="009F6FF9">
        <w:rPr>
          <w:rFonts w:ascii="Times New Roman" w:hAnsi="Times New Roman" w:cs="Times New Roman"/>
          <w:sz w:val="24"/>
          <w:szCs w:val="24"/>
        </w:rPr>
        <w:br/>
        <w:t>2. По виду заданного графика определяется вид функциональной зависимости величин</w:t>
      </w:r>
      <w:r w:rsidRPr="009F6FF9">
        <w:rPr>
          <w:rFonts w:ascii="Times New Roman" w:hAnsi="Times New Roman" w:cs="Times New Roman"/>
          <w:sz w:val="24"/>
          <w:szCs w:val="24"/>
        </w:rPr>
        <w:br/>
        <w:t>3. По заданному графику находится искомая величина</w:t>
      </w:r>
      <w:r w:rsidRPr="009F6FF9">
        <w:rPr>
          <w:rFonts w:ascii="Times New Roman" w:hAnsi="Times New Roman" w:cs="Times New Roman"/>
          <w:sz w:val="24"/>
          <w:szCs w:val="24"/>
        </w:rPr>
        <w:br/>
        <w:t>4. Заданная величина выражается графически</w:t>
      </w:r>
      <w:r w:rsidRPr="009F6FF9">
        <w:rPr>
          <w:rFonts w:ascii="Times New Roman" w:hAnsi="Times New Roman" w:cs="Times New Roman"/>
          <w:sz w:val="24"/>
          <w:szCs w:val="24"/>
        </w:rPr>
        <w:br/>
        <w:t>5. По заданному графику проводится анализ процесса (явления)</w:t>
      </w:r>
    </w:p>
    <w:p w:rsidR="002F09D5" w:rsidRPr="009F6FF9" w:rsidRDefault="002F09D5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 xml:space="preserve">Значение графических задач в формировании умения решать физические задачи заключается в следующем: - При изучении процессов, происходящих в природе и технике, как правило, определяются функциональные зависимости между величинами, </w:t>
      </w:r>
      <w:r w:rsidRPr="009F6FF9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характеризующими эти процессы. Понятие функциональной зависимости с большой полнотой и конкретностью отражает взаимную связь и обусловленность явлений. Графическое изображение функциональной зависимости наиболее ярко и доходчиво выражает эту зависимость. График наглядно раскрывает закономерность. В средней школе в ряде случаев графически могут быть представлены такие процессы, аналитически выразить которые можно только на более поздних стадиях обучения. Графические упражнения и задачи в значительной мере помогают учащимся овладеть этим важным методом выражения функциональных связей, способствующих глубокому раскрытию сущности процессов и явлений. - Графические задачи и упражнения способствуют сознательному усвоению закономерностей и формированию у учащихся понятий. Особенно велика их роль в активизации процесса преподавания естественнонаучных дисциплин. Необходимая подготовка к решению графических задач дается в курсе математики. </w:t>
      </w:r>
      <w:r w:rsidRPr="009F6FF9">
        <w:rPr>
          <w:rFonts w:ascii="Times New Roman" w:hAnsi="Times New Roman" w:cs="Times New Roman"/>
          <w:sz w:val="24"/>
          <w:szCs w:val="24"/>
        </w:rPr>
        <w:br/>
        <w:t xml:space="preserve">При изучении раздела «Кинематика» рекомендуется оформлять решение задач в следующей последовательности: </w:t>
      </w:r>
      <w:r w:rsidRPr="009F6FF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F6FF9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End"/>
      <w:r w:rsidRPr="009F6FF9">
        <w:rPr>
          <w:rFonts w:ascii="Times New Roman" w:hAnsi="Times New Roman" w:cs="Times New Roman"/>
          <w:sz w:val="24"/>
          <w:szCs w:val="24"/>
        </w:rPr>
        <w:t xml:space="preserve">Краткая запись условия (дано). </w:t>
      </w:r>
      <w:r w:rsidRPr="009F6FF9">
        <w:rPr>
          <w:rFonts w:ascii="Times New Roman" w:hAnsi="Times New Roman" w:cs="Times New Roman"/>
          <w:sz w:val="24"/>
          <w:szCs w:val="24"/>
        </w:rPr>
        <w:br/>
        <w:t xml:space="preserve">2) Перевод единиц измерения в систему СИ. </w:t>
      </w:r>
      <w:r w:rsidRPr="009F6FF9">
        <w:rPr>
          <w:rFonts w:ascii="Times New Roman" w:hAnsi="Times New Roman" w:cs="Times New Roman"/>
          <w:sz w:val="24"/>
          <w:szCs w:val="24"/>
        </w:rPr>
        <w:br/>
        <w:t xml:space="preserve">3) Чертеж. </w:t>
      </w:r>
      <w:r w:rsidRPr="009F6FF9">
        <w:rPr>
          <w:rFonts w:ascii="Times New Roman" w:hAnsi="Times New Roman" w:cs="Times New Roman"/>
          <w:sz w:val="24"/>
          <w:szCs w:val="24"/>
        </w:rPr>
        <w:br/>
        <w:t xml:space="preserve">4) Решение в «общем виде». </w:t>
      </w:r>
      <w:r w:rsidRPr="009F6FF9">
        <w:rPr>
          <w:rFonts w:ascii="Times New Roman" w:hAnsi="Times New Roman" w:cs="Times New Roman"/>
          <w:sz w:val="24"/>
          <w:szCs w:val="24"/>
        </w:rPr>
        <w:br/>
        <w:t xml:space="preserve">5) Работа с единицами измерения (проверка решения в «общем виде»). </w:t>
      </w:r>
      <w:r w:rsidRPr="009F6FF9">
        <w:rPr>
          <w:rFonts w:ascii="Times New Roman" w:hAnsi="Times New Roman" w:cs="Times New Roman"/>
          <w:sz w:val="24"/>
          <w:szCs w:val="24"/>
        </w:rPr>
        <w:br/>
        <w:t>6) Графическое изображение различных зависимостей.</w:t>
      </w:r>
    </w:p>
    <w:p w:rsidR="002F09D5" w:rsidRPr="009F6FF9" w:rsidRDefault="002F09D5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 xml:space="preserve">На первом этапе обучения необходимо развивать умение учащихся изображать ситуацию, описанную в задаче, с помощью чертежа, переходить от него к графику и обратно. Для отработки этих навыков целесообразно использовать специальные задания в виде таблицы с пустыми ячейками, </w:t>
      </w:r>
      <w:proofErr w:type="gramStart"/>
      <w:r w:rsidRPr="009F6FF9">
        <w:rPr>
          <w:rFonts w:ascii="Times New Roman" w:hAnsi="Times New Roman" w:cs="Times New Roman"/>
          <w:sz w:val="24"/>
          <w:szCs w:val="24"/>
        </w:rPr>
        <w:t>ко-</w:t>
      </w:r>
      <w:proofErr w:type="spellStart"/>
      <w:r w:rsidRPr="009F6FF9">
        <w:rPr>
          <w:rFonts w:ascii="Times New Roman" w:hAnsi="Times New Roman" w:cs="Times New Roman"/>
          <w:sz w:val="24"/>
          <w:szCs w:val="24"/>
        </w:rPr>
        <w:t>торые</w:t>
      </w:r>
      <w:proofErr w:type="spellEnd"/>
      <w:proofErr w:type="gramEnd"/>
      <w:r w:rsidRPr="009F6FF9">
        <w:rPr>
          <w:rFonts w:ascii="Times New Roman" w:hAnsi="Times New Roman" w:cs="Times New Roman"/>
          <w:sz w:val="24"/>
          <w:szCs w:val="24"/>
        </w:rPr>
        <w:t xml:space="preserve"> необходимо заполнить. Пример такого задания по теме «Равномерное прямолинейное движение» приведен ниже (таблица 2). Учащийся, используя график зависимости  ʋ(t) или х(t) и дополнительные данные, должен нарисовать чертеж, соответствующий данной ситуации, или, наоборот, используя чертеж, построить график зависимости  ʋ(t) или х(t). </w:t>
      </w:r>
    </w:p>
    <w:p w:rsidR="00D53993" w:rsidRPr="009F6FF9" w:rsidRDefault="009F6FF9" w:rsidP="009F6FF9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gramStart"/>
      <w:r w:rsidR="002F09D5" w:rsidRPr="009F6FF9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  <w:r w:rsidR="00D53993" w:rsidRPr="009F6FF9">
        <w:rPr>
          <w:rFonts w:ascii="Times New Roman" w:hAnsi="Times New Roman" w:cs="Times New Roman"/>
          <w:b/>
          <w:sz w:val="24"/>
          <w:szCs w:val="24"/>
        </w:rPr>
        <w:br/>
      </w:r>
      <w:r w:rsidR="002F09D5" w:rsidRPr="009F6FF9">
        <w:rPr>
          <w:rFonts w:ascii="Times New Roman" w:hAnsi="Times New Roman" w:cs="Times New Roman"/>
          <w:sz w:val="24"/>
          <w:szCs w:val="24"/>
        </w:rPr>
        <w:t xml:space="preserve">Главными целями спецкурса, расширяющего и дополняющего знания учащихся по кинематике, являются: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="002F09D5" w:rsidRPr="009F6FF9">
        <w:rPr>
          <w:rFonts w:ascii="Times New Roman" w:hAnsi="Times New Roman" w:cs="Times New Roman"/>
          <w:sz w:val="24"/>
          <w:szCs w:val="24"/>
        </w:rPr>
        <w:t xml:space="preserve">1) выработка у учащихся обобщенных умений и навыков решения графических задач по кинематике на основе общих подходов к их формированию в процессе преподавания учебных предметов: физики и математики;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="002F09D5" w:rsidRPr="009F6FF9">
        <w:rPr>
          <w:rFonts w:ascii="Times New Roman" w:hAnsi="Times New Roman" w:cs="Times New Roman"/>
          <w:sz w:val="24"/>
          <w:szCs w:val="24"/>
        </w:rPr>
        <w:t>2) демонстрация общности и вместе с тем специфичности методов исследования, применяемых в этих науках;</w:t>
      </w:r>
      <w:proofErr w:type="gramEnd"/>
      <w:r w:rsidR="002F09D5" w:rsidRPr="009F6FF9">
        <w:rPr>
          <w:rFonts w:ascii="Times New Roman" w:hAnsi="Times New Roman" w:cs="Times New Roman"/>
          <w:sz w:val="24"/>
          <w:szCs w:val="24"/>
        </w:rPr>
        <w:t xml:space="preserve">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2F09D5" w:rsidRPr="009F6FF9">
        <w:rPr>
          <w:rFonts w:ascii="Times New Roman" w:hAnsi="Times New Roman" w:cs="Times New Roman"/>
          <w:sz w:val="24"/>
          <w:szCs w:val="24"/>
        </w:rPr>
        <w:t xml:space="preserve">В соответствии с целями были определены следующие задачи спецкурса: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="002F09D5" w:rsidRPr="009F6FF9">
        <w:rPr>
          <w:rFonts w:ascii="Times New Roman" w:hAnsi="Times New Roman" w:cs="Times New Roman"/>
          <w:sz w:val="24"/>
          <w:szCs w:val="24"/>
        </w:rPr>
        <w:t xml:space="preserve">1) Показать, что понятие функциональной зависимости с большой полнотой и конкретностью отражает взаимную связь и обусловленность явлений.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="002F09D5" w:rsidRPr="009F6FF9">
        <w:rPr>
          <w:rFonts w:ascii="Times New Roman" w:hAnsi="Times New Roman" w:cs="Times New Roman"/>
          <w:sz w:val="24"/>
          <w:szCs w:val="24"/>
        </w:rPr>
        <w:t>2) Продемонстрировать различные способы исследования функциональных зависимостей между величинами, характеризующими процессы, протекающие в окружающей нас природе и технике. 3) Показать преимущества графического метода, особенно при исследованиях процессов, аналитическое описание которых недоступно для учащихся на</w:t>
      </w:r>
      <w:proofErr w:type="gramEnd"/>
      <w:r w:rsidR="002F09D5" w:rsidRPr="009F6FF9">
        <w:rPr>
          <w:rFonts w:ascii="Times New Roman" w:hAnsi="Times New Roman" w:cs="Times New Roman"/>
          <w:sz w:val="24"/>
          <w:szCs w:val="24"/>
        </w:rPr>
        <w:t xml:space="preserve"> </w:t>
      </w:r>
      <w:r w:rsidR="002F09D5" w:rsidRPr="009F6FF9">
        <w:rPr>
          <w:rFonts w:ascii="Times New Roman" w:hAnsi="Times New Roman" w:cs="Times New Roman"/>
          <w:sz w:val="24"/>
          <w:szCs w:val="24"/>
        </w:rPr>
        <w:lastRenderedPageBreak/>
        <w:t xml:space="preserve">ранних </w:t>
      </w:r>
      <w:proofErr w:type="gramStart"/>
      <w:r w:rsidR="002F09D5" w:rsidRPr="009F6FF9">
        <w:rPr>
          <w:rFonts w:ascii="Times New Roman" w:hAnsi="Times New Roman" w:cs="Times New Roman"/>
          <w:sz w:val="24"/>
          <w:szCs w:val="24"/>
        </w:rPr>
        <w:t>стадиях</w:t>
      </w:r>
      <w:proofErr w:type="gramEnd"/>
      <w:r w:rsidR="002F09D5" w:rsidRPr="009F6FF9">
        <w:rPr>
          <w:rFonts w:ascii="Times New Roman" w:hAnsi="Times New Roman" w:cs="Times New Roman"/>
          <w:sz w:val="24"/>
          <w:szCs w:val="24"/>
        </w:rPr>
        <w:t xml:space="preserve"> процесса обучения. 4) Изучая кинематику, как часть механики, с применением координатного метода приблизить трактовку основных понятий и законов к той, которая принята в науке, развить общий подход к изучению законов движения и повысить уровень систематизации знаний.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="002F09D5" w:rsidRPr="009F6FF9">
        <w:rPr>
          <w:rFonts w:ascii="Times New Roman" w:hAnsi="Times New Roman" w:cs="Times New Roman"/>
          <w:sz w:val="24"/>
          <w:szCs w:val="24"/>
        </w:rPr>
        <w:t>Подбор и содержание материала спецкурса предполагает не только анализ графиков кинематических величин для прямолинейного равнопеременного движения, но и демонстрацию методов построения графиков всех кинематических величин по заданному графику одной из них. Часть спецкурса отводится на практикум по решению графических задач. Предлагаемая программа предполагает глубокую интеграцию с математикой, опору на умения и навыки учащихся, приобретенные ими на уроках алгебры, геометрии, тригонометрии. Интегративный характер данной программы определяется наличием общей предметной области, при этом развитая математическая теория используется для анализа физических явлений.</w:t>
      </w:r>
    </w:p>
    <w:p w:rsidR="00D53993" w:rsidRPr="009F6FF9" w:rsidRDefault="002F09D5" w:rsidP="00D53993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 xml:space="preserve">Основные методы работы - объяснительно-иллюстративный; - репродуктивный (работа по образцу); - исследовательский (самостоятельные работы учащихся, связанные с построением и анализом графиков). </w:t>
      </w:r>
    </w:p>
    <w:p w:rsidR="00D53993" w:rsidRPr="009F6FF9" w:rsidRDefault="002F09D5" w:rsidP="00D53993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 xml:space="preserve">Формы организации учебной деятельности учащихся - фронтальная; - парная (во время взаимоконтроля полученных результатов); - групповая (выполнение заданий практикума); - индивидуальная. </w:t>
      </w:r>
    </w:p>
    <w:p w:rsidR="00D53993" w:rsidRPr="009F6FF9" w:rsidRDefault="002F09D5" w:rsidP="00D53993">
      <w:pPr>
        <w:rPr>
          <w:rFonts w:ascii="Times New Roman" w:hAnsi="Times New Roman" w:cs="Times New Roman"/>
          <w:b/>
          <w:sz w:val="24"/>
          <w:szCs w:val="24"/>
        </w:rPr>
      </w:pPr>
      <w:r w:rsidRPr="009F6FF9">
        <w:rPr>
          <w:rFonts w:ascii="Times New Roman" w:hAnsi="Times New Roman" w:cs="Times New Roman"/>
          <w:b/>
          <w:sz w:val="24"/>
          <w:szCs w:val="24"/>
        </w:rPr>
        <w:t xml:space="preserve">Описание планируемых результатов </w:t>
      </w:r>
    </w:p>
    <w:p w:rsidR="00D53993" w:rsidRPr="009F6FF9" w:rsidRDefault="002F09D5" w:rsidP="00D53993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 xml:space="preserve">После изучения спецкурса учащиеся должны: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- владеть графическим способом решения физической задачи, при котором объектом исследования является график, который необходимо построить и/или проанализировать в процессе решения задачи;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- научиться использовать знания, умения и навыки, приобретенные на уроках математики, на уроках физики;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- уметь осознавать смысл задачи, выявлять скрытые (недостающие) данные, определять характер описываемого явления, главные и второстепенные факторы, понимать и конкретизировать содержание главного вопроса, строить графическую модель явления;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- уметь проанализировать полученный результат и оценить его физический смысл. </w:t>
      </w:r>
    </w:p>
    <w:p w:rsidR="00D53993" w:rsidRPr="009F6FF9" w:rsidRDefault="002F09D5" w:rsidP="00D53993">
      <w:pPr>
        <w:rPr>
          <w:rFonts w:ascii="Times New Roman" w:hAnsi="Times New Roman" w:cs="Times New Roman"/>
          <w:b/>
          <w:sz w:val="24"/>
          <w:szCs w:val="24"/>
        </w:rPr>
      </w:pPr>
      <w:r w:rsidRPr="009F6FF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специального курса «Кинематика в графиках» (34 часа) </w:t>
      </w:r>
    </w:p>
    <w:p w:rsidR="00D53993" w:rsidRPr="009F6FF9" w:rsidRDefault="002F09D5" w:rsidP="00D53993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Анализ графиков кинематических величин для прямолинейного равнопеременного движения (18 часов)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I. Введение (2 часа) </w:t>
      </w:r>
      <w:r w:rsidR="00D53993" w:rsidRPr="009F6FF9">
        <w:rPr>
          <w:rFonts w:ascii="Times New Roman" w:hAnsi="Times New Roman" w:cs="Times New Roman"/>
          <w:sz w:val="24"/>
          <w:szCs w:val="24"/>
        </w:rPr>
        <w:t xml:space="preserve"> </w:t>
      </w:r>
      <w:r w:rsidRPr="009F6FF9">
        <w:rPr>
          <w:rFonts w:ascii="Times New Roman" w:hAnsi="Times New Roman" w:cs="Times New Roman"/>
          <w:sz w:val="24"/>
          <w:szCs w:val="24"/>
        </w:rPr>
        <w:t xml:space="preserve">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1. Вводное занятие по следующему плану: - задачи спецкурса; - содержание спецкурса; - организация спецкурса; - требования к отчету.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2. Прямолинейное равномерное и равнопеременное движение: - определение; - чертеж; - графики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>t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 xml:space="preserve">, S(t), x(t).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II. График зависимости ускорения a от времени t (5 часов)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1. Анализ графика зависимости ускорения от времени прямолинейного равноускоренного движения.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lastRenderedPageBreak/>
        <w:t xml:space="preserve">2. Решение графических задач с использованием графика ускорения.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3. Анализ графика зависимости ускорения от времени при прямолинейном равноускоренном движении.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4. Решение графических задач с использованием графика зависимости ускорения от времени при прямолинейном равнозамедленном движении.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5. Урок-обобщение на тему «Использование графиков зависимости ускорения прямолинейного равнопеременного движения при решении задач по кинематике»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III. График зависимости скорости тела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t xml:space="preserve"> от времени t (7 часов)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1. Анализ графика зависимости скорости тела от времени прямолинейного равнопеременного движения. Доказательство того, что тангенс наклона графика скорости к оси времени численно равен ускорению тела.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2. Графический анализ равнопеременного движения в случае </w:t>
      </w:r>
      <w:proofErr w:type="gramStart"/>
      <w:r w:rsidRPr="009F6FF9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9F6FF9">
        <w:rPr>
          <w:rFonts w:ascii="Times New Roman" w:hAnsi="Times New Roman" w:cs="Times New Roman"/>
          <w:sz w:val="24"/>
          <w:szCs w:val="24"/>
        </w:rPr>
        <w:t xml:space="preserve"> &gt; 0,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t xml:space="preserve">Х &gt; 0 (равноускоренное движение вдоль оси х) по следующей схеме: - анализ задачной ситуации; - чертеж; - график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 xml:space="preserve"> t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 xml:space="preserve">; - решение графической задачи.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3. Графический анализ равнопеременного движения в случае </w:t>
      </w:r>
      <w:proofErr w:type="gramStart"/>
      <w:r w:rsidRPr="009F6FF9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9F6FF9">
        <w:rPr>
          <w:rFonts w:ascii="Times New Roman" w:hAnsi="Times New Roman" w:cs="Times New Roman"/>
          <w:sz w:val="24"/>
          <w:szCs w:val="24"/>
        </w:rPr>
        <w:t xml:space="preserve"> &lt; 0,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t xml:space="preserve">Х &gt; 0 (равнозамедленное движение вдоль оси х) по следующей схеме: - анализ задачной ситуации; - чертеж; - график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 xml:space="preserve"> t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 xml:space="preserve">; - решение графической задачи. </w:t>
      </w:r>
      <w:r w:rsidR="00D53993" w:rsidRPr="009F6FF9">
        <w:rPr>
          <w:rFonts w:ascii="Times New Roman" w:hAnsi="Times New Roman" w:cs="Times New Roman"/>
          <w:sz w:val="24"/>
          <w:szCs w:val="24"/>
        </w:rPr>
        <w:t xml:space="preserve">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4. Графический анализ равнопеременного движения в случае </w:t>
      </w:r>
      <w:proofErr w:type="gramStart"/>
      <w:r w:rsidRPr="009F6FF9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9F6FF9">
        <w:rPr>
          <w:rFonts w:ascii="Times New Roman" w:hAnsi="Times New Roman" w:cs="Times New Roman"/>
          <w:sz w:val="24"/>
          <w:szCs w:val="24"/>
        </w:rPr>
        <w:t xml:space="preserve"> &lt; 0,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t xml:space="preserve">Х &lt; 0 (равноускоренное движение в направлении противоположном направлению оси х) по следующей схеме: - анализ задачной ситуации; - чертеж; - график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 xml:space="preserve"> t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 xml:space="preserve">; - решение графической задачи.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5. Графический анализ равнопеременного движения в случае </w:t>
      </w:r>
      <w:proofErr w:type="gramStart"/>
      <w:r w:rsidRPr="009F6FF9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9F6FF9">
        <w:rPr>
          <w:rFonts w:ascii="Times New Roman" w:hAnsi="Times New Roman" w:cs="Times New Roman"/>
          <w:sz w:val="24"/>
          <w:szCs w:val="24"/>
        </w:rPr>
        <w:t xml:space="preserve"> &gt; 0,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t xml:space="preserve">Х &lt; 0 (равнозамедленное движение в направлении противоположном направлению оси х) по следующей схеме: - анализ задачной ситуации; - чертеж; - график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 xml:space="preserve"> t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 xml:space="preserve">; - решение графической задачи.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IV. График зависимости перемещения тела S от времени t (4 часа)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1. Анализ графика перемещения при прямолинейном равнопеременном движении по ориентации ветвей параболы (или по направлению ускорения тела).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2. Анализ графика перемещения при прямолинейном равнопеременном движении по крутизне параболы (или по величине проекции ускорения тела на ось х).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3. Анализ графика перемещения при прямолинейном равнопеременном движении по тангенсу угла наклона касательной к параболе.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>4. Решение графической задачи с использованием графика перемещения при равнопеременном движении по схеме: - анализ задачной ситуации; - чертеж; - график S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 xml:space="preserve"> t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 xml:space="preserve">;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</w:p>
    <w:p w:rsidR="00D53993" w:rsidRPr="009F6FF9" w:rsidRDefault="002F09D5" w:rsidP="00D53993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 xml:space="preserve">Раздел 2. Построение графиков кинематических величин прямолинейного равнопеременного движения по заданному графику скорости, перемещения и ускорения </w:t>
      </w:r>
      <w:proofErr w:type="gramStart"/>
      <w:r w:rsidRPr="009F6FF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F6FF9">
        <w:rPr>
          <w:rFonts w:ascii="Times New Roman" w:hAnsi="Times New Roman" w:cs="Times New Roman"/>
          <w:sz w:val="24"/>
          <w:szCs w:val="24"/>
        </w:rPr>
        <w:t xml:space="preserve">9 часов)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I. Построение графиков кинематических величин прямолинейного равнопеременного движения по графику перемещения (3 часа)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1. Построение графика зависимости скорости от времени по графику перемещения.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2. Построение графика зависимости ускорения от времени по графику перемещения.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3. Построение графика зависимости пройденного пути от времени по графику </w:t>
      </w:r>
      <w:r w:rsidRPr="009F6FF9">
        <w:rPr>
          <w:rFonts w:ascii="Times New Roman" w:hAnsi="Times New Roman" w:cs="Times New Roman"/>
          <w:sz w:val="24"/>
          <w:szCs w:val="24"/>
        </w:rPr>
        <w:lastRenderedPageBreak/>
        <w:t xml:space="preserve">перемещения.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II. Построение графиков всех кинематических величин прямолинейного равнопеременного движения по графику скорости (3 часа) </w:t>
      </w:r>
      <w:r w:rsidR="00D53993" w:rsidRPr="009F6FF9">
        <w:rPr>
          <w:rFonts w:ascii="Times New Roman" w:hAnsi="Times New Roman" w:cs="Times New Roman"/>
          <w:sz w:val="24"/>
          <w:szCs w:val="24"/>
        </w:rPr>
        <w:t xml:space="preserve"> </w:t>
      </w:r>
      <w:r w:rsidRPr="009F6FF9">
        <w:rPr>
          <w:rFonts w:ascii="Times New Roman" w:hAnsi="Times New Roman" w:cs="Times New Roman"/>
          <w:sz w:val="24"/>
          <w:szCs w:val="24"/>
        </w:rPr>
        <w:t xml:space="preserve">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1 Построение графика зависимости перемещения от времени по графику скорости.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2. Построение графика зависимости ускорения от времени по графику скорости.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3. Построение графика зависимости пройденного пути от времени по графику скорости.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III. Построение графиков кинематических величин прямолинейного равнопеременного движения по графику ускорения (3 часа)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1. Построение графика зависимости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4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>t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 xml:space="preserve"> для движения тела без начальной скорости.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2. Построение графиков перемещения и пути по полученному графику скорости.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3. Самостоятельная работа «Построение графиков зависимостей 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4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4A"/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>t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>, х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8"/>
      </w:r>
      <w:r w:rsidRPr="009F6FF9">
        <w:rPr>
          <w:rFonts w:ascii="Times New Roman" w:hAnsi="Times New Roman" w:cs="Times New Roman"/>
          <w:sz w:val="24"/>
          <w:szCs w:val="24"/>
        </w:rPr>
        <w:t>t</w:t>
      </w:r>
      <w:r w:rsidRPr="009F6FF9">
        <w:rPr>
          <w:rFonts w:ascii="Times New Roman" w:hAnsi="Times New Roman" w:cs="Times New Roman"/>
          <w:sz w:val="24"/>
          <w:szCs w:val="24"/>
        </w:rPr>
        <w:sym w:font="Symbol" w:char="F029"/>
      </w:r>
      <w:r w:rsidRPr="009F6FF9">
        <w:rPr>
          <w:rFonts w:ascii="Times New Roman" w:hAnsi="Times New Roman" w:cs="Times New Roman"/>
          <w:sz w:val="24"/>
          <w:szCs w:val="24"/>
        </w:rPr>
        <w:t xml:space="preserve"> и S(t) для движения тела с заданной начальной скоростью» </w:t>
      </w:r>
    </w:p>
    <w:p w:rsidR="002F09D5" w:rsidRPr="009F6FF9" w:rsidRDefault="002F09D5" w:rsidP="00D53993">
      <w:pPr>
        <w:rPr>
          <w:rFonts w:ascii="Times New Roman" w:hAnsi="Times New Roman" w:cs="Times New Roman"/>
          <w:sz w:val="24"/>
          <w:szCs w:val="24"/>
        </w:rPr>
      </w:pPr>
      <w:r w:rsidRPr="009F6FF9">
        <w:rPr>
          <w:rFonts w:ascii="Times New Roman" w:hAnsi="Times New Roman" w:cs="Times New Roman"/>
          <w:sz w:val="24"/>
          <w:szCs w:val="24"/>
        </w:rPr>
        <w:t xml:space="preserve">Раздел 3. Практикум по решению графических задач (3 часа)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1. Решение задач, требующих построения графиков скорости, ускорения и пути по заданному графику перемещения прямолинейного равнопеременного движения.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2. Решение задач, требующих построения графиков перемещения, ускорения и пути по заданному графику скорости прямолинейного равнопеременного движения.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 xml:space="preserve">3. Решение задач, требующих построения графиков скорости по заданному графику ускорения равнопеременного прямолинейного движения. </w:t>
      </w:r>
      <w:r w:rsidR="00D53993" w:rsidRPr="009F6FF9">
        <w:rPr>
          <w:rFonts w:ascii="Times New Roman" w:hAnsi="Times New Roman" w:cs="Times New Roman"/>
          <w:sz w:val="24"/>
          <w:szCs w:val="24"/>
        </w:rPr>
        <w:br/>
      </w:r>
      <w:r w:rsidRPr="009F6FF9">
        <w:rPr>
          <w:rFonts w:ascii="Times New Roman" w:hAnsi="Times New Roman" w:cs="Times New Roman"/>
          <w:sz w:val="24"/>
          <w:szCs w:val="24"/>
        </w:rPr>
        <w:t>Резерв времени (3 часа)</w:t>
      </w:r>
    </w:p>
    <w:p w:rsidR="002F09D5" w:rsidRPr="009F6FF9" w:rsidRDefault="002F09D5" w:rsidP="00D53993">
      <w:pPr>
        <w:rPr>
          <w:rFonts w:ascii="Times New Roman" w:hAnsi="Times New Roman" w:cs="Times New Roman"/>
          <w:sz w:val="24"/>
          <w:szCs w:val="24"/>
        </w:rPr>
      </w:pPr>
    </w:p>
    <w:sectPr w:rsidR="002F09D5" w:rsidRPr="009F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E2"/>
    <w:rsid w:val="002F09D5"/>
    <w:rsid w:val="00686A46"/>
    <w:rsid w:val="008F44A2"/>
    <w:rsid w:val="00936EE2"/>
    <w:rsid w:val="009F6FF9"/>
    <w:rsid w:val="00D5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2020-10-08T19:26:00Z</dcterms:created>
  <dcterms:modified xsi:type="dcterms:W3CDTF">2020-10-08T19:28:00Z</dcterms:modified>
</cp:coreProperties>
</file>