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E2" w:rsidRPr="007338E2" w:rsidRDefault="00FB46F5" w:rsidP="00020F34">
      <w:pPr>
        <w:tabs>
          <w:tab w:val="left" w:pos="3990"/>
        </w:tabs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b/>
          <w:snapToGrid w:val="0"/>
          <w:sz w:val="28"/>
          <w:szCs w:val="28"/>
          <w:lang w:val="kk-KZ"/>
        </w:rPr>
        <w:t>ПРОБЛЕМЫ РАЗВИТИЯ</w:t>
      </w:r>
      <w:r w:rsidRPr="007338E2">
        <w:rPr>
          <w:b/>
          <w:snapToGrid w:val="0"/>
          <w:sz w:val="28"/>
          <w:szCs w:val="28"/>
          <w:lang w:val="kk-KZ"/>
        </w:rPr>
        <w:t xml:space="preserve"> МУЗЕЯ </w:t>
      </w:r>
      <w:r w:rsidR="007338E2" w:rsidRPr="007338E2">
        <w:rPr>
          <w:b/>
          <w:snapToGrid w:val="0"/>
          <w:sz w:val="28"/>
          <w:szCs w:val="28"/>
          <w:lang w:val="kk-KZ"/>
        </w:rPr>
        <w:t>АКАДЕМИИ НГ РК.</w:t>
      </w:r>
    </w:p>
    <w:p w:rsidR="007338E2" w:rsidRPr="007338E2" w:rsidRDefault="007338E2" w:rsidP="00D7022B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D7022B" w:rsidRPr="007338E2" w:rsidRDefault="00D7022B" w:rsidP="00D7022B">
      <w:pPr>
        <w:ind w:firstLine="709"/>
        <w:jc w:val="center"/>
        <w:rPr>
          <w:b/>
          <w:bCs/>
          <w:i/>
          <w:sz w:val="28"/>
          <w:szCs w:val="28"/>
        </w:rPr>
      </w:pPr>
      <w:r w:rsidRPr="007338E2">
        <w:rPr>
          <w:b/>
          <w:bCs/>
          <w:i/>
          <w:sz w:val="28"/>
          <w:szCs w:val="28"/>
        </w:rPr>
        <w:t>Г.У Кушумбаева.</w:t>
      </w:r>
    </w:p>
    <w:p w:rsidR="00D7022B" w:rsidRPr="007338E2" w:rsidRDefault="00D7022B" w:rsidP="00D7022B">
      <w:pPr>
        <w:ind w:firstLine="709"/>
        <w:jc w:val="center"/>
        <w:rPr>
          <w:bCs/>
          <w:i/>
          <w:sz w:val="28"/>
          <w:szCs w:val="28"/>
        </w:rPr>
      </w:pPr>
      <w:r w:rsidRPr="007338E2">
        <w:rPr>
          <w:bCs/>
          <w:i/>
          <w:sz w:val="28"/>
          <w:szCs w:val="28"/>
        </w:rPr>
        <w:t xml:space="preserve">Академия Национальной гвардии Республики Казахстан, </w:t>
      </w:r>
    </w:p>
    <w:p w:rsidR="00D7022B" w:rsidRPr="007338E2" w:rsidRDefault="00D7022B" w:rsidP="00D7022B">
      <w:pPr>
        <w:ind w:firstLine="709"/>
        <w:jc w:val="center"/>
        <w:rPr>
          <w:bCs/>
          <w:i/>
          <w:sz w:val="28"/>
          <w:szCs w:val="28"/>
        </w:rPr>
      </w:pPr>
      <w:r w:rsidRPr="007338E2">
        <w:rPr>
          <w:bCs/>
          <w:i/>
          <w:sz w:val="28"/>
          <w:szCs w:val="28"/>
        </w:rPr>
        <w:t>магистр педагогических наук, служащая,</w:t>
      </w:r>
    </w:p>
    <w:p w:rsidR="00D7022B" w:rsidRPr="007338E2" w:rsidRDefault="00D7022B" w:rsidP="00D7022B">
      <w:pPr>
        <w:ind w:firstLine="709"/>
        <w:jc w:val="center"/>
        <w:rPr>
          <w:bCs/>
          <w:i/>
          <w:sz w:val="28"/>
          <w:szCs w:val="28"/>
        </w:rPr>
      </w:pPr>
      <w:r w:rsidRPr="007338E2">
        <w:rPr>
          <w:bCs/>
          <w:i/>
          <w:sz w:val="28"/>
          <w:szCs w:val="28"/>
        </w:rPr>
        <w:t>город Петропавловск.</w:t>
      </w:r>
    </w:p>
    <w:p w:rsidR="00D7022B" w:rsidRPr="007338E2" w:rsidRDefault="00D7022B" w:rsidP="00D7022B">
      <w:pPr>
        <w:tabs>
          <w:tab w:val="left" w:pos="3990"/>
        </w:tabs>
        <w:jc w:val="both"/>
        <w:rPr>
          <w:sz w:val="28"/>
          <w:szCs w:val="28"/>
        </w:rPr>
      </w:pPr>
    </w:p>
    <w:p w:rsidR="004C11A8" w:rsidRPr="007338E2" w:rsidRDefault="004C11A8" w:rsidP="004C11A8">
      <w:pPr>
        <w:jc w:val="both"/>
        <w:rPr>
          <w:sz w:val="28"/>
          <w:szCs w:val="28"/>
        </w:rPr>
      </w:pPr>
      <w:r w:rsidRPr="007338E2">
        <w:rPr>
          <w:sz w:val="28"/>
          <w:szCs w:val="28"/>
        </w:rPr>
        <w:tab/>
      </w:r>
      <w:r w:rsidR="0068371B" w:rsidRPr="007338E2">
        <w:rPr>
          <w:sz w:val="28"/>
          <w:szCs w:val="28"/>
        </w:rPr>
        <w:t xml:space="preserve">В стенах Академии Национальной гвардии Республики Казахстан, четыре года куются офицерские кадры для Вооруженных сил Казахстана. </w:t>
      </w:r>
    </w:p>
    <w:p w:rsidR="00D7022B" w:rsidRPr="007338E2" w:rsidRDefault="0068371B" w:rsidP="0068371B">
      <w:pPr>
        <w:jc w:val="both"/>
        <w:rPr>
          <w:sz w:val="28"/>
          <w:szCs w:val="28"/>
        </w:rPr>
      </w:pPr>
      <w:r w:rsidRPr="007338E2">
        <w:rPr>
          <w:sz w:val="28"/>
          <w:szCs w:val="28"/>
        </w:rPr>
        <w:tab/>
        <w:t>О</w:t>
      </w:r>
      <w:r w:rsidR="00D7022B" w:rsidRPr="007338E2">
        <w:rPr>
          <w:sz w:val="28"/>
          <w:szCs w:val="28"/>
        </w:rPr>
        <w:t xml:space="preserve">сновными целями </w:t>
      </w:r>
      <w:r w:rsidRPr="007338E2">
        <w:rPr>
          <w:sz w:val="28"/>
          <w:szCs w:val="28"/>
        </w:rPr>
        <w:t>Академии</w:t>
      </w:r>
      <w:r w:rsidR="00D7022B" w:rsidRPr="007338E2">
        <w:rPr>
          <w:sz w:val="28"/>
          <w:szCs w:val="28"/>
        </w:rPr>
        <w:t xml:space="preserve"> являются:</w:t>
      </w:r>
    </w:p>
    <w:p w:rsidR="00D7022B" w:rsidRPr="007338E2" w:rsidRDefault="00D7022B" w:rsidP="00D7022B">
      <w:pPr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         - Развитие у будущих офицеров таких качеств как патриотизм, честь, беззаветное служение Родине и честное выполнение конституционного долга, гордость за службу в национальных войсках Казахстана;</w:t>
      </w:r>
    </w:p>
    <w:p w:rsidR="00D7022B" w:rsidRPr="007338E2" w:rsidRDefault="00D7022B" w:rsidP="00D7022B">
      <w:pPr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         - Формирование глубокого уважения к Конституции и законам Республики Казахстан;</w:t>
      </w:r>
    </w:p>
    <w:p w:rsidR="00D7022B" w:rsidRPr="007338E2" w:rsidRDefault="00D7022B" w:rsidP="00D7022B">
      <w:pPr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         - Поддержание высокого уровня боевой готовности и воинской дисциплины, сплоченности воинских коллективов, готовности к выполнению поставленных задач по обеспечению безопасности, защите прав и свобод. </w:t>
      </w:r>
    </w:p>
    <w:p w:rsidR="00D601F8" w:rsidRPr="007338E2" w:rsidRDefault="00D601F8" w:rsidP="00D601F8">
      <w:pPr>
        <w:ind w:firstLine="708"/>
        <w:jc w:val="both"/>
        <w:rPr>
          <w:sz w:val="28"/>
          <w:szCs w:val="28"/>
        </w:rPr>
      </w:pPr>
      <w:r w:rsidRPr="007338E2">
        <w:rPr>
          <w:sz w:val="28"/>
          <w:szCs w:val="28"/>
        </w:rPr>
        <w:t>Музеи в военно-учебных организациях играют немаловажную роль в нравственном и духовном становлении будущих офицеров, во взращивании любви и преданности к своей Родине.</w:t>
      </w:r>
    </w:p>
    <w:p w:rsidR="00D601F8" w:rsidRPr="007338E2" w:rsidRDefault="00D601F8" w:rsidP="00D601F8">
      <w:pPr>
        <w:ind w:firstLine="708"/>
        <w:jc w:val="both"/>
        <w:rPr>
          <w:sz w:val="28"/>
          <w:szCs w:val="28"/>
        </w:rPr>
      </w:pPr>
      <w:r w:rsidRPr="007338E2">
        <w:rPr>
          <w:sz w:val="28"/>
          <w:szCs w:val="28"/>
        </w:rPr>
        <w:t>В музеях хранится историческая память о героях, выдающихся личностях, принесших много полезного, известность и славу Вооруженным силам Казахстана. На их примерах воспитываются поколения курсанты, ими гордятся, им подражают</w:t>
      </w:r>
      <w:r w:rsidR="00234375" w:rsidRPr="007338E2">
        <w:rPr>
          <w:sz w:val="28"/>
          <w:szCs w:val="28"/>
        </w:rPr>
        <w:t>.</w:t>
      </w:r>
      <w:r w:rsidRPr="007338E2">
        <w:rPr>
          <w:sz w:val="28"/>
          <w:szCs w:val="28"/>
        </w:rPr>
        <w:t xml:space="preserve"> </w:t>
      </w:r>
      <w:r w:rsidR="00234375" w:rsidRPr="007338E2">
        <w:rPr>
          <w:sz w:val="28"/>
          <w:szCs w:val="28"/>
        </w:rPr>
        <w:t>Молодое поколение стреми</w:t>
      </w:r>
      <w:r w:rsidRPr="007338E2">
        <w:rPr>
          <w:sz w:val="28"/>
          <w:szCs w:val="28"/>
        </w:rPr>
        <w:t xml:space="preserve">тся быть </w:t>
      </w:r>
      <w:r w:rsidR="00234375" w:rsidRPr="007338E2">
        <w:rPr>
          <w:sz w:val="28"/>
          <w:szCs w:val="28"/>
        </w:rPr>
        <w:t>похожими на них: смелыми, честными, отважными, верными своей стране, своей профессии и своему народу, охраняющими мир и покой простых граждан, уважающими старших и не обижающими младших.</w:t>
      </w:r>
    </w:p>
    <w:p w:rsidR="00234375" w:rsidRPr="007338E2" w:rsidRDefault="00234375" w:rsidP="007338E2">
      <w:pPr>
        <w:shd w:val="clear" w:color="auto" w:fill="FFFFFF"/>
        <w:ind w:firstLine="709"/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Современное поколение конечно отличается от людей более старшего возраста, привыкшие к другому темпу жизни. Их с детства окружают цифровые технологии: мобильные телефоны, </w:t>
      </w:r>
      <w:r w:rsidR="002F4CD1" w:rsidRPr="007338E2">
        <w:rPr>
          <w:sz w:val="28"/>
          <w:szCs w:val="28"/>
          <w:lang w:val="kk-KZ"/>
        </w:rPr>
        <w:t xml:space="preserve">планшеты, компьютеры, </w:t>
      </w:r>
      <w:r w:rsidRPr="007338E2">
        <w:rPr>
          <w:sz w:val="28"/>
          <w:szCs w:val="28"/>
        </w:rPr>
        <w:t xml:space="preserve">цифровые </w:t>
      </w:r>
      <w:r w:rsidR="002F4CD1" w:rsidRPr="007338E2">
        <w:rPr>
          <w:sz w:val="28"/>
          <w:szCs w:val="28"/>
          <w:lang w:val="kk-KZ"/>
        </w:rPr>
        <w:t>устройства</w:t>
      </w:r>
      <w:r w:rsidRPr="007338E2">
        <w:rPr>
          <w:sz w:val="28"/>
          <w:szCs w:val="28"/>
        </w:rPr>
        <w:t xml:space="preserve">, онлайн покупки, продажи. </w:t>
      </w:r>
      <w:r w:rsidR="00633FC1" w:rsidRPr="007338E2">
        <w:rPr>
          <w:color w:val="333333"/>
          <w:sz w:val="28"/>
          <w:szCs w:val="28"/>
        </w:rPr>
        <w:t xml:space="preserve">И человек очень ценит возможность мгновенного получения информации по интересующему его прямо сейчас вопросу. </w:t>
      </w:r>
      <w:r w:rsidR="002F4CD1" w:rsidRPr="007338E2">
        <w:rPr>
          <w:sz w:val="28"/>
          <w:szCs w:val="28"/>
          <w:lang w:val="kk-KZ"/>
        </w:rPr>
        <w:t>Это поколение</w:t>
      </w:r>
      <w:r w:rsidRPr="007338E2">
        <w:rPr>
          <w:sz w:val="28"/>
          <w:szCs w:val="28"/>
        </w:rPr>
        <w:t xml:space="preserve"> привыкшие к цифровому восприятию мира, родившиеся в информационном </w:t>
      </w:r>
      <w:r w:rsidR="00CF609C" w:rsidRPr="007338E2">
        <w:rPr>
          <w:sz w:val="28"/>
          <w:szCs w:val="28"/>
        </w:rPr>
        <w:t>обществе</w:t>
      </w:r>
      <w:r w:rsidRPr="007338E2">
        <w:rPr>
          <w:sz w:val="28"/>
          <w:szCs w:val="28"/>
        </w:rPr>
        <w:t>.</w:t>
      </w:r>
    </w:p>
    <w:p w:rsidR="00CF609C" w:rsidRPr="007338E2" w:rsidRDefault="00CF609C" w:rsidP="007338E2">
      <w:pPr>
        <w:ind w:firstLine="709"/>
        <w:jc w:val="both"/>
        <w:rPr>
          <w:sz w:val="28"/>
          <w:szCs w:val="28"/>
          <w:lang w:val="kk-KZ"/>
        </w:rPr>
      </w:pPr>
      <w:r w:rsidRPr="007338E2">
        <w:rPr>
          <w:sz w:val="28"/>
          <w:szCs w:val="28"/>
        </w:rPr>
        <w:t xml:space="preserve">Информационное общество </w:t>
      </w:r>
      <w:r w:rsidR="001333D5" w:rsidRPr="007338E2">
        <w:rPr>
          <w:sz w:val="28"/>
          <w:szCs w:val="28"/>
        </w:rPr>
        <w:t>–</w:t>
      </w:r>
      <w:r w:rsidRPr="007338E2">
        <w:rPr>
          <w:sz w:val="28"/>
          <w:szCs w:val="28"/>
        </w:rPr>
        <w:t xml:space="preserve"> </w:t>
      </w:r>
      <w:r w:rsidR="002F4CD1" w:rsidRPr="007338E2">
        <w:rPr>
          <w:color w:val="000000" w:themeColor="text1"/>
          <w:sz w:val="28"/>
          <w:szCs w:val="28"/>
        </w:rPr>
        <w:t>э</w:t>
      </w:r>
      <w:r w:rsidR="002F4CD1" w:rsidRPr="007338E2">
        <w:rPr>
          <w:color w:val="000000" w:themeColor="text1"/>
          <w:spacing w:val="-2"/>
          <w:sz w:val="28"/>
          <w:szCs w:val="28"/>
        </w:rPr>
        <w:t>т</w:t>
      </w:r>
      <w:r w:rsidR="002F4CD1" w:rsidRPr="007338E2">
        <w:rPr>
          <w:color w:val="000000" w:themeColor="text1"/>
          <w:sz w:val="28"/>
          <w:szCs w:val="28"/>
        </w:rPr>
        <w:t xml:space="preserve">о </w:t>
      </w:r>
      <w:r w:rsidR="002F4CD1" w:rsidRPr="007338E2">
        <w:rPr>
          <w:color w:val="000000" w:themeColor="text1"/>
          <w:spacing w:val="1"/>
          <w:sz w:val="28"/>
          <w:szCs w:val="28"/>
        </w:rPr>
        <w:t>об</w:t>
      </w:r>
      <w:r w:rsidR="002F4CD1" w:rsidRPr="007338E2">
        <w:rPr>
          <w:color w:val="000000" w:themeColor="text1"/>
          <w:spacing w:val="-1"/>
          <w:sz w:val="28"/>
          <w:szCs w:val="28"/>
        </w:rPr>
        <w:t>щ</w:t>
      </w:r>
      <w:r w:rsidR="002F4CD1" w:rsidRPr="007338E2">
        <w:rPr>
          <w:color w:val="000000" w:themeColor="text1"/>
          <w:w w:val="101"/>
          <w:sz w:val="28"/>
          <w:szCs w:val="28"/>
        </w:rPr>
        <w:t>ес</w:t>
      </w:r>
      <w:r w:rsidR="002F4CD1" w:rsidRPr="007338E2">
        <w:rPr>
          <w:color w:val="000000" w:themeColor="text1"/>
          <w:sz w:val="28"/>
          <w:szCs w:val="28"/>
        </w:rPr>
        <w:t>тво, которо</w:t>
      </w:r>
      <w:r w:rsidR="002F4CD1" w:rsidRPr="007338E2">
        <w:rPr>
          <w:color w:val="000000" w:themeColor="text1"/>
          <w:w w:val="101"/>
          <w:sz w:val="28"/>
          <w:szCs w:val="28"/>
        </w:rPr>
        <w:t xml:space="preserve">е </w:t>
      </w:r>
      <w:r w:rsidR="002F4CD1" w:rsidRPr="007338E2">
        <w:rPr>
          <w:color w:val="000000" w:themeColor="text1"/>
          <w:sz w:val="28"/>
          <w:szCs w:val="28"/>
        </w:rPr>
        <w:t>з</w:t>
      </w:r>
      <w:r w:rsidR="002F4CD1" w:rsidRPr="007338E2">
        <w:rPr>
          <w:color w:val="000000" w:themeColor="text1"/>
          <w:spacing w:val="-2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z w:val="28"/>
          <w:szCs w:val="28"/>
        </w:rPr>
        <w:t>н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я</w:t>
      </w:r>
      <w:r w:rsidR="002F4CD1" w:rsidRPr="007338E2">
        <w:rPr>
          <w:color w:val="000000" w:themeColor="text1"/>
          <w:sz w:val="28"/>
          <w:szCs w:val="28"/>
        </w:rPr>
        <w:t xml:space="preserve">то 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с</w:t>
      </w:r>
      <w:r w:rsidR="002F4CD1" w:rsidRPr="007338E2">
        <w:rPr>
          <w:color w:val="000000" w:themeColor="text1"/>
          <w:sz w:val="28"/>
          <w:szCs w:val="28"/>
        </w:rPr>
        <w:t>озд</w:t>
      </w:r>
      <w:r w:rsidR="002F4CD1" w:rsidRPr="007338E2">
        <w:rPr>
          <w:color w:val="000000" w:themeColor="text1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z w:val="28"/>
          <w:szCs w:val="28"/>
        </w:rPr>
        <w:t>ни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>м, хр</w:t>
      </w:r>
      <w:r w:rsidR="002F4CD1" w:rsidRPr="007338E2">
        <w:rPr>
          <w:color w:val="000000" w:themeColor="text1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z w:val="28"/>
          <w:szCs w:val="28"/>
        </w:rPr>
        <w:t>н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>н</w:t>
      </w:r>
      <w:r w:rsidR="002F4CD1" w:rsidRPr="007338E2">
        <w:rPr>
          <w:color w:val="000000" w:themeColor="text1"/>
          <w:spacing w:val="-1"/>
          <w:sz w:val="28"/>
          <w:szCs w:val="28"/>
        </w:rPr>
        <w:t>и</w:t>
      </w:r>
      <w:r w:rsidR="002F4CD1" w:rsidRPr="007338E2">
        <w:rPr>
          <w:color w:val="000000" w:themeColor="text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 xml:space="preserve">м, </w:t>
      </w:r>
      <w:r w:rsidR="002F4CD1" w:rsidRPr="007338E2">
        <w:rPr>
          <w:color w:val="000000" w:themeColor="text1"/>
          <w:spacing w:val="1"/>
          <w:sz w:val="28"/>
          <w:szCs w:val="28"/>
        </w:rPr>
        <w:t>п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>р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>р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pacing w:val="-1"/>
          <w:sz w:val="28"/>
          <w:szCs w:val="28"/>
        </w:rPr>
        <w:t>б</w:t>
      </w:r>
      <w:r w:rsidR="002F4CD1" w:rsidRPr="007338E2">
        <w:rPr>
          <w:color w:val="000000" w:themeColor="text1"/>
          <w:sz w:val="28"/>
          <w:szCs w:val="28"/>
        </w:rPr>
        <w:t>от</w:t>
      </w:r>
      <w:r w:rsidR="002F4CD1" w:rsidRPr="007338E2">
        <w:rPr>
          <w:color w:val="000000" w:themeColor="text1"/>
          <w:spacing w:val="-1"/>
          <w:sz w:val="28"/>
          <w:szCs w:val="28"/>
        </w:rPr>
        <w:t>к</w:t>
      </w:r>
      <w:r w:rsidR="002F4CD1" w:rsidRPr="007338E2">
        <w:rPr>
          <w:color w:val="000000" w:themeColor="text1"/>
          <w:sz w:val="28"/>
          <w:szCs w:val="28"/>
        </w:rPr>
        <w:t>ой и р</w:t>
      </w:r>
      <w:r w:rsidR="002F4CD1" w:rsidRPr="007338E2">
        <w:rPr>
          <w:color w:val="000000" w:themeColor="text1"/>
          <w:w w:val="101"/>
          <w:sz w:val="28"/>
          <w:szCs w:val="28"/>
        </w:rPr>
        <w:t>еа</w:t>
      </w:r>
      <w:r w:rsidR="002F4CD1" w:rsidRPr="007338E2">
        <w:rPr>
          <w:color w:val="000000" w:themeColor="text1"/>
          <w:spacing w:val="-1"/>
          <w:sz w:val="28"/>
          <w:szCs w:val="28"/>
        </w:rPr>
        <w:t>лиз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z w:val="28"/>
          <w:szCs w:val="28"/>
        </w:rPr>
        <w:t>ци</w:t>
      </w:r>
      <w:r w:rsidR="002F4CD1" w:rsidRPr="007338E2">
        <w:rPr>
          <w:color w:val="000000" w:themeColor="text1"/>
          <w:spacing w:val="-1"/>
          <w:w w:val="101"/>
          <w:sz w:val="28"/>
          <w:szCs w:val="28"/>
        </w:rPr>
        <w:t>е</w:t>
      </w:r>
      <w:r w:rsidR="002F4CD1" w:rsidRPr="007338E2">
        <w:rPr>
          <w:color w:val="000000" w:themeColor="text1"/>
          <w:sz w:val="28"/>
          <w:szCs w:val="28"/>
        </w:rPr>
        <w:t>й информ</w:t>
      </w:r>
      <w:r w:rsidR="002F4CD1" w:rsidRPr="007338E2">
        <w:rPr>
          <w:color w:val="000000" w:themeColor="text1"/>
          <w:w w:val="101"/>
          <w:sz w:val="28"/>
          <w:szCs w:val="28"/>
        </w:rPr>
        <w:t>а</w:t>
      </w:r>
      <w:r w:rsidR="002F4CD1" w:rsidRPr="007338E2">
        <w:rPr>
          <w:color w:val="000000" w:themeColor="text1"/>
          <w:spacing w:val="-1"/>
          <w:sz w:val="28"/>
          <w:szCs w:val="28"/>
        </w:rPr>
        <w:t>ц</w:t>
      </w:r>
      <w:r w:rsidR="002F4CD1" w:rsidRPr="007338E2">
        <w:rPr>
          <w:color w:val="000000" w:themeColor="text1"/>
          <w:sz w:val="28"/>
          <w:szCs w:val="28"/>
        </w:rPr>
        <w:t>ии.</w:t>
      </w:r>
      <w:r w:rsidR="002F4CD1" w:rsidRPr="007338E2">
        <w:rPr>
          <w:color w:val="000000" w:themeColor="text1"/>
          <w:sz w:val="28"/>
          <w:szCs w:val="28"/>
          <w:lang w:val="kk-KZ"/>
        </w:rPr>
        <w:t xml:space="preserve"> То есть общество в котором широко используются компьютерные технологии.</w:t>
      </w:r>
    </w:p>
    <w:p w:rsidR="001333D5" w:rsidRPr="007338E2" w:rsidRDefault="001333D5" w:rsidP="00D601F8">
      <w:pPr>
        <w:ind w:firstLine="708"/>
        <w:jc w:val="both"/>
        <w:rPr>
          <w:sz w:val="28"/>
          <w:szCs w:val="28"/>
        </w:rPr>
      </w:pPr>
      <w:r w:rsidRPr="007338E2">
        <w:rPr>
          <w:sz w:val="28"/>
          <w:szCs w:val="28"/>
        </w:rPr>
        <w:t>Использование компьютерных технологий позволяет человечеству:</w:t>
      </w:r>
    </w:p>
    <w:p w:rsidR="001333D5" w:rsidRPr="007338E2" w:rsidRDefault="001333D5" w:rsidP="001333D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увеличивать эффективность и оперативность работы;</w:t>
      </w:r>
    </w:p>
    <w:p w:rsidR="007338E2" w:rsidRPr="007338E2" w:rsidRDefault="001333D5" w:rsidP="00862FB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увеличивать надежность и скорость обработки информации;</w:t>
      </w:r>
    </w:p>
    <w:p w:rsidR="001333D5" w:rsidRPr="007338E2" w:rsidRDefault="001333D5" w:rsidP="00862FB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иметь технологический базис для специализированной работы [</w:t>
      </w:r>
      <w:r w:rsidR="007338E2" w:rsidRPr="007338E2">
        <w:rPr>
          <w:sz w:val="28"/>
          <w:szCs w:val="28"/>
        </w:rPr>
        <w:t>1</w:t>
      </w:r>
      <w:r w:rsidRPr="007338E2">
        <w:rPr>
          <w:sz w:val="28"/>
          <w:szCs w:val="28"/>
        </w:rPr>
        <w:t>]</w:t>
      </w:r>
      <w:r w:rsidR="00535817" w:rsidRPr="007338E2">
        <w:rPr>
          <w:sz w:val="28"/>
          <w:szCs w:val="28"/>
        </w:rPr>
        <w:t xml:space="preserve"> </w:t>
      </w:r>
    </w:p>
    <w:p w:rsidR="00DF67D1" w:rsidRPr="007338E2" w:rsidRDefault="00535817" w:rsidP="007338E2">
      <w:pPr>
        <w:ind w:left="360"/>
        <w:jc w:val="both"/>
        <w:rPr>
          <w:sz w:val="28"/>
          <w:szCs w:val="28"/>
        </w:rPr>
      </w:pPr>
      <w:r w:rsidRPr="007338E2">
        <w:rPr>
          <w:sz w:val="28"/>
          <w:szCs w:val="28"/>
        </w:rPr>
        <w:lastRenderedPageBreak/>
        <w:t xml:space="preserve">Информационные технологии (ИТ) – это приложение (программа), реализующая технологию работы с информационной средой </w:t>
      </w:r>
      <w:r w:rsidR="00DF67D1" w:rsidRPr="007338E2">
        <w:rPr>
          <w:sz w:val="28"/>
          <w:szCs w:val="28"/>
        </w:rPr>
        <w:t xml:space="preserve">при автоматизации решения различного вида задач, связанных с управленческой, коммерческой, производственной и другой деятельностью. </w:t>
      </w:r>
      <w:r w:rsidR="007338E2" w:rsidRPr="007338E2">
        <w:rPr>
          <w:sz w:val="28"/>
          <w:szCs w:val="28"/>
        </w:rPr>
        <w:t>[2]</w:t>
      </w:r>
    </w:p>
    <w:p w:rsidR="000722F5" w:rsidRPr="007338E2" w:rsidRDefault="000722F5" w:rsidP="000722F5">
      <w:pPr>
        <w:pStyle w:val="a4"/>
        <w:ind w:left="0" w:firstLine="720"/>
        <w:jc w:val="both"/>
        <w:rPr>
          <w:sz w:val="28"/>
          <w:szCs w:val="28"/>
          <w:lang w:val="kk-KZ"/>
        </w:rPr>
      </w:pPr>
      <w:r w:rsidRPr="007338E2">
        <w:rPr>
          <w:sz w:val="28"/>
          <w:szCs w:val="28"/>
          <w:shd w:val="clear" w:color="auto" w:fill="FFFFFF"/>
        </w:rPr>
        <w:t xml:space="preserve">В </w:t>
      </w:r>
      <w:r w:rsidRPr="007338E2">
        <w:rPr>
          <w:sz w:val="28"/>
          <w:szCs w:val="28"/>
          <w:shd w:val="clear" w:color="auto" w:fill="FFFFFF"/>
          <w:lang w:val="kk-KZ"/>
        </w:rPr>
        <w:t xml:space="preserve">2017 году </w:t>
      </w:r>
      <w:r w:rsidRPr="007338E2">
        <w:rPr>
          <w:sz w:val="28"/>
          <w:szCs w:val="28"/>
          <w:shd w:val="clear" w:color="auto" w:fill="FFFFFF"/>
        </w:rPr>
        <w:t xml:space="preserve">Казахстане началась активная работа по привлечению музеев и архивов в процесс </w:t>
      </w:r>
      <w:proofErr w:type="spellStart"/>
      <w:r w:rsidRPr="007338E2">
        <w:rPr>
          <w:sz w:val="28"/>
          <w:szCs w:val="28"/>
          <w:shd w:val="clear" w:color="auto" w:fill="FFFFFF"/>
        </w:rPr>
        <w:t>цифровизации</w:t>
      </w:r>
      <w:proofErr w:type="spellEnd"/>
      <w:r w:rsidRPr="007338E2">
        <w:rPr>
          <w:sz w:val="28"/>
          <w:szCs w:val="28"/>
          <w:shd w:val="clear" w:color="auto" w:fill="FFFFFF"/>
        </w:rPr>
        <w:t>.</w:t>
      </w:r>
      <w:r w:rsidRPr="007338E2">
        <w:rPr>
          <w:sz w:val="28"/>
          <w:szCs w:val="28"/>
          <w:shd w:val="clear" w:color="auto" w:fill="FFFFFF"/>
          <w:lang w:val="kk-KZ"/>
        </w:rPr>
        <w:t xml:space="preserve"> Планируется, что к 2025 году завершится работа по созданию виртуальных музеев. </w:t>
      </w:r>
    </w:p>
    <w:p w:rsidR="000722F5" w:rsidRPr="007338E2" w:rsidRDefault="000722F5" w:rsidP="000722F5">
      <w:pPr>
        <w:ind w:firstLine="720"/>
        <w:jc w:val="both"/>
        <w:rPr>
          <w:sz w:val="28"/>
          <w:szCs w:val="28"/>
        </w:rPr>
      </w:pPr>
      <w:r w:rsidRPr="007338E2">
        <w:rPr>
          <w:sz w:val="28"/>
          <w:szCs w:val="28"/>
        </w:rPr>
        <w:t>Виртуальный музей – интерактивный мультимедийный программный продукт, представляющий музейные коллекции в электронном виде.</w:t>
      </w:r>
    </w:p>
    <w:p w:rsidR="000722F5" w:rsidRPr="007338E2" w:rsidRDefault="000722F5" w:rsidP="000722F5">
      <w:pPr>
        <w:ind w:firstLine="720"/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Базовым критерием отнесения программного продукта к понятию «виртуальный музей» служит реализация определенного набора механизмов взаимодействия посетителей </w:t>
      </w:r>
      <w:r w:rsidR="00020F34">
        <w:rPr>
          <w:sz w:val="28"/>
          <w:szCs w:val="28"/>
        </w:rPr>
        <w:t>с</w:t>
      </w:r>
      <w:r w:rsidRPr="007338E2">
        <w:rPr>
          <w:sz w:val="28"/>
          <w:szCs w:val="28"/>
        </w:rPr>
        <w:t xml:space="preserve"> показателем:</w:t>
      </w:r>
    </w:p>
    <w:p w:rsidR="000722F5" w:rsidRPr="007338E2" w:rsidRDefault="000722F5" w:rsidP="000722F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Механизм презентации экспозиции;</w:t>
      </w:r>
    </w:p>
    <w:p w:rsidR="000722F5" w:rsidRPr="007338E2" w:rsidRDefault="000722F5" w:rsidP="000722F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Механизм презентации экспоната;</w:t>
      </w:r>
    </w:p>
    <w:p w:rsidR="000722F5" w:rsidRPr="007338E2" w:rsidRDefault="000722F5" w:rsidP="000722F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Механизм представления дополнительной информации;</w:t>
      </w:r>
    </w:p>
    <w:p w:rsidR="000722F5" w:rsidRPr="007338E2" w:rsidRDefault="000722F5" w:rsidP="000722F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Показатель языковой локализации;</w:t>
      </w:r>
    </w:p>
    <w:p w:rsidR="000722F5" w:rsidRPr="007338E2" w:rsidRDefault="000722F5" w:rsidP="000722F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Показатель доли экспозиционных помещений, демонстрируемых в формате виртуального музея, от общего числа экспозиционных помещений музея;</w:t>
      </w:r>
    </w:p>
    <w:p w:rsidR="007338E2" w:rsidRPr="007338E2" w:rsidRDefault="000722F5" w:rsidP="007338E2">
      <w:pPr>
        <w:pStyle w:val="a4"/>
        <w:numPr>
          <w:ilvl w:val="0"/>
          <w:numId w:val="2"/>
        </w:numPr>
        <w:ind w:hanging="306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sz w:val="28"/>
          <w:szCs w:val="28"/>
        </w:rPr>
        <w:t>Показатель доли объектов музейного фонда, представляемых в формате виртуального музея, от общего числа находящихся в экспозиционных помещениях, демонстрируемых в формате виртуального музея;</w:t>
      </w:r>
    </w:p>
    <w:p w:rsidR="007338E2" w:rsidRPr="007338E2" w:rsidRDefault="000722F5" w:rsidP="007338E2">
      <w:pPr>
        <w:pStyle w:val="a4"/>
        <w:numPr>
          <w:ilvl w:val="0"/>
          <w:numId w:val="2"/>
        </w:numPr>
        <w:ind w:hanging="44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sz w:val="28"/>
          <w:szCs w:val="28"/>
        </w:rPr>
        <w:t>Показатель доступности для людей с ограниченными возможностей. [</w:t>
      </w:r>
      <w:r w:rsidR="007338E2" w:rsidRPr="007338E2">
        <w:rPr>
          <w:sz w:val="28"/>
          <w:szCs w:val="28"/>
        </w:rPr>
        <w:t>3</w:t>
      </w:r>
      <w:r w:rsidRPr="007338E2">
        <w:rPr>
          <w:sz w:val="28"/>
          <w:szCs w:val="28"/>
        </w:rPr>
        <w:t xml:space="preserve">] </w:t>
      </w:r>
    </w:p>
    <w:p w:rsidR="00633FC1" w:rsidRPr="007338E2" w:rsidRDefault="00D7022B" w:rsidP="007338E2">
      <w:pPr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sz w:val="28"/>
          <w:szCs w:val="28"/>
        </w:rPr>
        <w:t>В Музее</w:t>
      </w:r>
      <w:r w:rsidR="00633FC1" w:rsidRPr="007338E2">
        <w:rPr>
          <w:sz w:val="28"/>
          <w:szCs w:val="28"/>
          <w:lang w:val="kk-KZ"/>
        </w:rPr>
        <w:t xml:space="preserve"> Академии НГ РК</w:t>
      </w:r>
      <w:r w:rsidRPr="007338E2">
        <w:rPr>
          <w:sz w:val="28"/>
          <w:szCs w:val="28"/>
        </w:rPr>
        <w:t xml:space="preserve"> содержится </w:t>
      </w:r>
      <w:r w:rsidR="00234375" w:rsidRPr="007338E2">
        <w:rPr>
          <w:sz w:val="28"/>
          <w:szCs w:val="28"/>
        </w:rPr>
        <w:t>более</w:t>
      </w:r>
      <w:r w:rsidRPr="007338E2">
        <w:rPr>
          <w:sz w:val="28"/>
          <w:szCs w:val="28"/>
        </w:rPr>
        <w:t xml:space="preserve"> 1000 экспонатов, старинных фотографий и т.д. Все они представлены в аналоговом состоянии, т.е. в натуральном виде.</w:t>
      </w:r>
      <w:r w:rsidR="00633FC1" w:rsidRPr="007338E2">
        <w:rPr>
          <w:sz w:val="28"/>
          <w:szCs w:val="28"/>
          <w:lang w:val="kk-KZ"/>
        </w:rPr>
        <w:t xml:space="preserve"> </w:t>
      </w:r>
      <w:r w:rsidR="00633FC1" w:rsidRPr="007338E2">
        <w:rPr>
          <w:sz w:val="28"/>
          <w:szCs w:val="28"/>
          <w:shd w:val="clear" w:color="auto" w:fill="FFFFFF"/>
        </w:rPr>
        <w:t>В первую очередь, нужно ставить вопрос о том, чтобы сформировать электронные базы данных. Для этого нужно внедрять автоматизированные системы учета</w:t>
      </w:r>
      <w:r w:rsidR="000722F5" w:rsidRPr="007338E2">
        <w:rPr>
          <w:sz w:val="28"/>
          <w:szCs w:val="28"/>
          <w:shd w:val="clear" w:color="auto" w:fill="FFFFFF"/>
        </w:rPr>
        <w:t>,</w:t>
      </w:r>
      <w:r w:rsidR="00633FC1" w:rsidRPr="007338E2">
        <w:rPr>
          <w:sz w:val="28"/>
          <w:szCs w:val="28"/>
          <w:shd w:val="clear" w:color="auto" w:fill="FFFFFF"/>
        </w:rPr>
        <w:t xml:space="preserve"> </w:t>
      </w:r>
      <w:r w:rsidR="000722F5" w:rsidRPr="007338E2">
        <w:rPr>
          <w:sz w:val="28"/>
          <w:szCs w:val="28"/>
          <w:shd w:val="clear" w:color="auto" w:fill="FFFFFF"/>
        </w:rPr>
        <w:t>а также т</w:t>
      </w:r>
      <w:r w:rsidR="00633FC1" w:rsidRPr="007338E2">
        <w:rPr>
          <w:sz w:val="28"/>
          <w:szCs w:val="28"/>
          <w:shd w:val="clear" w:color="auto" w:fill="FFFFFF"/>
        </w:rPr>
        <w:t>ехник</w:t>
      </w:r>
      <w:r w:rsidR="000722F5" w:rsidRPr="007338E2">
        <w:rPr>
          <w:sz w:val="28"/>
          <w:szCs w:val="28"/>
          <w:shd w:val="clear" w:color="auto" w:fill="FFFFFF"/>
        </w:rPr>
        <w:t>у</w:t>
      </w:r>
      <w:r w:rsidR="00633FC1" w:rsidRPr="007338E2">
        <w:rPr>
          <w:sz w:val="28"/>
          <w:szCs w:val="28"/>
          <w:shd w:val="clear" w:color="auto" w:fill="FFFFFF"/>
        </w:rPr>
        <w:t>, которая затем превращает цифровые образы в самый крупный или самый мелкий экспонат</w:t>
      </w:r>
      <w:r w:rsidR="00633FC1" w:rsidRPr="007338E2">
        <w:rPr>
          <w:sz w:val="28"/>
          <w:szCs w:val="28"/>
          <w:shd w:val="clear" w:color="auto" w:fill="FFFFFF"/>
          <w:lang w:val="kk-KZ"/>
        </w:rPr>
        <w:t xml:space="preserve">. </w:t>
      </w:r>
      <w:r w:rsidR="00633FC1" w:rsidRPr="007338E2">
        <w:rPr>
          <w:color w:val="000000"/>
          <w:sz w:val="28"/>
          <w:szCs w:val="28"/>
          <w:bdr w:val="none" w:sz="0" w:space="0" w:color="auto" w:frame="1"/>
        </w:rPr>
        <w:t xml:space="preserve">Создание архива цифрового каталога на регулярной основе (запись базы данных и цифровых изображений) является абсолютной необходимостью. Цифровой каталог – это память музея. </w:t>
      </w:r>
    </w:p>
    <w:p w:rsidR="000722F5" w:rsidRPr="007338E2" w:rsidRDefault="000722F5" w:rsidP="000722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338E2">
        <w:rPr>
          <w:rFonts w:eastAsia="Times New Roman"/>
          <w:color w:val="141414"/>
          <w:sz w:val="28"/>
          <w:szCs w:val="26"/>
        </w:rPr>
        <w:t>Процесс оцифровки — это трудоемко и дорогостояще: для оцифровки одного предмета нужно сделать его фотографию (иногда не одну, а несколько десятков или сотен), узнать точные размеры, описать состояние и историю владения экспонатом</w:t>
      </w:r>
      <w:r w:rsidRPr="007338E2">
        <w:rPr>
          <w:rFonts w:eastAsia="Times New Roman"/>
          <w:sz w:val="28"/>
          <w:szCs w:val="28"/>
        </w:rPr>
        <w:t xml:space="preserve">. </w:t>
      </w:r>
      <w:r w:rsidRPr="007338E2">
        <w:rPr>
          <w:sz w:val="28"/>
          <w:szCs w:val="28"/>
        </w:rPr>
        <w:t>В будущем можно создавать 3D-модели экспонатов, озвучивать их. Например, для представления картины в 3D-формате, ее нужно сфотографировать с нескольких ракурсов, чтобы создать её полноценную цифровую версию, затем все эти фото</w:t>
      </w:r>
      <w:r w:rsidR="00020F34">
        <w:rPr>
          <w:sz w:val="28"/>
          <w:szCs w:val="28"/>
        </w:rPr>
        <w:t>графии</w:t>
      </w:r>
      <w:r w:rsidRPr="007338E2">
        <w:rPr>
          <w:sz w:val="28"/>
          <w:szCs w:val="28"/>
        </w:rPr>
        <w:t xml:space="preserve"> совмещаются вместе, и вы словно окажетесь внутри этой картины, она будет вокруг вас в </w:t>
      </w:r>
      <w:r w:rsidRPr="007338E2">
        <w:rPr>
          <w:sz w:val="28"/>
          <w:szCs w:val="28"/>
        </w:rPr>
        <w:lastRenderedPageBreak/>
        <w:t xml:space="preserve">трехмерном изображении. В Казахстане 3D-формат применяется в Национальном музее в </w:t>
      </w:r>
      <w:proofErr w:type="spellStart"/>
      <w:r w:rsidRPr="007338E2">
        <w:rPr>
          <w:sz w:val="28"/>
          <w:szCs w:val="28"/>
        </w:rPr>
        <w:t>Нур</w:t>
      </w:r>
      <w:proofErr w:type="spellEnd"/>
      <w:r w:rsidRPr="007338E2">
        <w:rPr>
          <w:sz w:val="28"/>
          <w:szCs w:val="28"/>
        </w:rPr>
        <w:t xml:space="preserve">-Султане, на выставке ЭКСПО. Есть также такое применяемое в музеях понятие, как «3D-печать», допустим, у экспоната отсутствует какая-то часть, тогда через оцифровку можно создать компьютерную модель этого экспоната, дополнив его, и распечатать. </w:t>
      </w:r>
    </w:p>
    <w:p w:rsidR="000722F5" w:rsidRPr="007338E2" w:rsidRDefault="000722F5" w:rsidP="000722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7338E2">
        <w:rPr>
          <w:sz w:val="28"/>
          <w:szCs w:val="28"/>
          <w:shd w:val="clear" w:color="auto" w:fill="FFFFFF"/>
        </w:rPr>
        <w:t xml:space="preserve">Процесс оцифровки </w:t>
      </w:r>
      <w:r w:rsidRPr="007338E2">
        <w:rPr>
          <w:color w:val="000000"/>
          <w:sz w:val="28"/>
          <w:szCs w:val="28"/>
          <w:shd w:val="clear" w:color="auto" w:fill="FFFFFF"/>
        </w:rPr>
        <w:t xml:space="preserve">– длительный по времени процесс, который не может быть реализован в течении 1-5 лет, поэтому самое главное </w:t>
      </w:r>
      <w:r w:rsidRPr="007338E2">
        <w:rPr>
          <w:sz w:val="28"/>
          <w:szCs w:val="28"/>
          <w:shd w:val="clear" w:color="auto" w:fill="FFFFFF"/>
        </w:rPr>
        <w:t>- положить начало этому процессу, сделать его системным, последовательным. П</w:t>
      </w:r>
      <w:r w:rsidRPr="007338E2">
        <w:rPr>
          <w:sz w:val="28"/>
          <w:szCs w:val="28"/>
        </w:rPr>
        <w:t xml:space="preserve">ервый шаг к цифровому музею – автоматизация учета всех музейных ценностей в централизованную базу данных. </w:t>
      </w:r>
      <w:r w:rsidRPr="007338E2">
        <w:rPr>
          <w:sz w:val="28"/>
          <w:szCs w:val="28"/>
          <w:shd w:val="clear" w:color="auto" w:fill="FFFFFF"/>
        </w:rPr>
        <w:t>Д</w:t>
      </w:r>
      <w:r w:rsidRPr="007338E2">
        <w:rPr>
          <w:rFonts w:eastAsia="Times New Roman"/>
          <w:sz w:val="28"/>
          <w:szCs w:val="28"/>
        </w:rPr>
        <w:t xml:space="preserve">ля формирования </w:t>
      </w:r>
      <w:r w:rsidRPr="007338E2">
        <w:rPr>
          <w:sz w:val="28"/>
          <w:szCs w:val="28"/>
        </w:rPr>
        <w:t xml:space="preserve">электронных баз данных </w:t>
      </w:r>
      <w:r w:rsidRPr="007338E2">
        <w:rPr>
          <w:rFonts w:eastAsia="Times New Roman"/>
          <w:sz w:val="28"/>
          <w:szCs w:val="28"/>
        </w:rPr>
        <w:t xml:space="preserve">можно привлекать курсантов. </w:t>
      </w:r>
    </w:p>
    <w:p w:rsidR="00633FC1" w:rsidRPr="007338E2" w:rsidRDefault="00633FC1" w:rsidP="000722F5">
      <w:pPr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color w:val="000000"/>
          <w:sz w:val="28"/>
          <w:szCs w:val="28"/>
          <w:bdr w:val="none" w:sz="0" w:space="0" w:color="auto" w:frame="1"/>
        </w:rPr>
        <w:t>Компьютеры подвержены поломкам, хищениям или разрушениям. Совершенно необходимо иметь уверенность в том, что в любом из этих случаев все данные могут быть загружены в новый компьютер.</w:t>
      </w:r>
    </w:p>
    <w:p w:rsidR="00633FC1" w:rsidRPr="007338E2" w:rsidRDefault="00633FC1" w:rsidP="000722F5">
      <w:pPr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color w:val="000000"/>
          <w:sz w:val="28"/>
          <w:szCs w:val="28"/>
          <w:bdr w:val="none" w:sz="0" w:space="0" w:color="auto" w:frame="1"/>
        </w:rPr>
        <w:t>На современных компьютерах (сервер) создание архива осуществляется с помощью файла в формате XML, который впоследствии записывается на СD-R. Эта операция производится каждый раз, когда объем введенных или измененных записей превышает несколько десятков, и осуществляется раз в неделю в большом музее и раз в две недели в маленьком музее, объем записей перемещений в коллекциях которого, невелик. Пронумерованные цифровые изображения записываются на других CD-R, которые, в свою очередь, должным образом должны быть пронумерованы.</w:t>
      </w:r>
    </w:p>
    <w:p w:rsidR="00633FC1" w:rsidRPr="007338E2" w:rsidRDefault="00633FC1" w:rsidP="000722F5">
      <w:pPr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color w:val="000000"/>
          <w:sz w:val="28"/>
          <w:szCs w:val="28"/>
          <w:bdr w:val="none" w:sz="0" w:space="0" w:color="auto" w:frame="1"/>
        </w:rPr>
        <w:t>Настоятельно рекомендуется записывать и хранить все эти CD-R (данные и изображения) в двух экземплярах. Один из экземпляров может находиться на хранении в музее, у управляющего компьютерной системой. Второй набор CD-R должен храниться в другом помещении, желательно вне самого музея. Возможно, к примеру, доверить хранение этого второго набора CD-R региональной или национальной службе, занимающейся культурными архивами.</w:t>
      </w:r>
    </w:p>
    <w:p w:rsidR="00633FC1" w:rsidRPr="007338E2" w:rsidRDefault="00633FC1" w:rsidP="000722F5">
      <w:pPr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38E2">
        <w:rPr>
          <w:color w:val="000000"/>
          <w:sz w:val="28"/>
          <w:szCs w:val="28"/>
          <w:bdr w:val="none" w:sz="0" w:space="0" w:color="auto" w:frame="1"/>
        </w:rPr>
        <w:t>CD должны храниться в темных помещениях (в шкафах) при умеренной температуре, т. е. защищенными от солнца и перегрева.</w:t>
      </w:r>
    </w:p>
    <w:p w:rsidR="00FC604B" w:rsidRPr="007338E2" w:rsidRDefault="00FC604B" w:rsidP="007338E2">
      <w:pPr>
        <w:ind w:firstLine="708"/>
        <w:jc w:val="both"/>
        <w:rPr>
          <w:sz w:val="28"/>
          <w:szCs w:val="28"/>
        </w:rPr>
      </w:pPr>
      <w:r w:rsidRPr="007338E2">
        <w:rPr>
          <w:sz w:val="28"/>
          <w:szCs w:val="28"/>
        </w:rPr>
        <w:t>Можно воспользоваться программой по созданию информационных каталогов музейных коллекций</w:t>
      </w:r>
      <w:r w:rsidR="007A68DB" w:rsidRPr="007338E2">
        <w:rPr>
          <w:sz w:val="28"/>
          <w:szCs w:val="28"/>
        </w:rPr>
        <w:t xml:space="preserve">. Например, программой </w:t>
      </w:r>
      <w:r w:rsidR="007A68DB" w:rsidRPr="007338E2">
        <w:rPr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7A68DB"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="007A68DB"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», интерфейс программы изображен на рисунке 1. </w:t>
      </w:r>
      <w:r w:rsidR="007A68DB" w:rsidRPr="007338E2">
        <w:rPr>
          <w:sz w:val="28"/>
          <w:szCs w:val="28"/>
        </w:rPr>
        <w:t xml:space="preserve"> </w:t>
      </w:r>
    </w:p>
    <w:p w:rsidR="00275F99" w:rsidRPr="007338E2" w:rsidRDefault="00D73957" w:rsidP="00FC604B">
      <w:pPr>
        <w:jc w:val="center"/>
      </w:pPr>
      <w:r w:rsidRPr="007338E2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69F14F3" wp14:editId="7FF3A496">
            <wp:extent cx="2190075" cy="1143000"/>
            <wp:effectExtent l="0" t="0" r="1270" b="0"/>
            <wp:docPr id="61" name="Рисунок 61" descr="Museolog bi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seolog big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12" cy="116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DB" w:rsidRPr="007338E2" w:rsidRDefault="007A68DB" w:rsidP="00FC604B">
      <w:pPr>
        <w:jc w:val="center"/>
      </w:pPr>
      <w:r w:rsidRPr="007338E2">
        <w:t>Рисунок 1.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Свободное программное обеспечение «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» было разработано ЮНЕСКО в 1998 году на базе </w:t>
      </w:r>
      <w:proofErr w:type="gram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проекта</w:t>
      </w:r>
      <w:proofErr w:type="gram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 осуществляемого с главными </w:t>
      </w:r>
      <w:r w:rsidRPr="007338E2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музеями Центральной Азии. Центральный Государственный Музей РК из Алматы, и Исторический Музей Кыргызстана были опорными пунктами для тестирования программного обеспечения в рамках проекта, финансируемого программой по исследованиям и развитию IST Европейского союза.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Программа «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» является продолжением проекта «Сеть Наследие – 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Heritage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Net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>» - телекоммуникационной сети для виртуального музея по историческому, культурному и природному наследию стран Центральной Азии.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Начиная с 2002 по 2007 программное обеспечение поддерживалось Кластерным бюро ЮНЕСКО в Алматы, в рамках программы Коммуникация и Информация.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>» способствует созданию научно-организационной базы, которая позволяет обеспечить эффективную систематизацию – учет, идентификацию и каталогизацию музейных предметов, в т. ч. и </w:t>
      </w:r>
      <w:hyperlink r:id="rId6" w:tooltip="Научные работы" w:history="1">
        <w:r w:rsidRPr="007338E2">
          <w:rPr>
            <w:bCs/>
            <w:sz w:val="28"/>
            <w:szCs w:val="28"/>
            <w:bdr w:val="none" w:sz="0" w:space="0" w:color="auto" w:frame="1"/>
          </w:rPr>
          <w:t>научно-исследовательскую работу</w:t>
        </w:r>
      </w:hyperlink>
      <w:r w:rsidRPr="007338E2">
        <w:rPr>
          <w:bCs/>
          <w:sz w:val="28"/>
          <w:szCs w:val="28"/>
          <w:bdr w:val="none" w:sz="0" w:space="0" w:color="auto" w:frame="1"/>
        </w:rPr>
        <w:t>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>» – это компьютерная программа по созданию информационных каталогов музейных коллекций, иначе говоря, электронный каталог. Электронный каталог – это инструмент, с помощью которого музей реализует следующие задачи: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−  сохранение принадлежащей ему коллекции;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−  учет и управление этой коллекцией;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−  изучение этой коллекции с целью углубления знаний об экспонате;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−  обеспечение доступа общественности к коллекции;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−  издание публикаций.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>» имеет ряд отличий по сравнению с другими программами: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во-первых, </w:t>
      </w:r>
      <w:proofErr w:type="spellStart"/>
      <w:r w:rsidRPr="007338E2">
        <w:rPr>
          <w:bCs/>
          <w:color w:val="000000"/>
          <w:sz w:val="28"/>
          <w:szCs w:val="28"/>
          <w:bdr w:val="none" w:sz="0" w:space="0" w:color="auto" w:frame="1"/>
        </w:rPr>
        <w:t>Музеолог</w:t>
      </w:r>
      <w:proofErr w:type="spellEnd"/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 позволяет производить описание предметов не только с помощью текстовой записи, как и в других программах, но также с помощью неограниченного количества цифровых изображений, сопровождающих такую запись;</w:t>
      </w:r>
    </w:p>
    <w:p w:rsidR="00D73957" w:rsidRPr="007338E2" w:rsidRDefault="00D73957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>во-вторых, особенностью этой программы является возможность ввода в одну и ту же описательную систему как данных, предназначенных для </w:t>
      </w:r>
      <w:r w:rsidRPr="007338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управления</w:t>
      </w:r>
      <w:r w:rsidRPr="007338E2">
        <w:rPr>
          <w:bCs/>
          <w:color w:val="000000"/>
          <w:sz w:val="28"/>
          <w:szCs w:val="28"/>
          <w:bdr w:val="none" w:sz="0" w:space="0" w:color="auto" w:frame="1"/>
        </w:rPr>
        <w:t> коллекцией (сведения о движении экспоната; о реставрации; о сохранности), так и данных, предназначенных для </w:t>
      </w:r>
      <w:r w:rsidRPr="007338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описания</w:t>
      </w:r>
      <w:r w:rsidRPr="007338E2">
        <w:rPr>
          <w:bCs/>
          <w:color w:val="000000"/>
          <w:sz w:val="28"/>
          <w:szCs w:val="28"/>
          <w:bdr w:val="none" w:sz="0" w:space="0" w:color="auto" w:frame="1"/>
        </w:rPr>
        <w:t> коллекций, принадлежащих к различным категориям культурного наследия.</w:t>
      </w:r>
    </w:p>
    <w:p w:rsidR="00D73957" w:rsidRPr="007338E2" w:rsidRDefault="007A68DB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Таким образом, используя современные цифровые технологии, можно сохранить культурное наследие Академии НГ РК. Переведя музей Академии из аналогового состояния в современный виртуальный музей, </w:t>
      </w:r>
      <w:r w:rsidR="00305638" w:rsidRPr="007338E2">
        <w:rPr>
          <w:bCs/>
          <w:color w:val="000000"/>
          <w:sz w:val="28"/>
          <w:szCs w:val="28"/>
          <w:bdr w:val="none" w:sz="0" w:space="0" w:color="auto" w:frame="1"/>
        </w:rPr>
        <w:t xml:space="preserve">предоставит возможность курсантам, выпускникам Академии посещать музей в любое время и из любой точки мира. Это будет способствовать незримой связи с нашими героями и поддерживать дух в трудные времена. </w:t>
      </w:r>
    </w:p>
    <w:p w:rsidR="007338E2" w:rsidRPr="007338E2" w:rsidRDefault="007338E2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7338E2" w:rsidRPr="007338E2" w:rsidRDefault="007338E2" w:rsidP="007338E2">
      <w:pPr>
        <w:contextualSpacing/>
        <w:jc w:val="center"/>
        <w:rPr>
          <w:b/>
          <w:sz w:val="28"/>
          <w:szCs w:val="28"/>
        </w:rPr>
      </w:pPr>
      <w:r w:rsidRPr="007338E2">
        <w:rPr>
          <w:b/>
          <w:sz w:val="28"/>
          <w:szCs w:val="28"/>
        </w:rPr>
        <w:lastRenderedPageBreak/>
        <w:t>Список использованных источников</w:t>
      </w:r>
    </w:p>
    <w:p w:rsidR="007338E2" w:rsidRPr="007338E2" w:rsidRDefault="007338E2" w:rsidP="007338E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 xml:space="preserve">А.С. </w:t>
      </w:r>
      <w:proofErr w:type="spellStart"/>
      <w:r w:rsidRPr="007338E2">
        <w:rPr>
          <w:sz w:val="28"/>
          <w:szCs w:val="28"/>
        </w:rPr>
        <w:t>Зуфарова</w:t>
      </w:r>
      <w:proofErr w:type="spellEnd"/>
      <w:r w:rsidRPr="007338E2">
        <w:rPr>
          <w:sz w:val="28"/>
          <w:szCs w:val="28"/>
        </w:rPr>
        <w:t xml:space="preserve"> Основы компьютерных технологий: </w:t>
      </w:r>
      <w:proofErr w:type="spellStart"/>
      <w:proofErr w:type="gramStart"/>
      <w:r w:rsidRPr="007338E2">
        <w:rPr>
          <w:sz w:val="28"/>
          <w:szCs w:val="28"/>
        </w:rPr>
        <w:t>учеб.пособик</w:t>
      </w:r>
      <w:proofErr w:type="spellEnd"/>
      <w:proofErr w:type="gramEnd"/>
      <w:r w:rsidRPr="007338E2">
        <w:rPr>
          <w:sz w:val="28"/>
          <w:szCs w:val="28"/>
        </w:rPr>
        <w:t xml:space="preserve">; - Хабаровск: Изд-во </w:t>
      </w:r>
      <w:proofErr w:type="spellStart"/>
      <w:r w:rsidRPr="007338E2">
        <w:rPr>
          <w:sz w:val="28"/>
          <w:szCs w:val="28"/>
        </w:rPr>
        <w:t>Тихоокеан</w:t>
      </w:r>
      <w:proofErr w:type="spellEnd"/>
      <w:r w:rsidRPr="007338E2">
        <w:rPr>
          <w:sz w:val="28"/>
          <w:szCs w:val="28"/>
        </w:rPr>
        <w:t xml:space="preserve">. </w:t>
      </w:r>
      <w:proofErr w:type="spellStart"/>
      <w:r w:rsidRPr="007338E2">
        <w:rPr>
          <w:sz w:val="28"/>
          <w:szCs w:val="28"/>
        </w:rPr>
        <w:t>Гос.ун</w:t>
      </w:r>
      <w:proofErr w:type="spellEnd"/>
      <w:r w:rsidRPr="007338E2">
        <w:rPr>
          <w:sz w:val="28"/>
          <w:szCs w:val="28"/>
        </w:rPr>
        <w:t>-та, 2016. – 191 с.;</w:t>
      </w:r>
    </w:p>
    <w:p w:rsidR="007338E2" w:rsidRPr="007338E2" w:rsidRDefault="007338E2" w:rsidP="007338E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338E2">
        <w:rPr>
          <w:color w:val="000000"/>
          <w:sz w:val="28"/>
          <w:szCs w:val="28"/>
          <w:lang w:val="kk-KZ"/>
        </w:rPr>
        <w:t xml:space="preserve">Шыныбеков Д.А., Ускембаев Р.К., Сербин В.В., Дузбаев Н.Т., Молдагулова А.Н., Дуйсенбекова К.С., Сатыбалдиева Р.Ж., Хасенова Г.И., Урмашев Б.А. «Информационно-коммуникационные технологии», учебник в 2-х частях, 1 часть, 1 изд.-Алматы: МУИТ, 2017 г. - </w:t>
      </w:r>
      <w:r w:rsidRPr="007338E2">
        <w:rPr>
          <w:sz w:val="28"/>
          <w:szCs w:val="28"/>
        </w:rPr>
        <w:t>477 с.;</w:t>
      </w:r>
    </w:p>
    <w:p w:rsidR="007338E2" w:rsidRPr="007338E2" w:rsidRDefault="007338E2" w:rsidP="007338E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338E2">
        <w:rPr>
          <w:sz w:val="28"/>
          <w:szCs w:val="28"/>
        </w:rPr>
        <w:t>Технические рекомендации по созданию виртуальных музеев.</w:t>
      </w:r>
    </w:p>
    <w:p w:rsidR="007338E2" w:rsidRPr="007338E2" w:rsidRDefault="007338E2" w:rsidP="007338E2">
      <w:pPr>
        <w:pStyle w:val="a4"/>
        <w:jc w:val="both"/>
        <w:rPr>
          <w:sz w:val="28"/>
          <w:szCs w:val="28"/>
        </w:rPr>
      </w:pPr>
    </w:p>
    <w:p w:rsidR="007338E2" w:rsidRPr="007A68DB" w:rsidRDefault="007338E2" w:rsidP="007A68DB">
      <w:pPr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sectPr w:rsidR="007338E2" w:rsidRPr="007A68DB" w:rsidSect="003056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415A"/>
    <w:multiLevelType w:val="hybridMultilevel"/>
    <w:tmpl w:val="9B5482C8"/>
    <w:lvl w:ilvl="0" w:tplc="5AE2084E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01210F"/>
    <w:multiLevelType w:val="hybridMultilevel"/>
    <w:tmpl w:val="DCC0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2557D"/>
    <w:multiLevelType w:val="hybridMultilevel"/>
    <w:tmpl w:val="CD70B78C"/>
    <w:lvl w:ilvl="0" w:tplc="5AE2084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D"/>
    <w:rsid w:val="00020F34"/>
    <w:rsid w:val="000722F5"/>
    <w:rsid w:val="00090698"/>
    <w:rsid w:val="00111512"/>
    <w:rsid w:val="001333D5"/>
    <w:rsid w:val="00234375"/>
    <w:rsid w:val="00275F99"/>
    <w:rsid w:val="002F4CD1"/>
    <w:rsid w:val="00305638"/>
    <w:rsid w:val="004C11A8"/>
    <w:rsid w:val="00535817"/>
    <w:rsid w:val="00633FC1"/>
    <w:rsid w:val="0068371B"/>
    <w:rsid w:val="007077FF"/>
    <w:rsid w:val="007338E2"/>
    <w:rsid w:val="00764474"/>
    <w:rsid w:val="007A68DB"/>
    <w:rsid w:val="00916869"/>
    <w:rsid w:val="009A028D"/>
    <w:rsid w:val="00B0275D"/>
    <w:rsid w:val="00BD4EC8"/>
    <w:rsid w:val="00BF07BD"/>
    <w:rsid w:val="00C6297F"/>
    <w:rsid w:val="00CF609C"/>
    <w:rsid w:val="00D601F8"/>
    <w:rsid w:val="00D7022B"/>
    <w:rsid w:val="00D73957"/>
    <w:rsid w:val="00DF67D1"/>
    <w:rsid w:val="00E42E4A"/>
    <w:rsid w:val="00F43998"/>
    <w:rsid w:val="00FB46F5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6DCA"/>
  <w15:chartTrackingRefBased/>
  <w15:docId w15:val="{CB60FFAA-6F9D-46D7-91E6-AC0CB78E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2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22B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List Paragraph"/>
    <w:basedOn w:val="a"/>
    <w:uiPriority w:val="34"/>
    <w:qFormat/>
    <w:rsid w:val="0013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nauchnie_rabot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Кушумбаева Гүлшад Умурзаковна</dc:creator>
  <cp:keywords/>
  <dc:description/>
  <cp:lastModifiedBy>Кушумбаева Гүлшад Умурзаковна</cp:lastModifiedBy>
  <cp:revision>11</cp:revision>
  <dcterms:created xsi:type="dcterms:W3CDTF">2022-04-19T09:16:00Z</dcterms:created>
  <dcterms:modified xsi:type="dcterms:W3CDTF">2023-11-23T10:37:00Z</dcterms:modified>
</cp:coreProperties>
</file>