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77FF" w:rsidRPr="009F109D" w:rsidRDefault="00F377FF" w:rsidP="00F377FF">
      <w:pPr>
        <w:jc w:val="center"/>
        <w:rPr>
          <w:sz w:val="28"/>
        </w:rPr>
      </w:pPr>
    </w:p>
    <w:p w:rsidR="00F377FF" w:rsidRPr="009F109D" w:rsidRDefault="00F377FF" w:rsidP="00F377FF">
      <w:pPr>
        <w:jc w:val="center"/>
        <w:rPr>
          <w:sz w:val="28"/>
        </w:rPr>
      </w:pPr>
    </w:p>
    <w:p w:rsidR="00F377FF" w:rsidRDefault="00F377FF" w:rsidP="00F377FF">
      <w:pPr>
        <w:jc w:val="center"/>
        <w:rPr>
          <w:sz w:val="28"/>
        </w:rPr>
      </w:pPr>
    </w:p>
    <w:p w:rsidR="00A70226" w:rsidRDefault="00A70226" w:rsidP="00F377FF">
      <w:pPr>
        <w:jc w:val="center"/>
        <w:rPr>
          <w:sz w:val="28"/>
        </w:rPr>
      </w:pPr>
    </w:p>
    <w:p w:rsidR="00A70226" w:rsidRDefault="00A70226" w:rsidP="00F377FF">
      <w:pPr>
        <w:jc w:val="center"/>
        <w:rPr>
          <w:sz w:val="28"/>
        </w:rPr>
      </w:pPr>
    </w:p>
    <w:p w:rsidR="00F377FF" w:rsidRPr="009F109D" w:rsidRDefault="00F377FF" w:rsidP="00F377FF">
      <w:pPr>
        <w:rPr>
          <w:sz w:val="28"/>
        </w:rPr>
      </w:pPr>
    </w:p>
    <w:p w:rsidR="00F377FF" w:rsidRPr="009F109D" w:rsidRDefault="00F377FF" w:rsidP="00F377FF"/>
    <w:p w:rsidR="00F377FF" w:rsidRPr="00040E4A" w:rsidRDefault="00F377FF" w:rsidP="00F377FF">
      <w:pPr>
        <w:jc w:val="center"/>
        <w:rPr>
          <w:b/>
          <w:sz w:val="56"/>
          <w:szCs w:val="56"/>
        </w:rPr>
      </w:pPr>
      <w:r w:rsidRPr="00040E4A">
        <w:rPr>
          <w:b/>
          <w:sz w:val="56"/>
          <w:szCs w:val="56"/>
        </w:rPr>
        <w:t xml:space="preserve">Современные методы обучения </w:t>
      </w:r>
    </w:p>
    <w:p w:rsidR="00F377FF" w:rsidRPr="00040E4A" w:rsidRDefault="00F377FF" w:rsidP="00F377FF">
      <w:pPr>
        <w:jc w:val="center"/>
        <w:rPr>
          <w:b/>
          <w:sz w:val="56"/>
          <w:szCs w:val="56"/>
        </w:rPr>
      </w:pPr>
      <w:r w:rsidRPr="00040E4A">
        <w:rPr>
          <w:b/>
          <w:sz w:val="56"/>
          <w:szCs w:val="56"/>
        </w:rPr>
        <w:t xml:space="preserve">на уроках информатики </w:t>
      </w:r>
    </w:p>
    <w:p w:rsidR="00F377FF" w:rsidRDefault="00F377FF" w:rsidP="00F377FF"/>
    <w:p w:rsidR="00F377FF" w:rsidRDefault="00F377FF" w:rsidP="00F377FF"/>
    <w:p w:rsidR="00F377FF" w:rsidRDefault="00F377FF" w:rsidP="00F377FF"/>
    <w:p w:rsidR="00F377FF" w:rsidRDefault="00F377FF" w:rsidP="00F377FF"/>
    <w:p w:rsidR="00F377FF" w:rsidRDefault="00F377FF" w:rsidP="00F377FF"/>
    <w:p w:rsidR="00F377FF" w:rsidRPr="009F109D" w:rsidRDefault="00F377FF" w:rsidP="00F377FF"/>
    <w:p w:rsidR="00F377FF" w:rsidRPr="009F109D" w:rsidRDefault="00F377FF" w:rsidP="00F377FF"/>
    <w:tbl>
      <w:tblPr>
        <w:tblW w:w="6237" w:type="dxa"/>
        <w:tblInd w:w="3652" w:type="dxa"/>
        <w:tblLayout w:type="fixed"/>
        <w:tblLook w:val="0000"/>
      </w:tblPr>
      <w:tblGrid>
        <w:gridCol w:w="6237"/>
      </w:tblGrid>
      <w:tr w:rsidR="00F377FF" w:rsidRPr="009F109D" w:rsidTr="00B97AF5">
        <w:tc>
          <w:tcPr>
            <w:tcW w:w="6237" w:type="dxa"/>
          </w:tcPr>
          <w:p w:rsidR="00F377FF" w:rsidRPr="009F109D" w:rsidRDefault="00A70226" w:rsidP="00B97AF5">
            <w:pPr>
              <w:rPr>
                <w:sz w:val="28"/>
              </w:rPr>
            </w:pPr>
            <w:proofErr w:type="spellStart"/>
            <w:r>
              <w:rPr>
                <w:b/>
                <w:smallCaps/>
                <w:sz w:val="28"/>
              </w:rPr>
              <w:t>Жалтеева</w:t>
            </w:r>
            <w:proofErr w:type="spellEnd"/>
            <w:r>
              <w:rPr>
                <w:b/>
                <w:smallCaps/>
                <w:sz w:val="28"/>
              </w:rPr>
              <w:t xml:space="preserve"> </w:t>
            </w:r>
            <w:proofErr w:type="spellStart"/>
            <w:r>
              <w:rPr>
                <w:b/>
                <w:smallCaps/>
                <w:sz w:val="28"/>
              </w:rPr>
              <w:t>Айнур</w:t>
            </w:r>
            <w:proofErr w:type="spellEnd"/>
            <w:r>
              <w:rPr>
                <w:b/>
                <w:smallCaps/>
                <w:sz w:val="28"/>
              </w:rPr>
              <w:t xml:space="preserve"> Маратовна </w:t>
            </w:r>
            <w:r w:rsidR="00F377FF" w:rsidRPr="009F109D">
              <w:rPr>
                <w:sz w:val="28"/>
              </w:rPr>
              <w:t xml:space="preserve"> </w:t>
            </w:r>
          </w:p>
          <w:p w:rsidR="00F377FF" w:rsidRPr="00CE2C49" w:rsidRDefault="00A70226" w:rsidP="00F377FF">
            <w:pPr>
              <w:rPr>
                <w:color w:val="222222"/>
                <w:sz w:val="28"/>
                <w:szCs w:val="28"/>
                <w:shd w:val="clear" w:color="auto" w:fill="FDFDFD"/>
              </w:rPr>
            </w:pPr>
            <w:r>
              <w:rPr>
                <w:color w:val="222222"/>
                <w:sz w:val="28"/>
                <w:szCs w:val="28"/>
                <w:shd w:val="clear" w:color="auto" w:fill="FDFDFD"/>
              </w:rPr>
              <w:t xml:space="preserve">Преподаватель специальных дисциплин и обще образовательного предмета информатика </w:t>
            </w:r>
            <w:r w:rsidR="00F377FF" w:rsidRPr="009F109D">
              <w:rPr>
                <w:color w:val="222222"/>
                <w:sz w:val="28"/>
                <w:szCs w:val="28"/>
                <w:shd w:val="clear" w:color="auto" w:fill="FDFDFD"/>
              </w:rPr>
              <w:t xml:space="preserve"> </w:t>
            </w:r>
          </w:p>
        </w:tc>
      </w:tr>
    </w:tbl>
    <w:p w:rsidR="00F377FF" w:rsidRPr="009F109D" w:rsidRDefault="00F377FF" w:rsidP="00F377FF">
      <w:pPr>
        <w:pStyle w:val="a3"/>
      </w:pPr>
    </w:p>
    <w:p w:rsidR="00F377FF" w:rsidRPr="009F109D" w:rsidRDefault="00F377FF" w:rsidP="00F377FF"/>
    <w:p w:rsidR="00F377FF" w:rsidRDefault="00F377FF" w:rsidP="00F377FF"/>
    <w:p w:rsidR="00F377FF" w:rsidRDefault="00F377FF" w:rsidP="00F377FF"/>
    <w:p w:rsidR="00F377FF" w:rsidRDefault="00F377FF" w:rsidP="00F377FF"/>
    <w:p w:rsidR="00F377FF" w:rsidRDefault="00F377FF" w:rsidP="00F377FF"/>
    <w:p w:rsidR="00F377FF" w:rsidRDefault="00F377FF" w:rsidP="00F377FF"/>
    <w:p w:rsidR="00F377FF" w:rsidRDefault="00F377FF" w:rsidP="00F377FF"/>
    <w:p w:rsidR="00F377FF" w:rsidRDefault="00F377FF" w:rsidP="00F377FF"/>
    <w:p w:rsidR="00F377FF" w:rsidRDefault="00F377FF" w:rsidP="00F377FF"/>
    <w:p w:rsidR="00CE2C49" w:rsidRDefault="00CE2C49" w:rsidP="00F377FF"/>
    <w:p w:rsidR="00A70226" w:rsidRDefault="00A70226" w:rsidP="00F377FF"/>
    <w:p w:rsidR="00A70226" w:rsidRDefault="00A70226" w:rsidP="00F377FF"/>
    <w:p w:rsidR="00A70226" w:rsidRDefault="00A70226" w:rsidP="00F377FF"/>
    <w:p w:rsidR="00A70226" w:rsidRDefault="00A70226" w:rsidP="00F377FF"/>
    <w:p w:rsidR="00A70226" w:rsidRDefault="00A70226" w:rsidP="00F377FF"/>
    <w:p w:rsidR="00A70226" w:rsidRDefault="00A70226" w:rsidP="00F377FF"/>
    <w:p w:rsidR="00A70226" w:rsidRDefault="00A70226" w:rsidP="00F377FF"/>
    <w:p w:rsidR="00A70226" w:rsidRDefault="00A70226" w:rsidP="00F377FF"/>
    <w:p w:rsidR="00A70226" w:rsidRDefault="00A70226" w:rsidP="00F377FF"/>
    <w:p w:rsidR="00A70226" w:rsidRDefault="00A70226" w:rsidP="00F377FF"/>
    <w:p w:rsidR="00A70226" w:rsidRDefault="00A70226" w:rsidP="00F377FF"/>
    <w:p w:rsidR="00A70226" w:rsidRDefault="00A70226" w:rsidP="00F377FF"/>
    <w:p w:rsidR="00A70226" w:rsidRDefault="00A70226" w:rsidP="00F377FF"/>
    <w:p w:rsidR="00A70226" w:rsidRDefault="00A70226" w:rsidP="00F377FF"/>
    <w:p w:rsidR="00A70226" w:rsidRDefault="00A70226" w:rsidP="00F377FF"/>
    <w:p w:rsidR="00A70226" w:rsidRDefault="00A70226" w:rsidP="00F377FF"/>
    <w:p w:rsidR="00A70226" w:rsidRDefault="00A70226" w:rsidP="00F377FF"/>
    <w:p w:rsidR="00A70226" w:rsidRDefault="00A70226" w:rsidP="00F377FF"/>
    <w:p w:rsidR="00A70226" w:rsidRDefault="00A70226" w:rsidP="00F377FF"/>
    <w:p w:rsidR="00A70226" w:rsidRDefault="00A70226" w:rsidP="00F377FF"/>
    <w:p w:rsidR="00A70226" w:rsidRDefault="00A70226" w:rsidP="00F377FF"/>
    <w:p w:rsidR="00CE2C49" w:rsidRDefault="00CE2C49" w:rsidP="00F377FF"/>
    <w:p w:rsidR="00F377FF" w:rsidRPr="009F109D" w:rsidRDefault="00A70226" w:rsidP="00F377FF">
      <w:pPr>
        <w:pStyle w:val="a3"/>
        <w:rPr>
          <w:smallCaps/>
        </w:rPr>
      </w:pPr>
      <w:r>
        <w:rPr>
          <w:smallCaps/>
        </w:rPr>
        <w:t xml:space="preserve"> г.Щучинск </w:t>
      </w:r>
    </w:p>
    <w:p w:rsidR="00F377FF" w:rsidRPr="009F109D" w:rsidRDefault="00F377FF" w:rsidP="00F377FF">
      <w:pPr>
        <w:jc w:val="center"/>
        <w:rPr>
          <w:smallCaps/>
          <w:noProof/>
          <w:sz w:val="28"/>
        </w:rPr>
      </w:pPr>
      <w:r>
        <w:rPr>
          <w:smallCaps/>
          <w:sz w:val="28"/>
        </w:rPr>
        <w:t>20</w:t>
      </w:r>
      <w:r w:rsidR="00A70226">
        <w:rPr>
          <w:smallCaps/>
          <w:sz w:val="28"/>
        </w:rPr>
        <w:t>24</w:t>
      </w:r>
    </w:p>
    <w:p w:rsidR="00A70226" w:rsidRDefault="00A70226" w:rsidP="00642EEB">
      <w:pPr>
        <w:spacing w:line="360" w:lineRule="auto"/>
        <w:jc w:val="both"/>
        <w:rPr>
          <w:sz w:val="28"/>
          <w:szCs w:val="28"/>
        </w:rPr>
        <w:sectPr w:rsidR="00A70226" w:rsidSect="00642EEB">
          <w:footerReference w:type="default" r:id="rId7"/>
          <w:pgSz w:w="11906" w:h="16838" w:code="9"/>
          <w:pgMar w:top="1134" w:right="567" w:bottom="1134" w:left="1701" w:header="720" w:footer="284" w:gutter="0"/>
          <w:cols w:space="720"/>
          <w:docGrid w:linePitch="272"/>
        </w:sectPr>
      </w:pPr>
    </w:p>
    <w:p w:rsidR="00BB37BC" w:rsidRPr="00BB37BC" w:rsidRDefault="00BB37BC" w:rsidP="005F72E9">
      <w:pPr>
        <w:pStyle w:val="ab"/>
        <w:spacing w:before="0" w:beforeAutospacing="0" w:after="0" w:afterAutospacing="0"/>
        <w:ind w:firstLine="709"/>
        <w:jc w:val="both"/>
        <w:textAlignment w:val="top"/>
        <w:rPr>
          <w:sz w:val="28"/>
          <w:szCs w:val="28"/>
        </w:rPr>
      </w:pPr>
      <w:r w:rsidRPr="00BB37BC">
        <w:rPr>
          <w:sz w:val="28"/>
          <w:szCs w:val="28"/>
        </w:rPr>
        <w:lastRenderedPageBreak/>
        <w:t xml:space="preserve">В настоящее время учебный процесс требует постоянного совершенствования, так как происходит смена приоритетов и социальных ценностей: научно-технический прогресс все больше осознается как средство достижения такого уровня производства, который в наибольшей мере отвечает удовлетворению постоянно повышающихся потребностей человека, развитию духовного богатства личности. Поэтому современная ситуация в подготовке </w:t>
      </w:r>
      <w:r w:rsidR="00DA4677">
        <w:rPr>
          <w:sz w:val="28"/>
          <w:szCs w:val="28"/>
        </w:rPr>
        <w:t>студентов</w:t>
      </w:r>
      <w:r w:rsidRPr="00BB37BC">
        <w:rPr>
          <w:sz w:val="28"/>
          <w:szCs w:val="28"/>
        </w:rPr>
        <w:t xml:space="preserve"> требует коренного изменения стратег</w:t>
      </w:r>
      <w:r w:rsidR="007F65E5">
        <w:rPr>
          <w:sz w:val="28"/>
          <w:szCs w:val="28"/>
        </w:rPr>
        <w:t>ии и тактики обучения.</w:t>
      </w:r>
    </w:p>
    <w:p w:rsidR="00BB37BC" w:rsidRPr="00BB37BC" w:rsidRDefault="00BB37BC" w:rsidP="005F72E9">
      <w:pPr>
        <w:pStyle w:val="ab"/>
        <w:spacing w:before="0" w:beforeAutospacing="0" w:after="0" w:afterAutospacing="0"/>
        <w:ind w:firstLine="709"/>
        <w:jc w:val="both"/>
        <w:textAlignment w:val="top"/>
        <w:rPr>
          <w:sz w:val="28"/>
          <w:szCs w:val="28"/>
        </w:rPr>
      </w:pPr>
      <w:r w:rsidRPr="00BB37BC">
        <w:rPr>
          <w:sz w:val="28"/>
          <w:szCs w:val="28"/>
        </w:rPr>
        <w:t xml:space="preserve">Главными характеристиками выпускника любого образовательного  учреждения являются его  компетентность и мобильность. В этой связи акценты при изучении учебных дисциплин переносятся на сам процесс познания, эффективность которого полностью зависит от познавательной активности самого </w:t>
      </w:r>
      <w:r w:rsidR="00DA4677">
        <w:rPr>
          <w:sz w:val="28"/>
          <w:szCs w:val="28"/>
        </w:rPr>
        <w:t>студента</w:t>
      </w:r>
      <w:r w:rsidRPr="00BB37BC">
        <w:rPr>
          <w:sz w:val="28"/>
          <w:szCs w:val="28"/>
        </w:rPr>
        <w:t xml:space="preserve">. Успешность достижения этой цели зависит не только оттого, что усваивается (содержание обучения), но и от того, как усваивается: индивидуально или коллективно, в авторитарных или гуманистических условиях, с опорой на внимание, восприятие, память или на весь личностный потенциал человека, с помощью </w:t>
      </w:r>
      <w:r w:rsidR="007F65E5">
        <w:rPr>
          <w:sz w:val="28"/>
          <w:szCs w:val="28"/>
        </w:rPr>
        <w:t>современных</w:t>
      </w:r>
      <w:r w:rsidRPr="00BB37BC">
        <w:rPr>
          <w:sz w:val="28"/>
          <w:szCs w:val="28"/>
        </w:rPr>
        <w:t xml:space="preserve"> методов обучения.</w:t>
      </w:r>
    </w:p>
    <w:p w:rsidR="007F65E5" w:rsidRPr="007F65E5" w:rsidRDefault="007F65E5" w:rsidP="005F72E9">
      <w:pPr>
        <w:pStyle w:val="ab"/>
        <w:spacing w:before="0" w:beforeAutospacing="0" w:after="0" w:afterAutospacing="0"/>
        <w:ind w:firstLine="709"/>
        <w:jc w:val="both"/>
        <w:textAlignment w:val="top"/>
        <w:rPr>
          <w:sz w:val="28"/>
          <w:szCs w:val="28"/>
        </w:rPr>
      </w:pPr>
      <w:r w:rsidRPr="007F65E5">
        <w:rPr>
          <w:sz w:val="28"/>
          <w:szCs w:val="28"/>
        </w:rPr>
        <w:t xml:space="preserve">Поэтому для решения этой проблемы требуется замена объяснительного обучения на принципиально новые принципы обучения, резко активизирующие мыслительную деятельность учащихся, их творческий потенциал и повышающие уровень практической подготовки. Такие типы обучения существуют и объединяются обобщенным понятием – </w:t>
      </w:r>
      <w:r w:rsidRPr="00596D76">
        <w:rPr>
          <w:sz w:val="28"/>
          <w:szCs w:val="28"/>
        </w:rPr>
        <w:t>современные</w:t>
      </w:r>
      <w:r>
        <w:rPr>
          <w:sz w:val="28"/>
          <w:szCs w:val="28"/>
        </w:rPr>
        <w:t xml:space="preserve"> </w:t>
      </w:r>
      <w:r w:rsidRPr="00596D76">
        <w:rPr>
          <w:sz w:val="28"/>
          <w:szCs w:val="28"/>
        </w:rPr>
        <w:t>методы обучения.</w:t>
      </w:r>
    </w:p>
    <w:p w:rsidR="007F65E5" w:rsidRPr="007F65E5" w:rsidRDefault="007F65E5" w:rsidP="005F72E9">
      <w:pPr>
        <w:pStyle w:val="ab"/>
        <w:spacing w:before="0" w:beforeAutospacing="0" w:after="0" w:afterAutospacing="0"/>
        <w:ind w:firstLine="709"/>
        <w:jc w:val="both"/>
        <w:textAlignment w:val="top"/>
        <w:rPr>
          <w:sz w:val="28"/>
          <w:szCs w:val="28"/>
        </w:rPr>
      </w:pPr>
      <w:r>
        <w:rPr>
          <w:sz w:val="28"/>
          <w:szCs w:val="28"/>
        </w:rPr>
        <w:t>Современные</w:t>
      </w:r>
      <w:r w:rsidRPr="007F65E5">
        <w:rPr>
          <w:sz w:val="28"/>
          <w:szCs w:val="28"/>
        </w:rPr>
        <w:t xml:space="preserve"> методы обучения включают в себя любые способы, приемы, инструменты разработки, проведения и совершенствования процесса обучения чему-либо, которые отвечают следующим требованиям:</w:t>
      </w:r>
    </w:p>
    <w:p w:rsidR="007F65E5" w:rsidRPr="007F65E5" w:rsidRDefault="007F65E5" w:rsidP="005F72E9">
      <w:pPr>
        <w:pStyle w:val="ab"/>
        <w:spacing w:before="0" w:beforeAutospacing="0" w:after="0" w:afterAutospacing="0"/>
        <w:ind w:firstLine="709"/>
        <w:jc w:val="both"/>
        <w:textAlignment w:val="top"/>
        <w:rPr>
          <w:sz w:val="28"/>
          <w:szCs w:val="28"/>
        </w:rPr>
      </w:pPr>
      <w:r w:rsidRPr="007F65E5">
        <w:rPr>
          <w:sz w:val="28"/>
          <w:szCs w:val="28"/>
        </w:rPr>
        <w:t>Сотрудничество обучающихся и преподавателей в планировании и реализации всех этапов процесса обучения. Активное, творческое, инициативное участие</w:t>
      </w:r>
      <w:r w:rsidR="00DA4677">
        <w:rPr>
          <w:sz w:val="28"/>
          <w:szCs w:val="28"/>
        </w:rPr>
        <w:t xml:space="preserve"> студентов</w:t>
      </w:r>
      <w:r w:rsidRPr="007F65E5">
        <w:rPr>
          <w:sz w:val="28"/>
          <w:szCs w:val="28"/>
        </w:rPr>
        <w:t xml:space="preserve"> в процессе получения необ</w:t>
      </w:r>
      <w:r w:rsidR="00596D76">
        <w:rPr>
          <w:sz w:val="28"/>
          <w:szCs w:val="28"/>
        </w:rPr>
        <w:t>ходимого им результата обучения:</w:t>
      </w:r>
    </w:p>
    <w:p w:rsidR="007F65E5" w:rsidRPr="007F65E5" w:rsidRDefault="007F65E5" w:rsidP="005F72E9">
      <w:pPr>
        <w:pStyle w:val="ab"/>
        <w:spacing w:before="0" w:beforeAutospacing="0" w:after="0" w:afterAutospacing="0"/>
        <w:ind w:firstLine="709"/>
        <w:jc w:val="both"/>
        <w:textAlignment w:val="top"/>
        <w:rPr>
          <w:sz w:val="28"/>
          <w:szCs w:val="28"/>
        </w:rPr>
      </w:pPr>
      <w:r w:rsidRPr="007F65E5">
        <w:rPr>
          <w:sz w:val="28"/>
          <w:szCs w:val="28"/>
        </w:rPr>
        <w:t>Максимальная приближенность результатов обучения к сфере практической деятельности.</w:t>
      </w:r>
    </w:p>
    <w:p w:rsidR="007F65E5" w:rsidRPr="007F65E5" w:rsidRDefault="007F65E5" w:rsidP="005F72E9">
      <w:pPr>
        <w:pStyle w:val="ab"/>
        <w:spacing w:before="0" w:beforeAutospacing="0" w:after="0" w:afterAutospacing="0"/>
        <w:ind w:firstLine="709"/>
        <w:jc w:val="both"/>
        <w:textAlignment w:val="top"/>
        <w:rPr>
          <w:sz w:val="28"/>
          <w:szCs w:val="28"/>
        </w:rPr>
      </w:pPr>
      <w:r w:rsidRPr="007F65E5">
        <w:rPr>
          <w:sz w:val="28"/>
          <w:szCs w:val="28"/>
        </w:rPr>
        <w:t>Развитие приемов эффективного обучения наряду со специфическими изучаемыми навыками.</w:t>
      </w:r>
    </w:p>
    <w:p w:rsidR="007F65E5" w:rsidRPr="007F65E5" w:rsidRDefault="007F65E5" w:rsidP="005F72E9">
      <w:pPr>
        <w:pStyle w:val="ab"/>
        <w:spacing w:before="0" w:beforeAutospacing="0" w:after="0" w:afterAutospacing="0"/>
        <w:ind w:firstLine="709"/>
        <w:jc w:val="both"/>
        <w:textAlignment w:val="top"/>
        <w:rPr>
          <w:sz w:val="28"/>
          <w:szCs w:val="28"/>
        </w:rPr>
      </w:pPr>
      <w:r w:rsidRPr="007F65E5">
        <w:rPr>
          <w:sz w:val="28"/>
          <w:szCs w:val="28"/>
        </w:rPr>
        <w:t xml:space="preserve">Отсюда и специфика </w:t>
      </w:r>
      <w:r w:rsidR="00596D76">
        <w:rPr>
          <w:sz w:val="28"/>
          <w:szCs w:val="28"/>
        </w:rPr>
        <w:t>современных</w:t>
      </w:r>
      <w:r w:rsidRPr="007F65E5">
        <w:rPr>
          <w:sz w:val="28"/>
          <w:szCs w:val="28"/>
        </w:rPr>
        <w:t xml:space="preserve"> методов обучения, отличающая их от методов традиционного обучения:</w:t>
      </w:r>
    </w:p>
    <w:p w:rsidR="00596D76" w:rsidRPr="00596D76" w:rsidRDefault="00596D76" w:rsidP="005F72E9">
      <w:pPr>
        <w:pStyle w:val="ab"/>
        <w:numPr>
          <w:ilvl w:val="0"/>
          <w:numId w:val="2"/>
        </w:numPr>
        <w:spacing w:before="0" w:beforeAutospacing="0" w:after="0" w:afterAutospacing="0"/>
        <w:jc w:val="both"/>
        <w:textAlignment w:val="top"/>
        <w:rPr>
          <w:sz w:val="28"/>
          <w:szCs w:val="28"/>
        </w:rPr>
      </w:pPr>
      <w:r w:rsidRPr="00596D76">
        <w:rPr>
          <w:sz w:val="28"/>
          <w:szCs w:val="28"/>
        </w:rPr>
        <w:t>Обеспечение «вынужденной» активизации деятельности обучаемого, даже вне зависимости от его субъективного желания участвовать в процессе обучения;</w:t>
      </w:r>
    </w:p>
    <w:p w:rsidR="00596D76" w:rsidRPr="00596D76" w:rsidRDefault="00596D76" w:rsidP="005F72E9">
      <w:pPr>
        <w:pStyle w:val="ab"/>
        <w:numPr>
          <w:ilvl w:val="0"/>
          <w:numId w:val="2"/>
        </w:numPr>
        <w:spacing w:before="0" w:beforeAutospacing="0" w:after="0" w:afterAutospacing="0"/>
        <w:jc w:val="both"/>
        <w:textAlignment w:val="top"/>
        <w:rPr>
          <w:sz w:val="28"/>
          <w:szCs w:val="28"/>
        </w:rPr>
      </w:pPr>
      <w:r w:rsidRPr="00596D76">
        <w:rPr>
          <w:sz w:val="28"/>
          <w:szCs w:val="28"/>
        </w:rPr>
        <w:t>Обеспечение повышенной степени мотивации и эмоциональности;</w:t>
      </w:r>
    </w:p>
    <w:p w:rsidR="00596D76" w:rsidRPr="00596D76" w:rsidRDefault="00596D76" w:rsidP="005F72E9">
      <w:pPr>
        <w:pStyle w:val="ab"/>
        <w:numPr>
          <w:ilvl w:val="0"/>
          <w:numId w:val="2"/>
        </w:numPr>
        <w:spacing w:before="0" w:beforeAutospacing="0" w:after="0" w:afterAutospacing="0"/>
        <w:jc w:val="both"/>
        <w:textAlignment w:val="top"/>
        <w:rPr>
          <w:sz w:val="28"/>
          <w:szCs w:val="28"/>
        </w:rPr>
      </w:pPr>
      <w:r w:rsidRPr="00596D76">
        <w:rPr>
          <w:sz w:val="28"/>
          <w:szCs w:val="28"/>
        </w:rPr>
        <w:t>Обеспечение прямых и обратных связей при взаимодействии обучаемого с преподавателем.</w:t>
      </w:r>
    </w:p>
    <w:p w:rsidR="00596D76" w:rsidRPr="00596D76" w:rsidRDefault="00596D76" w:rsidP="005F72E9">
      <w:pPr>
        <w:pStyle w:val="ab"/>
        <w:spacing w:before="0" w:beforeAutospacing="0" w:after="0" w:afterAutospacing="0"/>
        <w:ind w:firstLine="709"/>
        <w:jc w:val="both"/>
        <w:textAlignment w:val="top"/>
        <w:rPr>
          <w:sz w:val="28"/>
          <w:szCs w:val="28"/>
        </w:rPr>
      </w:pPr>
      <w:r w:rsidRPr="00596D76">
        <w:rPr>
          <w:sz w:val="28"/>
          <w:szCs w:val="28"/>
        </w:rPr>
        <w:t xml:space="preserve">Поэтому актуальной является задача внедрения </w:t>
      </w:r>
      <w:r>
        <w:rPr>
          <w:sz w:val="28"/>
          <w:szCs w:val="28"/>
        </w:rPr>
        <w:t>современных</w:t>
      </w:r>
      <w:r w:rsidRPr="00596D76">
        <w:rPr>
          <w:sz w:val="28"/>
          <w:szCs w:val="28"/>
        </w:rPr>
        <w:t xml:space="preserve"> методов обучения с целью создания комплекса методических и технических средств, </w:t>
      </w:r>
      <w:r w:rsidRPr="00596D76">
        <w:rPr>
          <w:sz w:val="28"/>
          <w:szCs w:val="28"/>
        </w:rPr>
        <w:lastRenderedPageBreak/>
        <w:t>которые бы активизировали творческий потенциал преподавателя и учащихся и формировали в них потребности в постоянном самосовершенствовании.</w:t>
      </w:r>
    </w:p>
    <w:p w:rsidR="00BB37BC" w:rsidRDefault="00596D76" w:rsidP="005F72E9">
      <w:pPr>
        <w:pStyle w:val="ab"/>
        <w:spacing w:before="0" w:beforeAutospacing="0" w:after="0" w:afterAutospacing="0"/>
        <w:ind w:firstLine="709"/>
        <w:jc w:val="both"/>
        <w:textAlignment w:val="top"/>
        <w:rPr>
          <w:sz w:val="28"/>
          <w:szCs w:val="28"/>
        </w:rPr>
      </w:pPr>
      <w:r w:rsidRPr="00B719D1">
        <w:rPr>
          <w:b/>
          <w:sz w:val="28"/>
          <w:szCs w:val="28"/>
        </w:rPr>
        <w:t>Цель работы</w:t>
      </w:r>
      <w:r>
        <w:rPr>
          <w:sz w:val="28"/>
          <w:szCs w:val="28"/>
        </w:rPr>
        <w:t xml:space="preserve"> – показать, что применение современных методов обучения способствуют лучшему усвоению новых знаний, проявление к интереса к изучаемому предмету, а также применение новых знаний и умений на практике не только на уроках информатики, а и на других предметах. </w:t>
      </w:r>
    </w:p>
    <w:p w:rsidR="00BB37BC" w:rsidRDefault="00B71AD7" w:rsidP="005F72E9">
      <w:pPr>
        <w:pStyle w:val="ab"/>
        <w:spacing w:before="0" w:beforeAutospacing="0" w:after="0" w:afterAutospacing="0"/>
        <w:ind w:firstLine="709"/>
        <w:jc w:val="both"/>
        <w:textAlignment w:val="top"/>
        <w:rPr>
          <w:sz w:val="28"/>
          <w:szCs w:val="28"/>
        </w:rPr>
      </w:pPr>
      <w:r w:rsidRPr="00B71AD7">
        <w:rPr>
          <w:sz w:val="28"/>
          <w:szCs w:val="28"/>
        </w:rPr>
        <w:t>Интерес к изучению информатики во многом зависит от того, как проходят уроки. Даже на самых хороших уроках элемент обязательности сдерживает развитие увлеченности предметом. Урок информатики нужен и интересен, когда урок – это искусство. Учитель должен быть художником своего урока, т.е. сценаристом, режиссером, актером и критиком.</w:t>
      </w:r>
    </w:p>
    <w:p w:rsidR="00B71AD7" w:rsidRPr="00B71AD7" w:rsidRDefault="00B71AD7" w:rsidP="005F72E9">
      <w:pPr>
        <w:pStyle w:val="ab"/>
        <w:spacing w:before="0" w:beforeAutospacing="0" w:after="0" w:afterAutospacing="0"/>
        <w:ind w:firstLine="709"/>
        <w:jc w:val="both"/>
        <w:textAlignment w:val="top"/>
        <w:rPr>
          <w:sz w:val="28"/>
          <w:szCs w:val="28"/>
        </w:rPr>
      </w:pPr>
      <w:r w:rsidRPr="00B71AD7">
        <w:rPr>
          <w:b/>
          <w:bCs/>
          <w:sz w:val="28"/>
          <w:szCs w:val="28"/>
        </w:rPr>
        <w:t xml:space="preserve">Задачи: </w:t>
      </w:r>
    </w:p>
    <w:p w:rsidR="00B71AD7" w:rsidRPr="00B71AD7" w:rsidRDefault="00B71AD7" w:rsidP="005F72E9">
      <w:pPr>
        <w:pStyle w:val="ab"/>
        <w:spacing w:before="0" w:beforeAutospacing="0" w:after="0" w:afterAutospacing="0"/>
        <w:ind w:firstLine="709"/>
        <w:jc w:val="both"/>
        <w:textAlignment w:val="top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71AD7">
        <w:rPr>
          <w:sz w:val="28"/>
          <w:szCs w:val="28"/>
        </w:rPr>
        <w:t xml:space="preserve">Изложить основные методические приёмы, нацеленные на развитие познавательного интереса и творчества учащихся на уроках информатики. </w:t>
      </w:r>
    </w:p>
    <w:p w:rsidR="00B71AD7" w:rsidRDefault="00B71AD7" w:rsidP="005F72E9">
      <w:pPr>
        <w:pStyle w:val="ab"/>
        <w:spacing w:before="0" w:beforeAutospacing="0" w:after="0" w:afterAutospacing="0"/>
        <w:ind w:firstLine="709"/>
        <w:jc w:val="both"/>
        <w:textAlignment w:val="top"/>
        <w:rPr>
          <w:sz w:val="28"/>
          <w:szCs w:val="28"/>
        </w:rPr>
      </w:pPr>
      <w:r>
        <w:rPr>
          <w:sz w:val="28"/>
          <w:szCs w:val="28"/>
        </w:rPr>
        <w:t xml:space="preserve">- Рассмотреть </w:t>
      </w:r>
      <w:r w:rsidR="00B719D1">
        <w:rPr>
          <w:sz w:val="28"/>
          <w:szCs w:val="28"/>
        </w:rPr>
        <w:t>методы</w:t>
      </w:r>
      <w:r>
        <w:rPr>
          <w:sz w:val="28"/>
          <w:szCs w:val="28"/>
        </w:rPr>
        <w:t xml:space="preserve"> обучения.</w:t>
      </w:r>
    </w:p>
    <w:p w:rsidR="00B71AD7" w:rsidRPr="00B71AD7" w:rsidRDefault="00B71AD7" w:rsidP="005F72E9">
      <w:pPr>
        <w:pStyle w:val="ab"/>
        <w:spacing w:before="0" w:beforeAutospacing="0" w:after="0" w:afterAutospacing="0"/>
        <w:ind w:firstLine="709"/>
        <w:jc w:val="both"/>
        <w:textAlignment w:val="top"/>
        <w:rPr>
          <w:sz w:val="28"/>
          <w:szCs w:val="28"/>
        </w:rPr>
      </w:pPr>
      <w:r>
        <w:rPr>
          <w:sz w:val="28"/>
          <w:szCs w:val="28"/>
        </w:rPr>
        <w:t>- Рассмотреть использование современных информационных технологий, наглядности и технических средств обучения на уроках информатики.</w:t>
      </w:r>
    </w:p>
    <w:p w:rsidR="00B71AD7" w:rsidRPr="00B71AD7" w:rsidRDefault="00B71AD7" w:rsidP="005F72E9">
      <w:pPr>
        <w:pStyle w:val="ab"/>
        <w:spacing w:before="0" w:beforeAutospacing="0" w:after="0" w:afterAutospacing="0"/>
        <w:ind w:firstLine="709"/>
        <w:jc w:val="both"/>
        <w:textAlignment w:val="top"/>
        <w:rPr>
          <w:sz w:val="28"/>
          <w:szCs w:val="28"/>
        </w:rPr>
      </w:pPr>
      <w:r w:rsidRPr="00B71AD7">
        <w:rPr>
          <w:sz w:val="28"/>
          <w:szCs w:val="28"/>
        </w:rPr>
        <w:t xml:space="preserve">- Дать оценку эффективности педагогической деятельности, нацеленной на использование </w:t>
      </w:r>
      <w:r>
        <w:rPr>
          <w:sz w:val="28"/>
          <w:szCs w:val="28"/>
        </w:rPr>
        <w:t>современных</w:t>
      </w:r>
      <w:r w:rsidRPr="00B71AD7">
        <w:rPr>
          <w:sz w:val="28"/>
          <w:szCs w:val="28"/>
        </w:rPr>
        <w:t xml:space="preserve"> методов на уроках.</w:t>
      </w:r>
    </w:p>
    <w:p w:rsidR="00B719D1" w:rsidRPr="00DA4677" w:rsidRDefault="00DA4677" w:rsidP="005F72E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</w:t>
      </w:r>
      <w:r w:rsidR="005F72E9">
        <w:rPr>
          <w:sz w:val="28"/>
          <w:szCs w:val="28"/>
        </w:rPr>
        <w:t>1.</w:t>
      </w:r>
      <w:r>
        <w:rPr>
          <w:sz w:val="28"/>
          <w:szCs w:val="28"/>
        </w:rPr>
        <w:t xml:space="preserve">  </w:t>
      </w:r>
      <w:r w:rsidR="00301AB6" w:rsidRPr="00301AB6">
        <w:rPr>
          <w:b/>
          <w:sz w:val="28"/>
          <w:szCs w:val="28"/>
        </w:rPr>
        <w:t>Интерактивные технологии в процессе обучения</w:t>
      </w:r>
    </w:p>
    <w:p w:rsidR="007360BB" w:rsidRPr="007360BB" w:rsidRDefault="007360BB" w:rsidP="005F72E9">
      <w:pPr>
        <w:ind w:firstLine="709"/>
        <w:jc w:val="both"/>
        <w:rPr>
          <w:sz w:val="28"/>
          <w:szCs w:val="28"/>
        </w:rPr>
      </w:pPr>
      <w:r w:rsidRPr="007360BB">
        <w:rPr>
          <w:sz w:val="28"/>
          <w:szCs w:val="28"/>
        </w:rPr>
        <w:t xml:space="preserve">Каждый педагог работает над вопросом: как организовать учебный процесс таким образом, чтобы сформировать у </w:t>
      </w:r>
      <w:r w:rsidR="005F72E9">
        <w:rPr>
          <w:sz w:val="28"/>
          <w:szCs w:val="28"/>
        </w:rPr>
        <w:t xml:space="preserve">студента </w:t>
      </w:r>
      <w:r w:rsidRPr="007360BB">
        <w:rPr>
          <w:sz w:val="28"/>
          <w:szCs w:val="28"/>
        </w:rPr>
        <w:t xml:space="preserve"> активное отношение к </w:t>
      </w:r>
      <w:proofErr w:type="spellStart"/>
      <w:r w:rsidRPr="007360BB">
        <w:rPr>
          <w:sz w:val="28"/>
          <w:szCs w:val="28"/>
        </w:rPr>
        <w:t>учебно</w:t>
      </w:r>
      <w:proofErr w:type="spellEnd"/>
      <w:r w:rsidRPr="007360BB">
        <w:rPr>
          <w:sz w:val="28"/>
          <w:szCs w:val="28"/>
        </w:rPr>
        <w:t xml:space="preserve"> – познавательной деятельности, исходя из позиции жизненного и профессионального самоопределения учащихся. Какие методы и приемы или технологии обучения могут оказать в этом отношении наиболее эффективное воздействие. Интерактивные методы является теми, которые могут решить данный вопрос. </w:t>
      </w:r>
    </w:p>
    <w:p w:rsidR="007360BB" w:rsidRPr="007360BB" w:rsidRDefault="007360BB" w:rsidP="005F72E9">
      <w:pPr>
        <w:ind w:firstLine="709"/>
        <w:jc w:val="both"/>
        <w:rPr>
          <w:sz w:val="28"/>
          <w:szCs w:val="28"/>
        </w:rPr>
      </w:pPr>
      <w:r w:rsidRPr="007360BB">
        <w:rPr>
          <w:sz w:val="28"/>
          <w:szCs w:val="28"/>
        </w:rPr>
        <w:t>Суть интерактивного обучения состоит в том, что учебный процесс организован таким образом, что практически все учащиеся оказываются вовлеченными в процесс познания, они имеют возможность понимать и рефлектировать по поводу того, что они знают и думают. Совместная деятельность учащихся в процессе познания, освоения учебного материала означает, что каждый вносит свой особый индивидуальный вклад, идет обмен знаниями, идеями, способами деятельности. Причем происходит это в атмосфере доброжелательности и взаимной поддержки, что позволяет не только получать новое знание, но и развивать саму познавательную деятельность, переводит её на более высокие фор</w:t>
      </w:r>
      <w:r w:rsidR="005F72E9">
        <w:rPr>
          <w:sz w:val="28"/>
          <w:szCs w:val="28"/>
        </w:rPr>
        <w:t>мы кооперации и сотрудничества.</w:t>
      </w:r>
    </w:p>
    <w:p w:rsidR="007360BB" w:rsidRPr="007360BB" w:rsidRDefault="007360BB" w:rsidP="005F72E9">
      <w:pPr>
        <w:ind w:firstLine="709"/>
        <w:jc w:val="both"/>
        <w:rPr>
          <w:sz w:val="28"/>
          <w:szCs w:val="28"/>
        </w:rPr>
      </w:pPr>
      <w:r w:rsidRPr="007360BB">
        <w:rPr>
          <w:sz w:val="28"/>
          <w:szCs w:val="28"/>
        </w:rPr>
        <w:t xml:space="preserve">Изучение информатики с использованием интерактивных методов позволяет активизировать познавательную активность </w:t>
      </w:r>
      <w:r w:rsidR="004D0D9A">
        <w:rPr>
          <w:sz w:val="28"/>
          <w:szCs w:val="28"/>
        </w:rPr>
        <w:t>студента</w:t>
      </w:r>
      <w:r w:rsidRPr="007360BB">
        <w:rPr>
          <w:sz w:val="28"/>
          <w:szCs w:val="28"/>
        </w:rPr>
        <w:t>, развивать способности к самостоятельному обучению, вырабатывают навыки работы в коллективе, развивают и формируют коммуникативные навыки, а самое важное повышают учебную мотивацию.</w:t>
      </w:r>
    </w:p>
    <w:p w:rsidR="004D0D9A" w:rsidRDefault="004D0D9A" w:rsidP="005F72E9">
      <w:pPr>
        <w:ind w:left="360"/>
        <w:jc w:val="center"/>
        <w:rPr>
          <w:b/>
          <w:sz w:val="28"/>
          <w:szCs w:val="28"/>
        </w:rPr>
      </w:pPr>
    </w:p>
    <w:p w:rsidR="004D0D9A" w:rsidRDefault="004D0D9A" w:rsidP="005F72E9">
      <w:pPr>
        <w:ind w:left="360"/>
        <w:jc w:val="center"/>
        <w:rPr>
          <w:b/>
          <w:sz w:val="28"/>
          <w:szCs w:val="28"/>
        </w:rPr>
      </w:pPr>
    </w:p>
    <w:p w:rsidR="007360BB" w:rsidRPr="007360BB" w:rsidRDefault="005F72E9" w:rsidP="005F72E9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1.1.</w:t>
      </w:r>
      <w:r w:rsidR="007360BB">
        <w:rPr>
          <w:b/>
          <w:sz w:val="28"/>
          <w:szCs w:val="28"/>
        </w:rPr>
        <w:t xml:space="preserve"> </w:t>
      </w:r>
      <w:r w:rsidR="007360BB" w:rsidRPr="007360BB">
        <w:rPr>
          <w:b/>
          <w:sz w:val="28"/>
          <w:szCs w:val="28"/>
        </w:rPr>
        <w:t>Методы обучения</w:t>
      </w:r>
    </w:p>
    <w:p w:rsidR="007360BB" w:rsidRPr="007360BB" w:rsidRDefault="007360BB" w:rsidP="005F72E9">
      <w:pPr>
        <w:ind w:firstLine="709"/>
        <w:jc w:val="both"/>
        <w:rPr>
          <w:sz w:val="28"/>
          <w:szCs w:val="28"/>
        </w:rPr>
      </w:pPr>
      <w:r w:rsidRPr="007360BB">
        <w:rPr>
          <w:b/>
          <w:i/>
          <w:sz w:val="28"/>
          <w:szCs w:val="28"/>
        </w:rPr>
        <w:t>Методы обучения</w:t>
      </w:r>
      <w:r w:rsidRPr="007360BB">
        <w:rPr>
          <w:sz w:val="28"/>
          <w:szCs w:val="28"/>
        </w:rPr>
        <w:t xml:space="preserve"> – это совокупность приемов и подходов, отражающих форму взаимодействия </w:t>
      </w:r>
      <w:r w:rsidR="004D0D9A">
        <w:rPr>
          <w:sz w:val="28"/>
          <w:szCs w:val="28"/>
        </w:rPr>
        <w:t xml:space="preserve">студентов </w:t>
      </w:r>
      <w:r w:rsidRPr="007360BB">
        <w:rPr>
          <w:sz w:val="28"/>
          <w:szCs w:val="28"/>
        </w:rPr>
        <w:t>и учителя в процессе обучения.</w:t>
      </w:r>
    </w:p>
    <w:p w:rsidR="007360BB" w:rsidRPr="007360BB" w:rsidRDefault="007360BB" w:rsidP="005F72E9">
      <w:pPr>
        <w:ind w:firstLine="709"/>
        <w:jc w:val="both"/>
        <w:rPr>
          <w:sz w:val="28"/>
          <w:szCs w:val="28"/>
        </w:rPr>
      </w:pPr>
      <w:r w:rsidRPr="007360BB">
        <w:rPr>
          <w:sz w:val="28"/>
          <w:szCs w:val="28"/>
        </w:rPr>
        <w:t xml:space="preserve">В современном понимании обучения процесс обучения рассматривается как процесс взаимодействия между учителем и </w:t>
      </w:r>
      <w:r w:rsidR="004D0D9A">
        <w:rPr>
          <w:sz w:val="28"/>
          <w:szCs w:val="28"/>
        </w:rPr>
        <w:t>студентом</w:t>
      </w:r>
      <w:r w:rsidRPr="007360BB">
        <w:rPr>
          <w:sz w:val="28"/>
          <w:szCs w:val="28"/>
        </w:rPr>
        <w:t xml:space="preserve"> (урок) с целью приобщения учащихся к определенным знаниям, навыкам, умениям и ценностям. С первых дней существования обучения и до сегодняшнего дня сложились, утвердились и получили широкое распространение в общем </w:t>
      </w:r>
      <w:r w:rsidRPr="007360BB">
        <w:rPr>
          <w:b/>
          <w:sz w:val="28"/>
          <w:szCs w:val="28"/>
        </w:rPr>
        <w:t>три формы</w:t>
      </w:r>
      <w:r w:rsidRPr="007360BB">
        <w:rPr>
          <w:sz w:val="28"/>
          <w:szCs w:val="28"/>
        </w:rPr>
        <w:t xml:space="preserve"> </w:t>
      </w:r>
      <w:r w:rsidRPr="007360BB">
        <w:rPr>
          <w:b/>
          <w:sz w:val="28"/>
          <w:szCs w:val="28"/>
        </w:rPr>
        <w:t>взаимодействия учителей и учащихся</w:t>
      </w:r>
      <w:r w:rsidRPr="007360BB">
        <w:rPr>
          <w:sz w:val="28"/>
          <w:szCs w:val="28"/>
        </w:rPr>
        <w:t xml:space="preserve">. </w:t>
      </w:r>
    </w:p>
    <w:p w:rsidR="007360BB" w:rsidRPr="007360BB" w:rsidRDefault="007360BB" w:rsidP="005F72E9">
      <w:pPr>
        <w:ind w:firstLine="709"/>
        <w:jc w:val="both"/>
        <w:rPr>
          <w:sz w:val="28"/>
          <w:szCs w:val="28"/>
        </w:rPr>
      </w:pPr>
      <w:r w:rsidRPr="007360BB">
        <w:rPr>
          <w:sz w:val="28"/>
          <w:szCs w:val="28"/>
        </w:rPr>
        <w:t xml:space="preserve">Для наглядности представлю их нижеследующими схемами. </w:t>
      </w:r>
    </w:p>
    <w:p w:rsidR="007360BB" w:rsidRPr="007360BB" w:rsidRDefault="007360BB" w:rsidP="005F72E9">
      <w:pPr>
        <w:ind w:firstLine="709"/>
        <w:jc w:val="both"/>
        <w:rPr>
          <w:b/>
          <w:sz w:val="28"/>
          <w:szCs w:val="28"/>
        </w:rPr>
      </w:pPr>
      <w:r w:rsidRPr="007360BB">
        <w:rPr>
          <w:b/>
          <w:sz w:val="28"/>
          <w:szCs w:val="28"/>
        </w:rPr>
        <w:t>Схема 1 (пассивный метод)</w:t>
      </w:r>
    </w:p>
    <w:p w:rsidR="007360BB" w:rsidRPr="007360BB" w:rsidRDefault="007360BB" w:rsidP="005F72E9">
      <w:pPr>
        <w:ind w:firstLine="709"/>
        <w:jc w:val="center"/>
        <w:rPr>
          <w:b/>
          <w:sz w:val="28"/>
          <w:szCs w:val="28"/>
        </w:rPr>
      </w:pPr>
      <w:r w:rsidRPr="007360BB">
        <w:rPr>
          <w:noProof/>
          <w:sz w:val="28"/>
          <w:szCs w:val="28"/>
        </w:rPr>
        <w:drawing>
          <wp:inline distT="0" distB="0" distL="0" distR="0">
            <wp:extent cx="2198077" cy="923192"/>
            <wp:effectExtent l="0" t="0" r="0" b="0"/>
            <wp:docPr id="59" name="Рисунок 59" descr="использование интерактивных методов обучения на уроках русского языка в начальной школе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Рисунок 24" descr="использование интерактивных методов обучения на уроках русского языка в начальной школе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306" cy="9253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60BB" w:rsidRPr="007360BB" w:rsidRDefault="007360BB" w:rsidP="005F72E9">
      <w:pPr>
        <w:ind w:firstLine="709"/>
        <w:jc w:val="both"/>
        <w:rPr>
          <w:b/>
          <w:sz w:val="28"/>
          <w:szCs w:val="28"/>
        </w:rPr>
      </w:pPr>
      <w:r w:rsidRPr="007360BB">
        <w:rPr>
          <w:b/>
          <w:sz w:val="28"/>
          <w:szCs w:val="28"/>
        </w:rPr>
        <w:t>Схема 2 (активный метод)</w:t>
      </w:r>
    </w:p>
    <w:p w:rsidR="007360BB" w:rsidRPr="007360BB" w:rsidRDefault="007360BB" w:rsidP="005F72E9">
      <w:pPr>
        <w:ind w:firstLine="709"/>
        <w:jc w:val="center"/>
        <w:rPr>
          <w:b/>
          <w:sz w:val="28"/>
          <w:szCs w:val="28"/>
        </w:rPr>
      </w:pPr>
      <w:r w:rsidRPr="007360BB">
        <w:rPr>
          <w:noProof/>
          <w:sz w:val="28"/>
          <w:szCs w:val="28"/>
        </w:rPr>
        <w:drawing>
          <wp:inline distT="0" distB="0" distL="0" distR="0">
            <wp:extent cx="2259623" cy="861646"/>
            <wp:effectExtent l="0" t="0" r="7620" b="0"/>
            <wp:docPr id="60" name="Рисунок 60" descr="использование интерактивных методов обучения на уроках русского языка в начальной школе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Рисунок 25" descr="использование интерактивных методов обучения на уроках русского языка в начальной школе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8510" cy="865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60BB" w:rsidRPr="007360BB" w:rsidRDefault="007360BB" w:rsidP="005F72E9">
      <w:pPr>
        <w:ind w:firstLine="709"/>
        <w:jc w:val="both"/>
        <w:rPr>
          <w:b/>
          <w:sz w:val="28"/>
          <w:szCs w:val="28"/>
        </w:rPr>
      </w:pPr>
      <w:r w:rsidRPr="007360BB">
        <w:rPr>
          <w:sz w:val="28"/>
          <w:szCs w:val="28"/>
        </w:rPr>
        <w:t xml:space="preserve"> </w:t>
      </w:r>
      <w:r w:rsidRPr="007360BB">
        <w:rPr>
          <w:b/>
          <w:sz w:val="28"/>
          <w:szCs w:val="28"/>
        </w:rPr>
        <w:t>Схема 3 (интерактивный метод)</w:t>
      </w:r>
    </w:p>
    <w:p w:rsidR="007360BB" w:rsidRPr="007360BB" w:rsidRDefault="007360BB" w:rsidP="005F72E9">
      <w:pPr>
        <w:ind w:firstLine="709"/>
        <w:jc w:val="center"/>
        <w:rPr>
          <w:sz w:val="28"/>
          <w:szCs w:val="28"/>
        </w:rPr>
      </w:pPr>
      <w:r w:rsidRPr="007360BB">
        <w:rPr>
          <w:noProof/>
          <w:sz w:val="28"/>
          <w:szCs w:val="28"/>
        </w:rPr>
        <w:drawing>
          <wp:inline distT="0" distB="0" distL="0" distR="0">
            <wp:extent cx="2303585" cy="1002323"/>
            <wp:effectExtent l="0" t="0" r="1905" b="7620"/>
            <wp:docPr id="26" name="Рисунок 26" descr="использование интерактивных методов обучения на уроках русского языка в начальной школе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Рисунок 26" descr="использование интерактивных методов обучения на уроках русского языка в начальной школе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8773" cy="1004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60BB" w:rsidRPr="007360BB" w:rsidRDefault="007360BB" w:rsidP="005F72E9">
      <w:pPr>
        <w:ind w:firstLine="709"/>
        <w:jc w:val="both"/>
        <w:rPr>
          <w:sz w:val="28"/>
          <w:szCs w:val="28"/>
        </w:rPr>
      </w:pPr>
      <w:r w:rsidRPr="007360BB">
        <w:rPr>
          <w:sz w:val="28"/>
          <w:szCs w:val="28"/>
        </w:rPr>
        <w:t>Из данных схем видно, что методы обучения можно подразделить на три обобщенные группы:</w:t>
      </w:r>
    </w:p>
    <w:p w:rsidR="007360BB" w:rsidRPr="007360BB" w:rsidRDefault="007360BB" w:rsidP="005F72E9">
      <w:pPr>
        <w:ind w:firstLine="709"/>
        <w:jc w:val="both"/>
        <w:rPr>
          <w:sz w:val="28"/>
          <w:szCs w:val="28"/>
        </w:rPr>
      </w:pPr>
      <w:r w:rsidRPr="007360BB">
        <w:rPr>
          <w:sz w:val="28"/>
          <w:szCs w:val="28"/>
        </w:rPr>
        <w:t>1. Пассивные методы;</w:t>
      </w:r>
    </w:p>
    <w:p w:rsidR="007360BB" w:rsidRPr="007360BB" w:rsidRDefault="007360BB" w:rsidP="005F72E9">
      <w:pPr>
        <w:ind w:firstLine="709"/>
        <w:jc w:val="both"/>
        <w:rPr>
          <w:sz w:val="28"/>
          <w:szCs w:val="28"/>
        </w:rPr>
      </w:pPr>
      <w:r w:rsidRPr="007360BB">
        <w:rPr>
          <w:sz w:val="28"/>
          <w:szCs w:val="28"/>
        </w:rPr>
        <w:t>2. Активные методы;</w:t>
      </w:r>
    </w:p>
    <w:p w:rsidR="007360BB" w:rsidRPr="007360BB" w:rsidRDefault="007360BB" w:rsidP="005F72E9">
      <w:pPr>
        <w:ind w:firstLine="709"/>
        <w:jc w:val="both"/>
        <w:rPr>
          <w:sz w:val="28"/>
          <w:szCs w:val="28"/>
        </w:rPr>
      </w:pPr>
      <w:r w:rsidRPr="007360BB">
        <w:rPr>
          <w:sz w:val="28"/>
          <w:szCs w:val="28"/>
        </w:rPr>
        <w:t>3. Интерактивные методы.</w:t>
      </w:r>
    </w:p>
    <w:p w:rsidR="007360BB" w:rsidRPr="007360BB" w:rsidRDefault="007360BB" w:rsidP="005F72E9">
      <w:pPr>
        <w:ind w:firstLine="709"/>
        <w:jc w:val="both"/>
        <w:rPr>
          <w:sz w:val="28"/>
          <w:szCs w:val="28"/>
        </w:rPr>
      </w:pPr>
      <w:r w:rsidRPr="007360BB">
        <w:rPr>
          <w:sz w:val="28"/>
          <w:szCs w:val="28"/>
        </w:rPr>
        <w:t xml:space="preserve">Как известно в образовании существует множество методов обучения, разные типы уроков, которые преследуют одну единственную цель - усвоение знаний учащимися. Приветствуется внедрение новшеств, или как сейчас модно говорить инноваций, и их гармоничное вливание </w:t>
      </w:r>
      <w:r w:rsidR="00A70226">
        <w:rPr>
          <w:sz w:val="28"/>
          <w:szCs w:val="28"/>
        </w:rPr>
        <w:t xml:space="preserve">в устоявшуюся структуру урока. </w:t>
      </w:r>
    </w:p>
    <w:p w:rsidR="00B719D1" w:rsidRPr="007360BB" w:rsidRDefault="007360BB" w:rsidP="005F72E9">
      <w:pPr>
        <w:ind w:firstLine="709"/>
        <w:jc w:val="both"/>
        <w:rPr>
          <w:b/>
          <w:sz w:val="28"/>
          <w:szCs w:val="28"/>
        </w:rPr>
      </w:pPr>
      <w:r w:rsidRPr="007360BB">
        <w:rPr>
          <w:b/>
          <w:i/>
          <w:sz w:val="28"/>
          <w:szCs w:val="28"/>
        </w:rPr>
        <w:t>Пассивный метод</w:t>
      </w:r>
      <w:r w:rsidRPr="007360BB">
        <w:rPr>
          <w:sz w:val="28"/>
          <w:szCs w:val="28"/>
        </w:rPr>
        <w:t xml:space="preserve"> (схема 1) – это форма взаимодействия учащихся и учителя, в которой учитель является основным действующим лицом и управляющим ходом урока, а учащиеся выступают в роли пассивных слушателей, подчиненных директивам учителя.</w:t>
      </w:r>
    </w:p>
    <w:p w:rsidR="007360BB" w:rsidRPr="007360BB" w:rsidRDefault="007360BB" w:rsidP="005F72E9">
      <w:pPr>
        <w:ind w:firstLine="709"/>
        <w:jc w:val="both"/>
        <w:rPr>
          <w:sz w:val="28"/>
          <w:szCs w:val="28"/>
        </w:rPr>
      </w:pPr>
      <w:r w:rsidRPr="007360BB">
        <w:rPr>
          <w:sz w:val="28"/>
          <w:szCs w:val="28"/>
        </w:rPr>
        <w:t xml:space="preserve">Особенностями пассивной модели или экстрактивного режима является активность обучающей среды. Это значит, что ученики усваивают материал из слов учителя или из текста учебника, не общаются между собой и не выполняют никаких творческих заданий. Примерами такой модели могут быть </w:t>
      </w:r>
      <w:r w:rsidRPr="007360BB">
        <w:rPr>
          <w:sz w:val="28"/>
          <w:szCs w:val="28"/>
        </w:rPr>
        <w:lastRenderedPageBreak/>
        <w:t>традиционные формы уроков, например в виде лекции. Эта модель самая традиционная и довольно-таки часто используется, хотя современными требованиями к структуре урока является использование активных методов, вызывающих активность.</w:t>
      </w:r>
    </w:p>
    <w:p w:rsidR="00301AB6" w:rsidRPr="00301AB6" w:rsidRDefault="007360BB" w:rsidP="005F72E9">
      <w:pPr>
        <w:rPr>
          <w:sz w:val="28"/>
          <w:szCs w:val="28"/>
        </w:rPr>
      </w:pPr>
      <w:r w:rsidRPr="00301AB6">
        <w:rPr>
          <w:b/>
          <w:i/>
          <w:sz w:val="28"/>
          <w:szCs w:val="28"/>
        </w:rPr>
        <w:t>Активный метод</w:t>
      </w:r>
      <w:r w:rsidRPr="00301AB6">
        <w:rPr>
          <w:sz w:val="28"/>
          <w:szCs w:val="28"/>
        </w:rPr>
        <w:t xml:space="preserve"> (схема 2) – это форма взаимодействия учащихся и учителя, при которой учитель и учащиеся взаимодействуют друг с другом в ходе урока и учащиеся здесь не пассивные слушатели, а активные участники урока. Если в пассивном уроке основным действующим лицом и менеджером урока был учитель, то здесь учитель и учащиеся находятся на равных правах.</w:t>
      </w:r>
      <w:r w:rsidR="00301AB6" w:rsidRPr="00301AB6">
        <w:rPr>
          <w:sz w:val="28"/>
          <w:szCs w:val="28"/>
        </w:rPr>
        <w:t xml:space="preserve"> Активные или </w:t>
      </w:r>
      <w:proofErr w:type="spellStart"/>
      <w:r w:rsidR="00301AB6" w:rsidRPr="00301AB6">
        <w:rPr>
          <w:sz w:val="28"/>
          <w:szCs w:val="28"/>
        </w:rPr>
        <w:t>интраактивные</w:t>
      </w:r>
      <w:proofErr w:type="spellEnd"/>
      <w:r w:rsidR="00301AB6" w:rsidRPr="00301AB6">
        <w:rPr>
          <w:sz w:val="28"/>
          <w:szCs w:val="28"/>
        </w:rPr>
        <w:t xml:space="preserve"> методы предполагают стимулирование познавательной деятельности и самостоятельности учеников. Эта модель предполагает наличие творческих (часто домашние) заданий и общение в системе ученик-учитель, как обязательных.</w:t>
      </w:r>
    </w:p>
    <w:p w:rsidR="00301AB6" w:rsidRPr="00301AB6" w:rsidRDefault="00301AB6" w:rsidP="005F72E9">
      <w:pPr>
        <w:ind w:firstLine="709"/>
        <w:jc w:val="both"/>
        <w:rPr>
          <w:sz w:val="28"/>
          <w:szCs w:val="28"/>
        </w:rPr>
      </w:pPr>
      <w:r w:rsidRPr="00301AB6">
        <w:rPr>
          <w:sz w:val="28"/>
          <w:szCs w:val="28"/>
        </w:rPr>
        <w:t xml:space="preserve">Итак, этот метод характерен своей односторонней направленностью, а именно для технологий самостоятельной деятельности, самообучения, самовоспитания, саморазвития, и ни сколько не учит умению обмениваться опытом и взаимодействовать в группах. </w:t>
      </w:r>
    </w:p>
    <w:p w:rsidR="00301AB6" w:rsidRPr="00301AB6" w:rsidRDefault="00301AB6" w:rsidP="005F72E9">
      <w:pPr>
        <w:ind w:firstLine="709"/>
        <w:jc w:val="both"/>
        <w:rPr>
          <w:sz w:val="28"/>
          <w:szCs w:val="28"/>
        </w:rPr>
      </w:pPr>
      <w:r w:rsidRPr="00301AB6">
        <w:rPr>
          <w:b/>
          <w:i/>
          <w:sz w:val="28"/>
          <w:szCs w:val="28"/>
        </w:rPr>
        <w:t>Интерактивный метод</w:t>
      </w:r>
      <w:r w:rsidRPr="00301AB6">
        <w:rPr>
          <w:sz w:val="28"/>
          <w:szCs w:val="28"/>
        </w:rPr>
        <w:t xml:space="preserve"> (схема 3). Интерактивный («</w:t>
      </w:r>
      <w:r w:rsidRPr="00301AB6">
        <w:rPr>
          <w:sz w:val="28"/>
          <w:szCs w:val="28"/>
          <w:lang w:val="en-US"/>
        </w:rPr>
        <w:t>Inter</w:t>
      </w:r>
      <w:r w:rsidRPr="00301AB6">
        <w:rPr>
          <w:sz w:val="28"/>
          <w:szCs w:val="28"/>
        </w:rPr>
        <w:t>» - это взаимный, «</w:t>
      </w:r>
      <w:r w:rsidRPr="00301AB6">
        <w:rPr>
          <w:sz w:val="28"/>
          <w:szCs w:val="28"/>
          <w:lang w:val="en-US"/>
        </w:rPr>
        <w:t>act</w:t>
      </w:r>
      <w:r w:rsidRPr="00301AB6">
        <w:rPr>
          <w:sz w:val="28"/>
          <w:szCs w:val="28"/>
        </w:rPr>
        <w:t xml:space="preserve">» - действовать) – означает взаимодействовать, находится в режиме беседы, диалога с кем-либо. </w:t>
      </w:r>
    </w:p>
    <w:p w:rsidR="00301AB6" w:rsidRPr="00301AB6" w:rsidRDefault="00301AB6" w:rsidP="005F72E9">
      <w:pPr>
        <w:rPr>
          <w:sz w:val="28"/>
          <w:szCs w:val="28"/>
        </w:rPr>
      </w:pPr>
      <w:r w:rsidRPr="00301AB6">
        <w:rPr>
          <w:sz w:val="28"/>
          <w:szCs w:val="28"/>
        </w:rPr>
        <w:t>Другими словами, в отличие от активных методов, интерактивные ориентированы на более широкое взаимодействие учеников не только с учителем, но и друг с другом и на доминирование активности учащихся в процессе обучения. Место учителя в интерактивных уроках сводится к направлению деятельности учащихся на достижение целей урока.</w:t>
      </w:r>
    </w:p>
    <w:p w:rsidR="00CC1138" w:rsidRPr="00CC1138" w:rsidRDefault="005F72E9" w:rsidP="005F72E9">
      <w:pPr>
        <w:pStyle w:val="a6"/>
        <w:ind w:left="0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1.2</w:t>
      </w:r>
      <w:r w:rsidR="00301AB6" w:rsidRPr="00301AB6">
        <w:rPr>
          <w:b/>
          <w:sz w:val="28"/>
          <w:szCs w:val="28"/>
        </w:rPr>
        <w:t>. Методы и принципы организации обучения с применением персонального компьютера</w:t>
      </w:r>
    </w:p>
    <w:p w:rsidR="004D0D9A" w:rsidRDefault="00CC1138" w:rsidP="005F72E9">
      <w:pPr>
        <w:ind w:firstLine="709"/>
        <w:jc w:val="both"/>
        <w:rPr>
          <w:sz w:val="28"/>
          <w:szCs w:val="28"/>
        </w:rPr>
      </w:pPr>
      <w:r w:rsidRPr="00CC1138">
        <w:rPr>
          <w:sz w:val="28"/>
          <w:szCs w:val="28"/>
        </w:rPr>
        <w:t xml:space="preserve">Внедрение компьютерных технологий в образование можно охарактеризовать как логичный и необходимый шаг в развитии современного информационного мира в целом. Подтверждением этого может служить возникновение целого ряда специальных научных центров, непосредственно занимающихся проблемами информатизации и компьютеризации. Современная наука концентрирует внимание на теоретической разработке концепции и структурно-организационных моделей компьютеризации образования. Обоснование безотлагательной необходимости внедрения компьютерной и микропроцессорной техники в практику содержит два основных, тесно связанных между собой слагаемых. </w:t>
      </w:r>
    </w:p>
    <w:p w:rsidR="004D0D9A" w:rsidRDefault="00CC1138" w:rsidP="005F72E9">
      <w:pPr>
        <w:ind w:firstLine="709"/>
        <w:jc w:val="both"/>
        <w:rPr>
          <w:sz w:val="28"/>
          <w:szCs w:val="28"/>
        </w:rPr>
      </w:pPr>
      <w:r w:rsidRPr="00CC1138">
        <w:rPr>
          <w:sz w:val="28"/>
          <w:szCs w:val="28"/>
        </w:rPr>
        <w:t xml:space="preserve">Во-первых, огромные технико-операционные возможности компьютера несут в себе несравнимый с ранее применявшимися техническими средствами обучения, дидактический материал, который может и должен быть реализован в учебно-воспитательном процессе. </w:t>
      </w:r>
    </w:p>
    <w:p w:rsidR="00CC1138" w:rsidRPr="00CC1138" w:rsidRDefault="00CC1138" w:rsidP="005F72E9">
      <w:pPr>
        <w:ind w:firstLine="709"/>
        <w:jc w:val="both"/>
        <w:rPr>
          <w:sz w:val="28"/>
          <w:szCs w:val="28"/>
        </w:rPr>
      </w:pPr>
      <w:r w:rsidRPr="00CC1138">
        <w:rPr>
          <w:sz w:val="28"/>
          <w:szCs w:val="28"/>
        </w:rPr>
        <w:t>Во-вторых, подлинная действенность научно-технического прогресса (а широкое применение компьютеров – одно из ярчайших его проявлений) в решающей степени зависит от подготовки кадров на уровне современных требований.</w:t>
      </w:r>
    </w:p>
    <w:p w:rsidR="00CC1138" w:rsidRPr="00CC1138" w:rsidRDefault="00CC1138" w:rsidP="005F72E9">
      <w:pPr>
        <w:ind w:firstLine="709"/>
        <w:jc w:val="both"/>
        <w:rPr>
          <w:sz w:val="28"/>
          <w:szCs w:val="28"/>
        </w:rPr>
      </w:pPr>
      <w:r w:rsidRPr="00CC1138">
        <w:rPr>
          <w:sz w:val="28"/>
          <w:szCs w:val="28"/>
        </w:rPr>
        <w:lastRenderedPageBreak/>
        <w:t>Поэтому изучение и использование компьютерной техники в учебном процессе – важнейший компонент подготовки учащихся к дальнейшей трудовой жизни. Нельзя не учитывать того, что для большинства выпускников средних и высших учебных заведений будущая профессия станет по преимуществу компьютерной.</w:t>
      </w:r>
    </w:p>
    <w:p w:rsidR="00CC1138" w:rsidRPr="00CC1138" w:rsidRDefault="00CC1138" w:rsidP="005F72E9">
      <w:pPr>
        <w:ind w:firstLine="709"/>
        <w:jc w:val="both"/>
        <w:rPr>
          <w:sz w:val="28"/>
          <w:szCs w:val="28"/>
        </w:rPr>
      </w:pPr>
      <w:r w:rsidRPr="00CC1138">
        <w:rPr>
          <w:sz w:val="28"/>
          <w:szCs w:val="28"/>
        </w:rPr>
        <w:t>В практике обучения могут применяться четыре основных метода обучения:</w:t>
      </w:r>
    </w:p>
    <w:p w:rsidR="00CC1138" w:rsidRPr="00CC1138" w:rsidRDefault="00CC1138" w:rsidP="005F72E9">
      <w:pPr>
        <w:ind w:firstLine="709"/>
        <w:jc w:val="both"/>
        <w:rPr>
          <w:sz w:val="28"/>
          <w:szCs w:val="28"/>
        </w:rPr>
      </w:pPr>
      <w:r w:rsidRPr="00CC1138">
        <w:rPr>
          <w:sz w:val="28"/>
          <w:szCs w:val="28"/>
        </w:rPr>
        <w:t>- объяснительно-иллюстративный</w:t>
      </w:r>
    </w:p>
    <w:p w:rsidR="00CC1138" w:rsidRPr="00CC1138" w:rsidRDefault="00CC1138" w:rsidP="005F72E9">
      <w:pPr>
        <w:ind w:firstLine="709"/>
        <w:jc w:val="both"/>
        <w:rPr>
          <w:sz w:val="28"/>
          <w:szCs w:val="28"/>
        </w:rPr>
      </w:pPr>
      <w:r w:rsidRPr="00CC1138">
        <w:rPr>
          <w:sz w:val="28"/>
          <w:szCs w:val="28"/>
        </w:rPr>
        <w:t>- репродуктивный</w:t>
      </w:r>
    </w:p>
    <w:p w:rsidR="00CC1138" w:rsidRPr="00CC1138" w:rsidRDefault="00CC1138" w:rsidP="005F72E9">
      <w:pPr>
        <w:ind w:firstLine="709"/>
        <w:jc w:val="both"/>
        <w:rPr>
          <w:sz w:val="28"/>
          <w:szCs w:val="28"/>
        </w:rPr>
      </w:pPr>
      <w:r w:rsidRPr="00CC1138">
        <w:rPr>
          <w:sz w:val="28"/>
          <w:szCs w:val="28"/>
        </w:rPr>
        <w:t>- проблемный</w:t>
      </w:r>
    </w:p>
    <w:p w:rsidR="00CC1138" w:rsidRPr="00CC1138" w:rsidRDefault="00CC1138" w:rsidP="005F72E9">
      <w:pPr>
        <w:ind w:firstLine="709"/>
        <w:jc w:val="both"/>
        <w:rPr>
          <w:sz w:val="28"/>
          <w:szCs w:val="28"/>
        </w:rPr>
      </w:pPr>
      <w:r w:rsidRPr="00CC1138">
        <w:rPr>
          <w:sz w:val="28"/>
          <w:szCs w:val="28"/>
        </w:rPr>
        <w:t>- исследовательский</w:t>
      </w:r>
    </w:p>
    <w:p w:rsidR="00CC1138" w:rsidRPr="00CC1138" w:rsidRDefault="00CC1138" w:rsidP="005F72E9">
      <w:pPr>
        <w:ind w:firstLine="709"/>
        <w:jc w:val="both"/>
        <w:rPr>
          <w:sz w:val="28"/>
          <w:szCs w:val="28"/>
        </w:rPr>
      </w:pPr>
      <w:r w:rsidRPr="00CC1138">
        <w:rPr>
          <w:sz w:val="28"/>
          <w:szCs w:val="28"/>
        </w:rPr>
        <w:t>Учитывая, что первый метод не предусматривает наличия обратной связи между учеником и системой обучения, его использование в системах с использованием ПК бессмысленно.</w:t>
      </w:r>
    </w:p>
    <w:p w:rsidR="00CC1138" w:rsidRPr="00CC1138" w:rsidRDefault="00CC1138" w:rsidP="005F72E9">
      <w:pPr>
        <w:ind w:firstLine="709"/>
        <w:jc w:val="both"/>
        <w:rPr>
          <w:sz w:val="28"/>
          <w:szCs w:val="28"/>
        </w:rPr>
      </w:pPr>
      <w:r w:rsidRPr="00CC1138">
        <w:rPr>
          <w:sz w:val="28"/>
          <w:szCs w:val="28"/>
        </w:rPr>
        <w:t>Репродуктивный метод обучения с применением средств вычислительной техники предусматривает усвоение знаний, сообщаемых ученику преподавателем и (или) ПК, и организацию деятельности обучаемого по воспроизведению изученного материала и его применению в аналогичных ситуациях. Применение этого метода с использованием ПК позволяет существенно улучшить качество организации процесса обучения, но не позволяет радикально изменить учебный процесс по сравнению с применяемой традиционной схемой (без ПК). В этом плане более оправданным является применение проблемного и исследовательского методов.</w:t>
      </w:r>
    </w:p>
    <w:p w:rsidR="00CC1138" w:rsidRPr="00CC1138" w:rsidRDefault="00CC1138" w:rsidP="005F72E9">
      <w:pPr>
        <w:ind w:firstLine="709"/>
        <w:jc w:val="both"/>
        <w:rPr>
          <w:sz w:val="28"/>
          <w:szCs w:val="28"/>
        </w:rPr>
      </w:pPr>
      <w:r w:rsidRPr="00CC1138">
        <w:rPr>
          <w:sz w:val="28"/>
          <w:szCs w:val="28"/>
        </w:rPr>
        <w:t>Проблемный метод обучения использует возможности ПК для организации учебного процесса как постановки и поисков способов разрешения некоторой проблемы. Главной целью является максимальное содействие активизации познавательной деятельности обучаемых. В процессе обучения предполагается решение разных классов задач на основе получаемых знаний, а также извлечение и анализ ряда дополнительных знаний, необходимых для разрешения поставленной проблемы. При этом важное место отводится приобретению навыков по сбору, упорядочению, анализу, и передаче информации.</w:t>
      </w:r>
    </w:p>
    <w:p w:rsidR="00CC1138" w:rsidRPr="00CC1138" w:rsidRDefault="00CC1138" w:rsidP="005F72E9">
      <w:pPr>
        <w:ind w:firstLine="709"/>
        <w:jc w:val="both"/>
        <w:rPr>
          <w:sz w:val="28"/>
          <w:szCs w:val="28"/>
        </w:rPr>
      </w:pPr>
      <w:r w:rsidRPr="00CC1138">
        <w:rPr>
          <w:sz w:val="28"/>
          <w:szCs w:val="28"/>
        </w:rPr>
        <w:t>Исследовательский метод обучения с применением ПК обеспечивает самостоятельную творческую деятельность обучаемых в процессе проведения научно-технических исследований в рамках определенной тематики. При использовании этого метода обучение является результатом активного исследования, открытия и игры, вследствие чего, как правило, бывает более приятным и успешным, чем при использовании других вышеперечисленных методов. Исследовательский метод обучения предполагает изучение методов объектов и ситуаций в процессе воздействия на них. Для достижения успеха необходимо наличие среды, реагирующей на воздействия. В этом плане незаменимым средством является моделирование, т. е. имитационное представление реального объекта, ситуации или среды в динамике.</w:t>
      </w:r>
    </w:p>
    <w:p w:rsidR="00CC1138" w:rsidRPr="00CC1138" w:rsidRDefault="00CC1138" w:rsidP="005F72E9">
      <w:pPr>
        <w:ind w:firstLine="709"/>
        <w:jc w:val="both"/>
        <w:rPr>
          <w:sz w:val="28"/>
          <w:szCs w:val="28"/>
        </w:rPr>
      </w:pPr>
      <w:r w:rsidRPr="00CC1138">
        <w:rPr>
          <w:sz w:val="28"/>
          <w:szCs w:val="28"/>
        </w:rPr>
        <w:t xml:space="preserve">Компьютерные модели имеют ряд серьезных преимуществ перед моделями других видов в силу своей гибкости и универсальности. Применение </w:t>
      </w:r>
      <w:r w:rsidRPr="00CC1138">
        <w:rPr>
          <w:sz w:val="28"/>
          <w:szCs w:val="28"/>
        </w:rPr>
        <w:lastRenderedPageBreak/>
        <w:t>моделей на ПК позволяет замедлять и ускорять ход времени, сжимать или растягивать пространство, имитировать выполнение действий дорогостоящих, опасных или просто невозможных в реальном мире.</w:t>
      </w:r>
    </w:p>
    <w:p w:rsidR="00CC1138" w:rsidRPr="00CC1138" w:rsidRDefault="00CC1138" w:rsidP="005F72E9">
      <w:pPr>
        <w:ind w:firstLine="709"/>
        <w:jc w:val="both"/>
        <w:rPr>
          <w:sz w:val="28"/>
          <w:szCs w:val="28"/>
        </w:rPr>
      </w:pPr>
      <w:bookmarkStart w:id="0" w:name="_Toc39045612"/>
      <w:bookmarkStart w:id="1" w:name="_Toc39045403"/>
      <w:bookmarkEnd w:id="0"/>
      <w:r w:rsidRPr="00CC1138">
        <w:rPr>
          <w:i/>
          <w:iCs/>
          <w:sz w:val="28"/>
          <w:szCs w:val="28"/>
        </w:rPr>
        <w:t>Общие принципы организации обучения с применением ПК.</w:t>
      </w:r>
      <w:bookmarkEnd w:id="1"/>
    </w:p>
    <w:p w:rsidR="00CC1138" w:rsidRDefault="00CC1138" w:rsidP="005F72E9">
      <w:pPr>
        <w:ind w:firstLine="709"/>
        <w:jc w:val="both"/>
        <w:rPr>
          <w:sz w:val="28"/>
          <w:szCs w:val="28"/>
        </w:rPr>
      </w:pPr>
      <w:r w:rsidRPr="00CC1138">
        <w:rPr>
          <w:sz w:val="28"/>
          <w:szCs w:val="28"/>
        </w:rPr>
        <w:t>Эффективное обучение с применением компьютерной техники базируется на следующих общих принципах и выводах по ним:</w:t>
      </w:r>
    </w:p>
    <w:tbl>
      <w:tblPr>
        <w:tblW w:w="0" w:type="auto"/>
        <w:jc w:val="center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shd w:val="clear" w:color="auto" w:fill="FFFFFF" w:themeFill="background1"/>
        <w:tblCellMar>
          <w:left w:w="0" w:type="dxa"/>
          <w:right w:w="0" w:type="dxa"/>
        </w:tblCellMar>
        <w:tblLook w:val="04A0"/>
      </w:tblPr>
      <w:tblGrid>
        <w:gridCol w:w="5042"/>
        <w:gridCol w:w="4706"/>
      </w:tblGrid>
      <w:tr w:rsidR="002F1B66" w:rsidRPr="00A24CCE" w:rsidTr="002F1B66">
        <w:trPr>
          <w:tblCellSpacing w:w="20" w:type="dxa"/>
          <w:jc w:val="center"/>
        </w:trPr>
        <w:tc>
          <w:tcPr>
            <w:tcW w:w="0" w:type="auto"/>
            <w:shd w:val="clear" w:color="auto" w:fill="FFFFFF" w:themeFill="background1"/>
            <w:hideMark/>
          </w:tcPr>
          <w:p w:rsidR="002F1B66" w:rsidRPr="00A24CCE" w:rsidRDefault="002F1B66" w:rsidP="005F72E9">
            <w:pPr>
              <w:jc w:val="center"/>
              <w:rPr>
                <w:b/>
                <w:sz w:val="28"/>
                <w:szCs w:val="28"/>
              </w:rPr>
            </w:pPr>
            <w:r w:rsidRPr="00A24CCE">
              <w:rPr>
                <w:b/>
                <w:sz w:val="28"/>
                <w:szCs w:val="28"/>
              </w:rPr>
              <w:t>Общие принципы</w:t>
            </w:r>
          </w:p>
        </w:tc>
        <w:tc>
          <w:tcPr>
            <w:tcW w:w="0" w:type="auto"/>
            <w:shd w:val="clear" w:color="auto" w:fill="FFFFFF" w:themeFill="background1"/>
            <w:hideMark/>
          </w:tcPr>
          <w:p w:rsidR="002F1B66" w:rsidRPr="00A24CCE" w:rsidRDefault="002F1B66" w:rsidP="005F72E9">
            <w:pPr>
              <w:jc w:val="center"/>
              <w:rPr>
                <w:b/>
                <w:sz w:val="28"/>
                <w:szCs w:val="28"/>
              </w:rPr>
            </w:pPr>
            <w:r w:rsidRPr="00A24CCE">
              <w:rPr>
                <w:b/>
                <w:sz w:val="28"/>
                <w:szCs w:val="28"/>
              </w:rPr>
              <w:t>Выводы</w:t>
            </w:r>
          </w:p>
        </w:tc>
      </w:tr>
      <w:tr w:rsidR="002F1B66" w:rsidRPr="00A24CCE" w:rsidTr="002F1B66">
        <w:trPr>
          <w:tblCellSpacing w:w="20" w:type="dxa"/>
          <w:jc w:val="center"/>
        </w:trPr>
        <w:tc>
          <w:tcPr>
            <w:tcW w:w="0" w:type="auto"/>
            <w:shd w:val="clear" w:color="auto" w:fill="FFFFFF" w:themeFill="background1"/>
            <w:hideMark/>
          </w:tcPr>
          <w:p w:rsidR="002F1B66" w:rsidRPr="00A24CCE" w:rsidRDefault="002F1B66" w:rsidP="005F72E9">
            <w:pPr>
              <w:jc w:val="both"/>
              <w:rPr>
                <w:sz w:val="28"/>
                <w:szCs w:val="28"/>
              </w:rPr>
            </w:pPr>
            <w:r w:rsidRPr="00A24CCE">
              <w:rPr>
                <w:sz w:val="28"/>
                <w:szCs w:val="28"/>
              </w:rPr>
              <w:t>Активное участие обучающегося в учебном процессе</w:t>
            </w:r>
          </w:p>
        </w:tc>
        <w:tc>
          <w:tcPr>
            <w:tcW w:w="0" w:type="auto"/>
            <w:shd w:val="clear" w:color="auto" w:fill="FFFFFF" w:themeFill="background1"/>
            <w:hideMark/>
          </w:tcPr>
          <w:p w:rsidR="002F1B66" w:rsidRPr="00A24CCE" w:rsidRDefault="002F1B66" w:rsidP="005F72E9">
            <w:pPr>
              <w:jc w:val="both"/>
              <w:rPr>
                <w:sz w:val="28"/>
                <w:szCs w:val="28"/>
              </w:rPr>
            </w:pPr>
            <w:r w:rsidRPr="00A24CCE">
              <w:rPr>
                <w:sz w:val="28"/>
                <w:szCs w:val="28"/>
              </w:rPr>
              <w:t>Максимально содействовать активизации обучающегося</w:t>
            </w:r>
          </w:p>
        </w:tc>
      </w:tr>
      <w:tr w:rsidR="002F1B66" w:rsidRPr="00A24CCE" w:rsidTr="002F1B66">
        <w:trPr>
          <w:tblCellSpacing w:w="20" w:type="dxa"/>
          <w:jc w:val="center"/>
        </w:trPr>
        <w:tc>
          <w:tcPr>
            <w:tcW w:w="0" w:type="auto"/>
            <w:shd w:val="clear" w:color="auto" w:fill="FFFFFF" w:themeFill="background1"/>
            <w:hideMark/>
          </w:tcPr>
          <w:p w:rsidR="002F1B66" w:rsidRPr="00A24CCE" w:rsidRDefault="002F1B66" w:rsidP="005F72E9">
            <w:pPr>
              <w:jc w:val="both"/>
              <w:rPr>
                <w:sz w:val="28"/>
                <w:szCs w:val="28"/>
              </w:rPr>
            </w:pPr>
            <w:r w:rsidRPr="00A24CCE">
              <w:rPr>
                <w:sz w:val="28"/>
                <w:szCs w:val="28"/>
              </w:rPr>
              <w:t>Постоянное проведение личного анализа ситуации обучающимися в процессе обучения</w:t>
            </w:r>
          </w:p>
        </w:tc>
        <w:tc>
          <w:tcPr>
            <w:tcW w:w="0" w:type="auto"/>
            <w:shd w:val="clear" w:color="auto" w:fill="FFFFFF" w:themeFill="background1"/>
            <w:hideMark/>
          </w:tcPr>
          <w:p w:rsidR="002F1B66" w:rsidRPr="00A24CCE" w:rsidRDefault="002F1B66" w:rsidP="005F72E9">
            <w:pPr>
              <w:jc w:val="both"/>
              <w:rPr>
                <w:sz w:val="28"/>
                <w:szCs w:val="28"/>
              </w:rPr>
            </w:pPr>
            <w:r w:rsidRPr="00A24CCE">
              <w:rPr>
                <w:sz w:val="28"/>
                <w:szCs w:val="28"/>
              </w:rPr>
              <w:t>Избегать использования стандартных схем анализа, менять задачи и ситуации на различных стадиях обучения</w:t>
            </w:r>
          </w:p>
        </w:tc>
      </w:tr>
      <w:tr w:rsidR="002F1B66" w:rsidRPr="00A24CCE" w:rsidTr="002F1B66">
        <w:trPr>
          <w:tblCellSpacing w:w="20" w:type="dxa"/>
          <w:jc w:val="center"/>
        </w:trPr>
        <w:tc>
          <w:tcPr>
            <w:tcW w:w="0" w:type="auto"/>
            <w:shd w:val="clear" w:color="auto" w:fill="FFFFFF" w:themeFill="background1"/>
            <w:hideMark/>
          </w:tcPr>
          <w:p w:rsidR="002F1B66" w:rsidRPr="00A24CCE" w:rsidRDefault="002F1B66" w:rsidP="005F72E9">
            <w:pPr>
              <w:jc w:val="both"/>
              <w:rPr>
                <w:sz w:val="28"/>
                <w:szCs w:val="28"/>
              </w:rPr>
            </w:pPr>
            <w:r w:rsidRPr="00A24CCE">
              <w:rPr>
                <w:sz w:val="28"/>
                <w:szCs w:val="28"/>
              </w:rPr>
              <w:t>Наличие сигналов обратной связи в учебном процессе</w:t>
            </w:r>
          </w:p>
        </w:tc>
        <w:tc>
          <w:tcPr>
            <w:tcW w:w="0" w:type="auto"/>
            <w:shd w:val="clear" w:color="auto" w:fill="FFFFFF" w:themeFill="background1"/>
            <w:hideMark/>
          </w:tcPr>
          <w:p w:rsidR="002F1B66" w:rsidRPr="00A24CCE" w:rsidRDefault="002F1B66" w:rsidP="005F72E9">
            <w:pPr>
              <w:jc w:val="both"/>
              <w:rPr>
                <w:sz w:val="28"/>
                <w:szCs w:val="28"/>
              </w:rPr>
            </w:pPr>
            <w:r w:rsidRPr="00A24CCE">
              <w:rPr>
                <w:sz w:val="28"/>
                <w:szCs w:val="28"/>
              </w:rPr>
              <w:t>Сообщать обучающемуся о результатах его действий в каждой конкретной ситуации</w:t>
            </w:r>
          </w:p>
        </w:tc>
      </w:tr>
      <w:tr w:rsidR="002F1B66" w:rsidRPr="00A24CCE" w:rsidTr="002F1B66">
        <w:trPr>
          <w:tblCellSpacing w:w="20" w:type="dxa"/>
          <w:jc w:val="center"/>
        </w:trPr>
        <w:tc>
          <w:tcPr>
            <w:tcW w:w="0" w:type="auto"/>
            <w:shd w:val="clear" w:color="auto" w:fill="FFFFFF" w:themeFill="background1"/>
            <w:hideMark/>
          </w:tcPr>
          <w:p w:rsidR="002F1B66" w:rsidRPr="00A24CCE" w:rsidRDefault="002F1B66" w:rsidP="005F72E9">
            <w:pPr>
              <w:jc w:val="both"/>
              <w:rPr>
                <w:sz w:val="28"/>
                <w:szCs w:val="28"/>
              </w:rPr>
            </w:pPr>
            <w:r w:rsidRPr="00A24CCE">
              <w:rPr>
                <w:sz w:val="28"/>
                <w:szCs w:val="28"/>
              </w:rPr>
              <w:t>Наличие быстрой обратной связи в учебном процессе</w:t>
            </w:r>
          </w:p>
        </w:tc>
        <w:tc>
          <w:tcPr>
            <w:tcW w:w="0" w:type="auto"/>
            <w:shd w:val="clear" w:color="auto" w:fill="FFFFFF" w:themeFill="background1"/>
            <w:hideMark/>
          </w:tcPr>
          <w:p w:rsidR="002F1B66" w:rsidRPr="00A24CCE" w:rsidRDefault="002F1B66" w:rsidP="005F72E9">
            <w:pPr>
              <w:jc w:val="both"/>
              <w:rPr>
                <w:sz w:val="28"/>
                <w:szCs w:val="28"/>
              </w:rPr>
            </w:pPr>
            <w:r w:rsidRPr="00A24CCE">
              <w:rPr>
                <w:sz w:val="28"/>
                <w:szCs w:val="28"/>
              </w:rPr>
              <w:t>Обеспечивать по возможности мгновенную обратную связь</w:t>
            </w:r>
          </w:p>
        </w:tc>
      </w:tr>
      <w:tr w:rsidR="002F1B66" w:rsidRPr="00A24CCE" w:rsidTr="002F1B66">
        <w:trPr>
          <w:tblCellSpacing w:w="20" w:type="dxa"/>
          <w:jc w:val="center"/>
        </w:trPr>
        <w:tc>
          <w:tcPr>
            <w:tcW w:w="0" w:type="auto"/>
            <w:shd w:val="clear" w:color="auto" w:fill="FFFFFF" w:themeFill="background1"/>
            <w:hideMark/>
          </w:tcPr>
          <w:p w:rsidR="002F1B66" w:rsidRPr="00A24CCE" w:rsidRDefault="002F1B66" w:rsidP="005F72E9">
            <w:pPr>
              <w:jc w:val="both"/>
              <w:rPr>
                <w:sz w:val="28"/>
                <w:szCs w:val="28"/>
              </w:rPr>
            </w:pPr>
            <w:r w:rsidRPr="00A24CCE">
              <w:rPr>
                <w:sz w:val="28"/>
                <w:szCs w:val="28"/>
              </w:rPr>
              <w:t>Отказ от поведения, не дающего положительного результата</w:t>
            </w:r>
          </w:p>
        </w:tc>
        <w:tc>
          <w:tcPr>
            <w:tcW w:w="0" w:type="auto"/>
            <w:shd w:val="clear" w:color="auto" w:fill="FFFFFF" w:themeFill="background1"/>
            <w:hideMark/>
          </w:tcPr>
          <w:p w:rsidR="002F1B66" w:rsidRPr="00A24CCE" w:rsidRDefault="002F1B66" w:rsidP="005F72E9">
            <w:pPr>
              <w:jc w:val="both"/>
              <w:rPr>
                <w:sz w:val="28"/>
                <w:szCs w:val="28"/>
              </w:rPr>
            </w:pPr>
            <w:r w:rsidRPr="00A24CCE">
              <w:rPr>
                <w:sz w:val="28"/>
                <w:szCs w:val="28"/>
              </w:rPr>
              <w:t>Подавлять нежелательные варианты действия, не подтверждая их.</w:t>
            </w:r>
          </w:p>
        </w:tc>
      </w:tr>
      <w:tr w:rsidR="002F1B66" w:rsidRPr="00A24CCE" w:rsidTr="002F1B66">
        <w:trPr>
          <w:tblCellSpacing w:w="20" w:type="dxa"/>
          <w:jc w:val="center"/>
        </w:trPr>
        <w:tc>
          <w:tcPr>
            <w:tcW w:w="0" w:type="auto"/>
            <w:shd w:val="clear" w:color="auto" w:fill="FFFFFF" w:themeFill="background1"/>
            <w:hideMark/>
          </w:tcPr>
          <w:p w:rsidR="002F1B66" w:rsidRPr="00A24CCE" w:rsidRDefault="002F1B66" w:rsidP="005F72E9">
            <w:pPr>
              <w:jc w:val="both"/>
              <w:rPr>
                <w:sz w:val="28"/>
                <w:szCs w:val="28"/>
              </w:rPr>
            </w:pPr>
            <w:r w:rsidRPr="00A24CCE">
              <w:rPr>
                <w:sz w:val="28"/>
                <w:szCs w:val="28"/>
              </w:rPr>
              <w:t>Постоянное повторение пройденного материала.</w:t>
            </w:r>
          </w:p>
        </w:tc>
        <w:tc>
          <w:tcPr>
            <w:tcW w:w="0" w:type="auto"/>
            <w:shd w:val="clear" w:color="auto" w:fill="FFFFFF" w:themeFill="background1"/>
            <w:hideMark/>
          </w:tcPr>
          <w:p w:rsidR="002F1B66" w:rsidRPr="00A24CCE" w:rsidRDefault="002F1B66" w:rsidP="005F72E9">
            <w:pPr>
              <w:jc w:val="both"/>
              <w:rPr>
                <w:sz w:val="28"/>
                <w:szCs w:val="28"/>
              </w:rPr>
            </w:pPr>
            <w:r w:rsidRPr="00A24CCE">
              <w:rPr>
                <w:sz w:val="28"/>
                <w:szCs w:val="28"/>
              </w:rPr>
              <w:t>Практиковать и подтверждать способы действий, даже если они уже были продемонстрированы однажды.</w:t>
            </w:r>
          </w:p>
        </w:tc>
      </w:tr>
      <w:tr w:rsidR="002F1B66" w:rsidRPr="00A24CCE" w:rsidTr="002F1B66">
        <w:trPr>
          <w:tblCellSpacing w:w="20" w:type="dxa"/>
          <w:jc w:val="center"/>
        </w:trPr>
        <w:tc>
          <w:tcPr>
            <w:tcW w:w="0" w:type="auto"/>
            <w:shd w:val="clear" w:color="auto" w:fill="FFFFFF" w:themeFill="background1"/>
            <w:hideMark/>
          </w:tcPr>
          <w:p w:rsidR="002F1B66" w:rsidRPr="00A24CCE" w:rsidRDefault="002F1B66" w:rsidP="005F72E9">
            <w:pPr>
              <w:jc w:val="both"/>
              <w:rPr>
                <w:sz w:val="28"/>
                <w:szCs w:val="28"/>
              </w:rPr>
            </w:pPr>
            <w:r w:rsidRPr="00A24CCE">
              <w:rPr>
                <w:sz w:val="28"/>
                <w:szCs w:val="28"/>
              </w:rPr>
              <w:t>Индивидуализация количества и последовательности подтверждений действий в процессе обучения.</w:t>
            </w:r>
          </w:p>
        </w:tc>
        <w:tc>
          <w:tcPr>
            <w:tcW w:w="0" w:type="auto"/>
            <w:shd w:val="clear" w:color="auto" w:fill="FFFFFF" w:themeFill="background1"/>
            <w:hideMark/>
          </w:tcPr>
          <w:p w:rsidR="002F1B66" w:rsidRPr="00A24CCE" w:rsidRDefault="002F1B66" w:rsidP="005F72E9">
            <w:pPr>
              <w:jc w:val="both"/>
              <w:rPr>
                <w:sz w:val="28"/>
                <w:szCs w:val="28"/>
              </w:rPr>
            </w:pPr>
            <w:r w:rsidRPr="00A24CCE">
              <w:rPr>
                <w:sz w:val="28"/>
                <w:szCs w:val="28"/>
              </w:rPr>
              <w:t>Подбирать способы подтверждения индивидуально.</w:t>
            </w:r>
          </w:p>
        </w:tc>
      </w:tr>
      <w:tr w:rsidR="002F1B66" w:rsidRPr="00A24CCE" w:rsidTr="002F1B66">
        <w:trPr>
          <w:tblCellSpacing w:w="20" w:type="dxa"/>
          <w:jc w:val="center"/>
        </w:trPr>
        <w:tc>
          <w:tcPr>
            <w:tcW w:w="0" w:type="auto"/>
            <w:shd w:val="clear" w:color="auto" w:fill="FFFFFF" w:themeFill="background1"/>
            <w:hideMark/>
          </w:tcPr>
          <w:p w:rsidR="002F1B66" w:rsidRPr="00A24CCE" w:rsidRDefault="002F1B66" w:rsidP="005F72E9">
            <w:pPr>
              <w:jc w:val="both"/>
              <w:rPr>
                <w:sz w:val="28"/>
                <w:szCs w:val="28"/>
              </w:rPr>
            </w:pPr>
            <w:r w:rsidRPr="00A24CCE">
              <w:rPr>
                <w:sz w:val="28"/>
                <w:szCs w:val="28"/>
              </w:rPr>
              <w:t>Учет индивидуальных особенностей обучающегося к восприятию внешних условий в зависимости от его состояний и настроения.</w:t>
            </w:r>
          </w:p>
        </w:tc>
        <w:tc>
          <w:tcPr>
            <w:tcW w:w="0" w:type="auto"/>
            <w:shd w:val="clear" w:color="auto" w:fill="FFFFFF" w:themeFill="background1"/>
            <w:hideMark/>
          </w:tcPr>
          <w:p w:rsidR="002F1B66" w:rsidRPr="00A24CCE" w:rsidRDefault="002F1B66" w:rsidP="005F72E9">
            <w:pPr>
              <w:jc w:val="both"/>
              <w:rPr>
                <w:sz w:val="28"/>
                <w:szCs w:val="28"/>
              </w:rPr>
            </w:pPr>
            <w:r w:rsidRPr="00A24CCE">
              <w:rPr>
                <w:sz w:val="28"/>
                <w:szCs w:val="28"/>
              </w:rPr>
              <w:t>Применять приведенные выше принципы не жестко и однозначно, а гибко.</w:t>
            </w:r>
          </w:p>
        </w:tc>
      </w:tr>
    </w:tbl>
    <w:p w:rsidR="002F1B66" w:rsidRDefault="002F1B66" w:rsidP="005F72E9">
      <w:pPr>
        <w:ind w:firstLine="709"/>
        <w:jc w:val="both"/>
        <w:rPr>
          <w:sz w:val="28"/>
          <w:szCs w:val="28"/>
        </w:rPr>
      </w:pPr>
    </w:p>
    <w:p w:rsidR="002F1B66" w:rsidRPr="008F5CB2" w:rsidRDefault="005F72E9" w:rsidP="005F72E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1.</w:t>
      </w:r>
      <w:r w:rsidR="00A70226">
        <w:rPr>
          <w:b/>
          <w:sz w:val="28"/>
          <w:szCs w:val="28"/>
        </w:rPr>
        <w:t>3</w:t>
      </w:r>
      <w:r w:rsidR="002F1B66" w:rsidRPr="008F5CB2">
        <w:rPr>
          <w:b/>
          <w:sz w:val="28"/>
          <w:szCs w:val="28"/>
        </w:rPr>
        <w:t>. Методика использования интерактивных методов на</w:t>
      </w:r>
    </w:p>
    <w:p w:rsidR="002F1B66" w:rsidRPr="008F5CB2" w:rsidRDefault="002F1B66" w:rsidP="005F72E9">
      <w:pPr>
        <w:jc w:val="center"/>
        <w:rPr>
          <w:b/>
          <w:sz w:val="28"/>
          <w:szCs w:val="28"/>
        </w:rPr>
      </w:pPr>
      <w:r w:rsidRPr="008F5CB2">
        <w:rPr>
          <w:b/>
          <w:sz w:val="28"/>
          <w:szCs w:val="28"/>
        </w:rPr>
        <w:t>уроках информатики</w:t>
      </w:r>
    </w:p>
    <w:p w:rsidR="00FF5905" w:rsidRDefault="002F1B66" w:rsidP="005F72E9">
      <w:pPr>
        <w:ind w:firstLine="709"/>
        <w:jc w:val="both"/>
        <w:rPr>
          <w:kern w:val="36"/>
          <w:sz w:val="28"/>
          <w:szCs w:val="28"/>
        </w:rPr>
      </w:pPr>
      <w:r w:rsidRPr="008F5CB2">
        <w:rPr>
          <w:sz w:val="28"/>
          <w:szCs w:val="28"/>
        </w:rPr>
        <w:t xml:space="preserve">В период бурной информатизации нашего общества нарастает потребность в обучении и воспитании детей, способных жить в открытом обществе, умеющих общаться и взаимодействовать со всем многообразием реального мира, имеющих целостное представление о мире и его информационном единстве. Поэтому для развития детей приобретает значимость интерактивное обучение. Интерактивное обучение - это, прежде всего, диалоговое обучение, в ходе которого осуществляется взаимодействие учителя и </w:t>
      </w:r>
      <w:proofErr w:type="spellStart"/>
      <w:r w:rsidRPr="008F5CB2">
        <w:rPr>
          <w:sz w:val="28"/>
          <w:szCs w:val="28"/>
        </w:rPr>
        <w:t>уче</w:t>
      </w:r>
      <w:proofErr w:type="spellEnd"/>
    </w:p>
    <w:p w:rsidR="008F5CB2" w:rsidRPr="008F5CB2" w:rsidRDefault="005F72E9" w:rsidP="005F72E9">
      <w:pPr>
        <w:ind w:left="1134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1.4</w:t>
      </w:r>
      <w:r w:rsidR="008F5CB2" w:rsidRPr="008F5CB2">
        <w:rPr>
          <w:b/>
          <w:sz w:val="28"/>
          <w:szCs w:val="28"/>
        </w:rPr>
        <w:t>. Использование мультимедийных средств на уроке</w:t>
      </w:r>
    </w:p>
    <w:p w:rsidR="008F5CB2" w:rsidRPr="008F5CB2" w:rsidRDefault="008F5CB2" w:rsidP="005F72E9">
      <w:pPr>
        <w:ind w:firstLine="709"/>
        <w:jc w:val="both"/>
        <w:rPr>
          <w:color w:val="000000"/>
          <w:sz w:val="28"/>
          <w:szCs w:val="28"/>
        </w:rPr>
      </w:pPr>
      <w:r w:rsidRPr="008F5CB2">
        <w:rPr>
          <w:i/>
          <w:iCs/>
          <w:color w:val="000000"/>
          <w:sz w:val="28"/>
          <w:szCs w:val="28"/>
        </w:rPr>
        <w:lastRenderedPageBreak/>
        <w:t>Мультимедиа</w:t>
      </w:r>
      <w:r w:rsidR="008A0E51">
        <w:rPr>
          <w:color w:val="000000"/>
          <w:sz w:val="28"/>
          <w:szCs w:val="28"/>
        </w:rPr>
        <w:t xml:space="preserve">— это представление объектов и </w:t>
      </w:r>
      <w:r w:rsidRPr="008F5CB2">
        <w:rPr>
          <w:color w:val="000000"/>
          <w:sz w:val="28"/>
          <w:szCs w:val="28"/>
        </w:rPr>
        <w:t>процессов не традиционным текстовым описанием, но с помощью фото, видео, графи</w:t>
      </w:r>
      <w:r w:rsidR="008A0E51">
        <w:rPr>
          <w:color w:val="000000"/>
          <w:sz w:val="28"/>
          <w:szCs w:val="28"/>
        </w:rPr>
        <w:t xml:space="preserve">ки, анимации, звука, то есть во </w:t>
      </w:r>
      <w:r w:rsidRPr="008F5CB2">
        <w:rPr>
          <w:color w:val="000000"/>
          <w:sz w:val="28"/>
          <w:szCs w:val="28"/>
        </w:rPr>
        <w:t xml:space="preserve">всех известных сегодня </w:t>
      </w:r>
      <w:r w:rsidR="008A0E51">
        <w:rPr>
          <w:color w:val="000000"/>
          <w:sz w:val="28"/>
          <w:szCs w:val="28"/>
        </w:rPr>
        <w:t xml:space="preserve">формах. Здесь мы имеем два основных преимущества — </w:t>
      </w:r>
      <w:r w:rsidRPr="008F5CB2">
        <w:rPr>
          <w:i/>
          <w:iCs/>
          <w:color w:val="000000"/>
          <w:sz w:val="28"/>
          <w:szCs w:val="28"/>
        </w:rPr>
        <w:t>качественное</w:t>
      </w:r>
      <w:r w:rsidR="008A0E51">
        <w:rPr>
          <w:color w:val="000000"/>
          <w:sz w:val="28"/>
          <w:szCs w:val="28"/>
        </w:rPr>
        <w:t xml:space="preserve"> </w:t>
      </w:r>
      <w:r w:rsidRPr="008F5CB2">
        <w:rPr>
          <w:i/>
          <w:iCs/>
          <w:color w:val="000000"/>
          <w:sz w:val="28"/>
          <w:szCs w:val="28"/>
        </w:rPr>
        <w:t>и</w:t>
      </w:r>
      <w:r w:rsidR="008A0E51">
        <w:rPr>
          <w:color w:val="000000"/>
          <w:sz w:val="28"/>
          <w:szCs w:val="28"/>
        </w:rPr>
        <w:t xml:space="preserve"> </w:t>
      </w:r>
      <w:r w:rsidRPr="008F5CB2">
        <w:rPr>
          <w:i/>
          <w:iCs/>
          <w:color w:val="000000"/>
          <w:sz w:val="28"/>
          <w:szCs w:val="28"/>
        </w:rPr>
        <w:t>количественное.</w:t>
      </w:r>
    </w:p>
    <w:p w:rsidR="008F5CB2" w:rsidRPr="008F5CB2" w:rsidRDefault="008F5CB2" w:rsidP="005F72E9">
      <w:pPr>
        <w:ind w:firstLine="709"/>
        <w:jc w:val="both"/>
        <w:rPr>
          <w:color w:val="000000"/>
          <w:sz w:val="28"/>
          <w:szCs w:val="28"/>
        </w:rPr>
      </w:pPr>
      <w:r w:rsidRPr="008F5CB2">
        <w:rPr>
          <w:color w:val="000000"/>
          <w:sz w:val="28"/>
          <w:szCs w:val="28"/>
        </w:rPr>
        <w:t>Методика использования мультимедиа технологий предполагает:</w:t>
      </w:r>
    </w:p>
    <w:p w:rsidR="008F5CB2" w:rsidRPr="008F5CB2" w:rsidRDefault="008A0E51" w:rsidP="005F72E9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— </w:t>
      </w:r>
      <w:r w:rsidR="008F5CB2" w:rsidRPr="008F5CB2">
        <w:rPr>
          <w:color w:val="000000"/>
          <w:sz w:val="28"/>
          <w:szCs w:val="28"/>
        </w:rPr>
        <w:t xml:space="preserve">совершенствование </w:t>
      </w:r>
      <w:r>
        <w:rPr>
          <w:color w:val="000000"/>
          <w:sz w:val="28"/>
          <w:szCs w:val="28"/>
        </w:rPr>
        <w:t xml:space="preserve">системы управления обучением на </w:t>
      </w:r>
      <w:r w:rsidR="008F5CB2" w:rsidRPr="008F5CB2">
        <w:rPr>
          <w:color w:val="000000"/>
          <w:sz w:val="28"/>
          <w:szCs w:val="28"/>
        </w:rPr>
        <w:t>различных этапах урока;</w:t>
      </w:r>
    </w:p>
    <w:p w:rsidR="008F5CB2" w:rsidRPr="008F5CB2" w:rsidRDefault="008A0E51" w:rsidP="005F72E9">
      <w:pPr>
        <w:tabs>
          <w:tab w:val="left" w:pos="6522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— </w:t>
      </w:r>
      <w:r w:rsidR="008F5CB2" w:rsidRPr="008F5CB2">
        <w:rPr>
          <w:color w:val="000000"/>
          <w:sz w:val="28"/>
          <w:szCs w:val="28"/>
        </w:rPr>
        <w:t>усиление мотивации учения;</w:t>
      </w:r>
      <w:r w:rsidR="008F5CB2" w:rsidRPr="008F5CB2">
        <w:rPr>
          <w:color w:val="000000"/>
          <w:sz w:val="28"/>
          <w:szCs w:val="28"/>
        </w:rPr>
        <w:tab/>
      </w:r>
    </w:p>
    <w:p w:rsidR="008F5CB2" w:rsidRPr="008F5CB2" w:rsidRDefault="008A0E51" w:rsidP="005F72E9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— улучшение качества обучения и </w:t>
      </w:r>
      <w:r w:rsidR="008F5CB2" w:rsidRPr="008F5CB2">
        <w:rPr>
          <w:color w:val="000000"/>
          <w:sz w:val="28"/>
          <w:szCs w:val="28"/>
        </w:rPr>
        <w:t>воспитания, что повысит информационную культуру учащихся;</w:t>
      </w:r>
    </w:p>
    <w:p w:rsidR="008F5CB2" w:rsidRPr="008F5CB2" w:rsidRDefault="008A0E51" w:rsidP="005F72E9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— </w:t>
      </w:r>
      <w:r w:rsidR="008F5CB2" w:rsidRPr="008F5CB2">
        <w:rPr>
          <w:color w:val="000000"/>
          <w:sz w:val="28"/>
          <w:szCs w:val="28"/>
        </w:rPr>
        <w:t>повышен</w:t>
      </w:r>
      <w:r>
        <w:rPr>
          <w:color w:val="000000"/>
          <w:sz w:val="28"/>
          <w:szCs w:val="28"/>
        </w:rPr>
        <w:t xml:space="preserve">ие уровня подготовки учащихся в </w:t>
      </w:r>
      <w:r w:rsidR="008F5CB2" w:rsidRPr="008F5CB2">
        <w:rPr>
          <w:color w:val="000000"/>
          <w:sz w:val="28"/>
          <w:szCs w:val="28"/>
        </w:rPr>
        <w:t>области современных информационных технологий;</w:t>
      </w:r>
    </w:p>
    <w:p w:rsidR="008F5CB2" w:rsidRPr="008F5CB2" w:rsidRDefault="008A0E51" w:rsidP="005F72E9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— </w:t>
      </w:r>
      <w:r w:rsidR="008F5CB2" w:rsidRPr="008F5CB2">
        <w:rPr>
          <w:color w:val="000000"/>
          <w:sz w:val="28"/>
          <w:szCs w:val="28"/>
        </w:rPr>
        <w:t>демонстра</w:t>
      </w:r>
      <w:r>
        <w:rPr>
          <w:color w:val="000000"/>
          <w:sz w:val="28"/>
          <w:szCs w:val="28"/>
        </w:rPr>
        <w:t xml:space="preserve">цию возможностей компьютера, не </w:t>
      </w:r>
      <w:r w:rsidR="008F5CB2" w:rsidRPr="008F5CB2">
        <w:rPr>
          <w:color w:val="000000"/>
          <w:sz w:val="28"/>
          <w:szCs w:val="28"/>
        </w:rPr>
        <w:t>только как средства для игры</w:t>
      </w:r>
      <w:r w:rsidR="008F5CB2">
        <w:rPr>
          <w:color w:val="000000"/>
          <w:sz w:val="28"/>
          <w:szCs w:val="28"/>
        </w:rPr>
        <w:t>.</w:t>
      </w:r>
    </w:p>
    <w:p w:rsidR="008F5CB2" w:rsidRPr="008F5CB2" w:rsidRDefault="008F5CB2" w:rsidP="005F72E9">
      <w:pPr>
        <w:ind w:firstLine="709"/>
        <w:jc w:val="both"/>
        <w:rPr>
          <w:color w:val="000000"/>
          <w:sz w:val="28"/>
          <w:szCs w:val="28"/>
        </w:rPr>
      </w:pPr>
      <w:r w:rsidRPr="008F5CB2">
        <w:rPr>
          <w:color w:val="000000"/>
          <w:sz w:val="28"/>
          <w:szCs w:val="28"/>
        </w:rPr>
        <w:t>Мультимедийные уроки помогают решить следующие дидактические задачи:</w:t>
      </w:r>
    </w:p>
    <w:p w:rsidR="008F5CB2" w:rsidRPr="00362333" w:rsidRDefault="008A0E51" w:rsidP="005F72E9">
      <w:pPr>
        <w:pStyle w:val="a6"/>
        <w:numPr>
          <w:ilvl w:val="0"/>
          <w:numId w:val="6"/>
        </w:numPr>
        <w:jc w:val="both"/>
        <w:rPr>
          <w:color w:val="000000"/>
          <w:sz w:val="28"/>
          <w:szCs w:val="28"/>
        </w:rPr>
      </w:pPr>
      <w:r w:rsidRPr="00362333">
        <w:rPr>
          <w:color w:val="000000"/>
          <w:sz w:val="28"/>
          <w:szCs w:val="28"/>
        </w:rPr>
        <w:t xml:space="preserve">усвоить базовые знания по </w:t>
      </w:r>
      <w:r w:rsidR="008F5CB2" w:rsidRPr="00362333">
        <w:rPr>
          <w:color w:val="000000"/>
          <w:sz w:val="28"/>
          <w:szCs w:val="28"/>
        </w:rPr>
        <w:t>предмету;</w:t>
      </w:r>
    </w:p>
    <w:p w:rsidR="008F5CB2" w:rsidRPr="00362333" w:rsidRDefault="008F5CB2" w:rsidP="005F72E9">
      <w:pPr>
        <w:pStyle w:val="a6"/>
        <w:numPr>
          <w:ilvl w:val="0"/>
          <w:numId w:val="6"/>
        </w:numPr>
        <w:jc w:val="both"/>
        <w:rPr>
          <w:color w:val="000000"/>
          <w:sz w:val="28"/>
          <w:szCs w:val="28"/>
        </w:rPr>
      </w:pPr>
      <w:r w:rsidRPr="00362333">
        <w:rPr>
          <w:color w:val="000000"/>
          <w:sz w:val="28"/>
          <w:szCs w:val="28"/>
        </w:rPr>
        <w:t>систематизировать усвоенные знания;</w:t>
      </w:r>
    </w:p>
    <w:p w:rsidR="008F5CB2" w:rsidRPr="00362333" w:rsidRDefault="008F5CB2" w:rsidP="005F72E9">
      <w:pPr>
        <w:pStyle w:val="a6"/>
        <w:numPr>
          <w:ilvl w:val="0"/>
          <w:numId w:val="6"/>
        </w:numPr>
        <w:jc w:val="both"/>
        <w:rPr>
          <w:color w:val="000000"/>
          <w:sz w:val="28"/>
          <w:szCs w:val="28"/>
        </w:rPr>
      </w:pPr>
      <w:r w:rsidRPr="00362333">
        <w:rPr>
          <w:color w:val="000000"/>
          <w:sz w:val="28"/>
          <w:szCs w:val="28"/>
        </w:rPr>
        <w:t>сформировать навыки самоконтроля;</w:t>
      </w:r>
    </w:p>
    <w:p w:rsidR="008F5CB2" w:rsidRPr="00362333" w:rsidRDefault="008A0E51" w:rsidP="005F72E9">
      <w:pPr>
        <w:pStyle w:val="a6"/>
        <w:numPr>
          <w:ilvl w:val="0"/>
          <w:numId w:val="6"/>
        </w:numPr>
        <w:jc w:val="both"/>
        <w:rPr>
          <w:color w:val="000000"/>
          <w:sz w:val="28"/>
          <w:szCs w:val="28"/>
        </w:rPr>
      </w:pPr>
      <w:r w:rsidRPr="00362333">
        <w:rPr>
          <w:color w:val="000000"/>
          <w:sz w:val="28"/>
          <w:szCs w:val="28"/>
        </w:rPr>
        <w:t xml:space="preserve">сформировать мотивацию к учению в целом и к информатике в </w:t>
      </w:r>
      <w:r w:rsidR="008F5CB2" w:rsidRPr="00362333">
        <w:rPr>
          <w:color w:val="000000"/>
          <w:sz w:val="28"/>
          <w:szCs w:val="28"/>
        </w:rPr>
        <w:t>частности;</w:t>
      </w:r>
    </w:p>
    <w:p w:rsidR="008F5CB2" w:rsidRPr="00362333" w:rsidRDefault="008F5CB2" w:rsidP="005F72E9">
      <w:pPr>
        <w:pStyle w:val="a6"/>
        <w:numPr>
          <w:ilvl w:val="0"/>
          <w:numId w:val="6"/>
        </w:numPr>
        <w:jc w:val="both"/>
        <w:rPr>
          <w:color w:val="000000"/>
          <w:sz w:val="28"/>
          <w:szCs w:val="28"/>
        </w:rPr>
      </w:pPr>
      <w:r w:rsidRPr="00362333">
        <w:rPr>
          <w:color w:val="000000"/>
          <w:sz w:val="28"/>
          <w:szCs w:val="28"/>
        </w:rPr>
        <w:t>оказать учебно</w:t>
      </w:r>
      <w:r w:rsidR="008A0E51" w:rsidRPr="00362333">
        <w:rPr>
          <w:color w:val="000000"/>
          <w:sz w:val="28"/>
          <w:szCs w:val="28"/>
        </w:rPr>
        <w:t xml:space="preserve">-методическую помощь учащимся в </w:t>
      </w:r>
      <w:r w:rsidRPr="00362333">
        <w:rPr>
          <w:color w:val="000000"/>
          <w:sz w:val="28"/>
          <w:szCs w:val="28"/>
        </w:rPr>
        <w:t>самостоятельной работе над учебным материалом.</w:t>
      </w:r>
    </w:p>
    <w:p w:rsidR="00067BB3" w:rsidRDefault="008F5CB2" w:rsidP="005F72E9">
      <w:pPr>
        <w:ind w:firstLine="709"/>
        <w:jc w:val="both"/>
        <w:rPr>
          <w:color w:val="000000"/>
          <w:sz w:val="28"/>
          <w:szCs w:val="28"/>
        </w:rPr>
      </w:pPr>
      <w:r w:rsidRPr="008F5CB2">
        <w:rPr>
          <w:color w:val="000000"/>
          <w:sz w:val="28"/>
          <w:szCs w:val="28"/>
        </w:rPr>
        <w:t>Данную технологию можно рассматривать как объяснительно-иллюстративный метод обучения, основным назначением которого является организация усвоения учащимися информации путем</w:t>
      </w:r>
      <w:r w:rsidR="008A0E51">
        <w:rPr>
          <w:color w:val="000000"/>
          <w:sz w:val="28"/>
          <w:szCs w:val="28"/>
        </w:rPr>
        <w:t xml:space="preserve"> сообщения учебного материала и </w:t>
      </w:r>
      <w:r w:rsidRPr="008F5CB2">
        <w:rPr>
          <w:color w:val="000000"/>
          <w:sz w:val="28"/>
          <w:szCs w:val="28"/>
        </w:rPr>
        <w:t xml:space="preserve">обеспечения его успешного восприятия, которое усиливается при подключении зрительной памяти. </w:t>
      </w:r>
    </w:p>
    <w:p w:rsidR="00067BB3" w:rsidRDefault="00067BB3" w:rsidP="005F72E9">
      <w:pPr>
        <w:ind w:firstLine="709"/>
        <w:jc w:val="both"/>
        <w:rPr>
          <w:color w:val="000000"/>
          <w:sz w:val="28"/>
          <w:szCs w:val="28"/>
        </w:rPr>
      </w:pPr>
    </w:p>
    <w:p w:rsidR="00067BB3" w:rsidRPr="00067BB3" w:rsidRDefault="00067BB3" w:rsidP="005F72E9">
      <w:pPr>
        <w:ind w:firstLine="709"/>
        <w:jc w:val="both"/>
        <w:rPr>
          <w:b/>
          <w:i/>
          <w:color w:val="000000"/>
          <w:sz w:val="28"/>
          <w:szCs w:val="28"/>
        </w:rPr>
      </w:pPr>
      <w:r w:rsidRPr="00067BB3">
        <w:rPr>
          <w:b/>
          <w:i/>
          <w:color w:val="000000"/>
          <w:sz w:val="28"/>
          <w:szCs w:val="28"/>
        </w:rPr>
        <w:t xml:space="preserve">Преимущества использования </w:t>
      </w:r>
      <w:proofErr w:type="spellStart"/>
      <w:r w:rsidRPr="00067BB3">
        <w:rPr>
          <w:b/>
          <w:i/>
          <w:color w:val="000000"/>
          <w:sz w:val="28"/>
          <w:szCs w:val="28"/>
        </w:rPr>
        <w:t>мультимедийных</w:t>
      </w:r>
      <w:proofErr w:type="spellEnd"/>
      <w:r w:rsidRPr="00067BB3">
        <w:rPr>
          <w:b/>
          <w:i/>
          <w:color w:val="000000"/>
          <w:sz w:val="28"/>
          <w:szCs w:val="28"/>
        </w:rPr>
        <w:t xml:space="preserve"> презентаций:</w:t>
      </w:r>
    </w:p>
    <w:p w:rsidR="00067BB3" w:rsidRPr="00067BB3" w:rsidRDefault="005F72E9" w:rsidP="005F72E9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Студентов</w:t>
      </w:r>
      <w:r w:rsidR="00067BB3" w:rsidRPr="00067BB3">
        <w:rPr>
          <w:color w:val="000000"/>
          <w:sz w:val="28"/>
          <w:szCs w:val="28"/>
        </w:rPr>
        <w:t xml:space="preserve"> привлекает новизна пров</w:t>
      </w:r>
      <w:r w:rsidR="0060409B">
        <w:rPr>
          <w:color w:val="000000"/>
          <w:sz w:val="28"/>
          <w:szCs w:val="28"/>
        </w:rPr>
        <w:t xml:space="preserve">едения мультимедийных уроков. В </w:t>
      </w:r>
      <w:r>
        <w:rPr>
          <w:color w:val="000000"/>
          <w:sz w:val="28"/>
          <w:szCs w:val="28"/>
        </w:rPr>
        <w:t>аудитории</w:t>
      </w:r>
      <w:r w:rsidR="0060409B">
        <w:rPr>
          <w:color w:val="000000"/>
          <w:sz w:val="28"/>
          <w:szCs w:val="28"/>
        </w:rPr>
        <w:t xml:space="preserve"> во </w:t>
      </w:r>
      <w:r w:rsidR="00067BB3" w:rsidRPr="00067BB3">
        <w:rPr>
          <w:color w:val="000000"/>
          <w:sz w:val="28"/>
          <w:szCs w:val="28"/>
        </w:rPr>
        <w:t>время таких</w:t>
      </w:r>
      <w:r>
        <w:rPr>
          <w:color w:val="000000"/>
          <w:sz w:val="28"/>
          <w:szCs w:val="28"/>
        </w:rPr>
        <w:t xml:space="preserve"> пар</w:t>
      </w:r>
      <w:r w:rsidR="00067BB3" w:rsidRPr="00067BB3">
        <w:rPr>
          <w:color w:val="000000"/>
          <w:sz w:val="28"/>
          <w:szCs w:val="28"/>
        </w:rPr>
        <w:t xml:space="preserve"> создаётся обстановка реального общения, при которой </w:t>
      </w:r>
      <w:r>
        <w:rPr>
          <w:color w:val="000000"/>
          <w:sz w:val="28"/>
          <w:szCs w:val="28"/>
        </w:rPr>
        <w:t xml:space="preserve">студенты </w:t>
      </w:r>
      <w:r w:rsidR="00067BB3" w:rsidRPr="00067BB3">
        <w:rPr>
          <w:color w:val="000000"/>
          <w:sz w:val="28"/>
          <w:szCs w:val="28"/>
        </w:rPr>
        <w:t xml:space="preserve"> стремятся выразит</w:t>
      </w:r>
      <w:r w:rsidR="0060409B">
        <w:rPr>
          <w:color w:val="000000"/>
          <w:sz w:val="28"/>
          <w:szCs w:val="28"/>
        </w:rPr>
        <w:t xml:space="preserve">ь мысли «своими словами», они с </w:t>
      </w:r>
      <w:r w:rsidR="00067BB3" w:rsidRPr="00067BB3">
        <w:rPr>
          <w:color w:val="000000"/>
          <w:sz w:val="28"/>
          <w:szCs w:val="28"/>
        </w:rPr>
        <w:t>желанием выполня</w:t>
      </w:r>
      <w:r w:rsidR="0060409B">
        <w:rPr>
          <w:color w:val="000000"/>
          <w:sz w:val="28"/>
          <w:szCs w:val="28"/>
        </w:rPr>
        <w:t xml:space="preserve">ют задания, проявляют интерес к изучаемому материалу, у </w:t>
      </w:r>
      <w:r w:rsidR="00067BB3" w:rsidRPr="00067BB3">
        <w:rPr>
          <w:color w:val="000000"/>
          <w:sz w:val="28"/>
          <w:szCs w:val="28"/>
        </w:rPr>
        <w:t xml:space="preserve">учеников пропадает страх перед компьютером. </w:t>
      </w:r>
      <w:r>
        <w:rPr>
          <w:color w:val="000000"/>
          <w:sz w:val="28"/>
          <w:szCs w:val="28"/>
        </w:rPr>
        <w:t>Студенты</w:t>
      </w:r>
      <w:r w:rsidR="00067BB3" w:rsidRPr="00067BB3">
        <w:rPr>
          <w:color w:val="000000"/>
          <w:sz w:val="28"/>
          <w:szCs w:val="28"/>
        </w:rPr>
        <w:t xml:space="preserve"> учатся самостоятельно работ</w:t>
      </w:r>
      <w:r w:rsidR="0060409B">
        <w:rPr>
          <w:color w:val="000000"/>
          <w:sz w:val="28"/>
          <w:szCs w:val="28"/>
        </w:rPr>
        <w:t xml:space="preserve">ать с учебной, справочной и другой литературой по предмету. У </w:t>
      </w:r>
      <w:r>
        <w:rPr>
          <w:color w:val="000000"/>
          <w:sz w:val="28"/>
          <w:szCs w:val="28"/>
        </w:rPr>
        <w:t>студентов</w:t>
      </w:r>
      <w:r w:rsidR="00067BB3" w:rsidRPr="00067BB3">
        <w:rPr>
          <w:color w:val="000000"/>
          <w:sz w:val="28"/>
          <w:szCs w:val="28"/>
        </w:rPr>
        <w:t xml:space="preserve"> </w:t>
      </w:r>
      <w:r w:rsidR="0060409B">
        <w:rPr>
          <w:color w:val="000000"/>
          <w:sz w:val="28"/>
          <w:szCs w:val="28"/>
        </w:rPr>
        <w:t xml:space="preserve">появляется заинтересованность в </w:t>
      </w:r>
      <w:r w:rsidR="00067BB3" w:rsidRPr="00067BB3">
        <w:rPr>
          <w:color w:val="000000"/>
          <w:sz w:val="28"/>
          <w:szCs w:val="28"/>
        </w:rPr>
        <w:t>получении более вы</w:t>
      </w:r>
      <w:r w:rsidR="0060409B">
        <w:rPr>
          <w:color w:val="000000"/>
          <w:sz w:val="28"/>
          <w:szCs w:val="28"/>
        </w:rPr>
        <w:t xml:space="preserve">сокого результата, готовность и </w:t>
      </w:r>
      <w:r w:rsidR="00067BB3" w:rsidRPr="00067BB3">
        <w:rPr>
          <w:color w:val="000000"/>
          <w:sz w:val="28"/>
          <w:szCs w:val="28"/>
        </w:rPr>
        <w:t>желание выполнять дополнительные задания. При выполнении практических действий проявляется самоконтроль.</w:t>
      </w:r>
    </w:p>
    <w:p w:rsidR="00067BB3" w:rsidRDefault="00067BB3" w:rsidP="005F72E9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</w:p>
    <w:p w:rsidR="008F5CB2" w:rsidRDefault="005F72E9" w:rsidP="005F72E9">
      <w:pPr>
        <w:ind w:firstLine="709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>В</w:t>
      </w:r>
      <w:r w:rsidR="00DA4677">
        <w:rPr>
          <w:b/>
          <w:color w:val="000000"/>
          <w:sz w:val="28"/>
          <w:szCs w:val="28"/>
        </w:rPr>
        <w:t xml:space="preserve">ывод </w:t>
      </w:r>
    </w:p>
    <w:p w:rsidR="00067BB3" w:rsidRPr="00731329" w:rsidRDefault="00067BB3" w:rsidP="005F72E9">
      <w:pPr>
        <w:pStyle w:val="ab"/>
        <w:spacing w:before="0" w:beforeAutospacing="0" w:after="0" w:afterAutospacing="0"/>
        <w:ind w:firstLine="709"/>
        <w:jc w:val="both"/>
        <w:textAlignment w:val="top"/>
        <w:rPr>
          <w:sz w:val="28"/>
          <w:szCs w:val="28"/>
        </w:rPr>
      </w:pPr>
      <w:r>
        <w:rPr>
          <w:sz w:val="28"/>
          <w:szCs w:val="28"/>
        </w:rPr>
        <w:t>Современные м</w:t>
      </w:r>
      <w:r w:rsidRPr="00731329">
        <w:rPr>
          <w:sz w:val="28"/>
          <w:szCs w:val="28"/>
        </w:rPr>
        <w:t>етод</w:t>
      </w:r>
      <w:r>
        <w:rPr>
          <w:sz w:val="28"/>
          <w:szCs w:val="28"/>
        </w:rPr>
        <w:t>ы</w:t>
      </w:r>
      <w:r w:rsidRPr="00731329">
        <w:rPr>
          <w:sz w:val="28"/>
          <w:szCs w:val="28"/>
        </w:rPr>
        <w:t xml:space="preserve"> обучения как способ достижения цели обучения представляет собой систему последовательных и упорядоченных действий учителя, организующего с помощью определенных средств практическую и познавательную деятельность </w:t>
      </w:r>
      <w:r w:rsidR="005F72E9">
        <w:rPr>
          <w:sz w:val="28"/>
          <w:szCs w:val="28"/>
        </w:rPr>
        <w:t>студентов</w:t>
      </w:r>
      <w:r w:rsidRPr="00731329">
        <w:rPr>
          <w:sz w:val="28"/>
          <w:szCs w:val="28"/>
        </w:rPr>
        <w:t xml:space="preserve"> по усвоению социального опыта. При этом деятельность учителя, с одной стороны, обусловлена целью обучения, закономерностями усвоения и характером учебной деятельности </w:t>
      </w:r>
      <w:r w:rsidR="005F72E9">
        <w:rPr>
          <w:sz w:val="28"/>
          <w:szCs w:val="28"/>
        </w:rPr>
        <w:t>студентов</w:t>
      </w:r>
      <w:r w:rsidRPr="00731329">
        <w:rPr>
          <w:sz w:val="28"/>
          <w:szCs w:val="28"/>
        </w:rPr>
        <w:t>, а с другой сама обусловливает эту деятельность, реализацию закономерностей усвоения и развития. Большинство педагогов рассматривает методы как способы упорядоченной взаимосвязанной деятельности учителя и учащихся, направленные на решение комплекса задач образовательного процесса.</w:t>
      </w:r>
    </w:p>
    <w:p w:rsidR="00067BB3" w:rsidRPr="00731329" w:rsidRDefault="00067BB3" w:rsidP="005F72E9">
      <w:pPr>
        <w:pStyle w:val="ab"/>
        <w:spacing w:before="0" w:beforeAutospacing="0" w:after="0" w:afterAutospacing="0"/>
        <w:ind w:firstLine="709"/>
        <w:jc w:val="both"/>
        <w:textAlignment w:val="top"/>
        <w:rPr>
          <w:sz w:val="28"/>
          <w:szCs w:val="28"/>
        </w:rPr>
      </w:pPr>
      <w:r w:rsidRPr="00731329">
        <w:rPr>
          <w:sz w:val="28"/>
          <w:szCs w:val="28"/>
        </w:rPr>
        <w:t xml:space="preserve">На уроках с применением пассивных методов обучения учитель сам все рассказывал </w:t>
      </w:r>
      <w:r w:rsidR="005F72E9">
        <w:rPr>
          <w:sz w:val="28"/>
          <w:szCs w:val="28"/>
        </w:rPr>
        <w:t>студентам</w:t>
      </w:r>
      <w:r w:rsidRPr="00731329">
        <w:rPr>
          <w:sz w:val="28"/>
          <w:szCs w:val="28"/>
        </w:rPr>
        <w:t xml:space="preserve">, досконально объясняет каждый последующий шаг. На уроках с применением </w:t>
      </w:r>
      <w:r>
        <w:rPr>
          <w:sz w:val="28"/>
          <w:szCs w:val="28"/>
        </w:rPr>
        <w:t>современных</w:t>
      </w:r>
      <w:r w:rsidRPr="00731329">
        <w:rPr>
          <w:sz w:val="28"/>
          <w:szCs w:val="28"/>
        </w:rPr>
        <w:t xml:space="preserve"> методов обучения в разъяснении темы </w:t>
      </w:r>
      <w:r w:rsidR="005F72E9">
        <w:rPr>
          <w:sz w:val="28"/>
          <w:szCs w:val="28"/>
        </w:rPr>
        <w:t>студенты</w:t>
      </w:r>
      <w:r w:rsidRPr="00731329">
        <w:rPr>
          <w:sz w:val="28"/>
          <w:szCs w:val="28"/>
        </w:rPr>
        <w:t xml:space="preserve"> принимают непосредственное участие, разгадывают кроссворды, выполняют творческие задания. Каждый учитель должен правильно выбрать методы, для того чтобы дети правильно усвоили материал.</w:t>
      </w:r>
    </w:p>
    <w:p w:rsidR="00067BB3" w:rsidRPr="00731329" w:rsidRDefault="00067BB3" w:rsidP="005F72E9">
      <w:pPr>
        <w:pStyle w:val="ab"/>
        <w:spacing w:before="0" w:beforeAutospacing="0" w:after="0" w:afterAutospacing="0"/>
        <w:ind w:firstLine="709"/>
        <w:jc w:val="both"/>
        <w:textAlignment w:val="top"/>
        <w:rPr>
          <w:sz w:val="28"/>
          <w:szCs w:val="28"/>
        </w:rPr>
      </w:pPr>
      <w:r w:rsidRPr="00731329">
        <w:rPr>
          <w:sz w:val="28"/>
          <w:szCs w:val="28"/>
        </w:rPr>
        <w:t xml:space="preserve">Рациональнее при обучении </w:t>
      </w:r>
      <w:r w:rsidR="005F72E9">
        <w:rPr>
          <w:sz w:val="28"/>
          <w:szCs w:val="28"/>
        </w:rPr>
        <w:t>студентов</w:t>
      </w:r>
      <w:r w:rsidRPr="00731329">
        <w:rPr>
          <w:sz w:val="28"/>
          <w:szCs w:val="28"/>
        </w:rPr>
        <w:t xml:space="preserve"> на уроках информатики использовать </w:t>
      </w:r>
      <w:r w:rsidR="0038500E">
        <w:rPr>
          <w:sz w:val="28"/>
          <w:szCs w:val="28"/>
        </w:rPr>
        <w:t>современные</w:t>
      </w:r>
      <w:r w:rsidRPr="00731329">
        <w:rPr>
          <w:sz w:val="28"/>
          <w:szCs w:val="28"/>
        </w:rPr>
        <w:t xml:space="preserve"> методы. Как мы увидели выше, существует множество разнообразных </w:t>
      </w:r>
      <w:r w:rsidR="0038500E">
        <w:rPr>
          <w:sz w:val="28"/>
          <w:szCs w:val="28"/>
        </w:rPr>
        <w:t>современных</w:t>
      </w:r>
      <w:r w:rsidRPr="00731329">
        <w:rPr>
          <w:sz w:val="28"/>
          <w:szCs w:val="28"/>
        </w:rPr>
        <w:t xml:space="preserve"> методов в обучении информатике. Для каждого возраста можно выбрать необходимый метод. С помощью активных методов </w:t>
      </w:r>
      <w:r w:rsidR="005F72E9">
        <w:rPr>
          <w:sz w:val="28"/>
          <w:szCs w:val="28"/>
        </w:rPr>
        <w:t xml:space="preserve">студенты </w:t>
      </w:r>
      <w:r w:rsidRPr="00731329">
        <w:rPr>
          <w:sz w:val="28"/>
          <w:szCs w:val="28"/>
        </w:rPr>
        <w:t xml:space="preserve"> намного качественнее усваивают информацию.</w:t>
      </w:r>
    </w:p>
    <w:p w:rsidR="00040E4A" w:rsidRDefault="00040E4A">
      <w:pPr>
        <w:spacing w:after="200" w:line="276" w:lineRule="auto"/>
        <w:rPr>
          <w:color w:val="000000"/>
          <w:sz w:val="28"/>
          <w:szCs w:val="28"/>
        </w:rPr>
      </w:pPr>
    </w:p>
    <w:p w:rsidR="00040E4A" w:rsidRDefault="00040E4A">
      <w:pPr>
        <w:spacing w:after="200" w:line="276" w:lineRule="auto"/>
        <w:rPr>
          <w:color w:val="000000"/>
          <w:sz w:val="28"/>
          <w:szCs w:val="28"/>
        </w:rPr>
      </w:pPr>
    </w:p>
    <w:p w:rsidR="0038500E" w:rsidRDefault="0038500E">
      <w:pPr>
        <w:spacing w:after="20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</w:p>
    <w:sectPr w:rsidR="0038500E" w:rsidSect="00642EEB">
      <w:footerReference w:type="default" r:id="rId11"/>
      <w:pgSz w:w="11906" w:h="16838" w:code="9"/>
      <w:pgMar w:top="1134" w:right="567" w:bottom="1134" w:left="1701" w:header="720" w:footer="284" w:gutter="0"/>
      <w:pgNumType w:start="3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4E2B" w:rsidRDefault="00CD4E2B" w:rsidP="00DC164C">
      <w:r>
        <w:separator/>
      </w:r>
    </w:p>
  </w:endnote>
  <w:endnote w:type="continuationSeparator" w:id="0">
    <w:p w:rsidR="00CD4E2B" w:rsidRDefault="00CD4E2B" w:rsidP="00DC16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2EEB" w:rsidRDefault="00642EEB" w:rsidP="00642EEB">
    <w:pPr>
      <w:pStyle w:val="a9"/>
      <w:jc w:val="righ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708093382"/>
      <w:docPartObj>
        <w:docPartGallery w:val="Page Numbers (Bottom of Page)"/>
        <w:docPartUnique/>
      </w:docPartObj>
    </w:sdtPr>
    <w:sdtContent>
      <w:p w:rsidR="00642EEB" w:rsidRDefault="000E7BE6">
        <w:pPr>
          <w:pStyle w:val="a9"/>
          <w:jc w:val="right"/>
        </w:pPr>
        <w:r>
          <w:fldChar w:fldCharType="begin"/>
        </w:r>
        <w:r w:rsidR="00642EEB">
          <w:instrText>PAGE   \* MERGEFORMAT</w:instrText>
        </w:r>
        <w:r>
          <w:fldChar w:fldCharType="separate"/>
        </w:r>
        <w:r w:rsidR="00737E18">
          <w:rPr>
            <w:noProof/>
          </w:rPr>
          <w:t>10</w:t>
        </w:r>
        <w: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4E2B" w:rsidRDefault="00CD4E2B" w:rsidP="00DC164C">
      <w:r>
        <w:separator/>
      </w:r>
    </w:p>
  </w:footnote>
  <w:footnote w:type="continuationSeparator" w:id="0">
    <w:p w:rsidR="00CD4E2B" w:rsidRDefault="00CD4E2B" w:rsidP="00DC164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832EDA"/>
    <w:multiLevelType w:val="multilevel"/>
    <w:tmpl w:val="1FD6A13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2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6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472" w:hanging="2160"/>
      </w:pPr>
      <w:rPr>
        <w:rFonts w:hint="default"/>
      </w:rPr>
    </w:lvl>
  </w:abstractNum>
  <w:abstractNum w:abstractNumId="1">
    <w:nsid w:val="4735741E"/>
    <w:multiLevelType w:val="hybridMultilevel"/>
    <w:tmpl w:val="1C868CC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B3A325E"/>
    <w:multiLevelType w:val="hybridMultilevel"/>
    <w:tmpl w:val="1CF69256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E7603C"/>
    <w:multiLevelType w:val="multilevel"/>
    <w:tmpl w:val="1FD6A13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2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6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472" w:hanging="2160"/>
      </w:pPr>
      <w:rPr>
        <w:rFonts w:hint="default"/>
      </w:rPr>
    </w:lvl>
  </w:abstractNum>
  <w:abstractNum w:abstractNumId="4">
    <w:nsid w:val="5F465676"/>
    <w:multiLevelType w:val="hybridMultilevel"/>
    <w:tmpl w:val="52D65A4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670D1886"/>
    <w:multiLevelType w:val="hybridMultilevel"/>
    <w:tmpl w:val="10F6302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/>
  <w:defaultTabStop w:val="708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F377FF"/>
    <w:rsid w:val="000012CC"/>
    <w:rsid w:val="00040E4A"/>
    <w:rsid w:val="00067BB3"/>
    <w:rsid w:val="000E7BE6"/>
    <w:rsid w:val="00174020"/>
    <w:rsid w:val="0024427A"/>
    <w:rsid w:val="00275983"/>
    <w:rsid w:val="002F1B66"/>
    <w:rsid w:val="00301AB6"/>
    <w:rsid w:val="00362333"/>
    <w:rsid w:val="0036387F"/>
    <w:rsid w:val="0038500E"/>
    <w:rsid w:val="004644F4"/>
    <w:rsid w:val="004C2031"/>
    <w:rsid w:val="004D0D9A"/>
    <w:rsid w:val="00596D76"/>
    <w:rsid w:val="005F72E9"/>
    <w:rsid w:val="0060409B"/>
    <w:rsid w:val="00642EEB"/>
    <w:rsid w:val="007360BB"/>
    <w:rsid w:val="00737E18"/>
    <w:rsid w:val="00753FF7"/>
    <w:rsid w:val="00791A14"/>
    <w:rsid w:val="007C6A8F"/>
    <w:rsid w:val="007F65E5"/>
    <w:rsid w:val="008A0E51"/>
    <w:rsid w:val="008F5CB2"/>
    <w:rsid w:val="00A70226"/>
    <w:rsid w:val="00AA718A"/>
    <w:rsid w:val="00B032CF"/>
    <w:rsid w:val="00B51D37"/>
    <w:rsid w:val="00B719D1"/>
    <w:rsid w:val="00B71AD7"/>
    <w:rsid w:val="00BB14F6"/>
    <w:rsid w:val="00BB37BC"/>
    <w:rsid w:val="00C749D0"/>
    <w:rsid w:val="00CC1138"/>
    <w:rsid w:val="00CD4E2B"/>
    <w:rsid w:val="00CE2C49"/>
    <w:rsid w:val="00DA4677"/>
    <w:rsid w:val="00DC164C"/>
    <w:rsid w:val="00E82663"/>
    <w:rsid w:val="00F377FF"/>
    <w:rsid w:val="00FF59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77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F377FF"/>
    <w:pPr>
      <w:jc w:val="center"/>
    </w:pPr>
    <w:rPr>
      <w:sz w:val="28"/>
    </w:rPr>
  </w:style>
  <w:style w:type="paragraph" w:styleId="a4">
    <w:name w:val="Title"/>
    <w:basedOn w:val="a"/>
    <w:link w:val="a5"/>
    <w:qFormat/>
    <w:rsid w:val="00F377FF"/>
    <w:pPr>
      <w:jc w:val="center"/>
    </w:pPr>
    <w:rPr>
      <w:sz w:val="28"/>
    </w:rPr>
  </w:style>
  <w:style w:type="character" w:customStyle="1" w:styleId="a5">
    <w:name w:val="Название Знак"/>
    <w:basedOn w:val="a0"/>
    <w:link w:val="a4"/>
    <w:rsid w:val="00F377F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List Paragraph"/>
    <w:basedOn w:val="a"/>
    <w:uiPriority w:val="99"/>
    <w:qFormat/>
    <w:rsid w:val="00B032CF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DC164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C164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DC164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C164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Normal (Web)"/>
    <w:basedOn w:val="a"/>
    <w:uiPriority w:val="99"/>
    <w:rsid w:val="00E82663"/>
    <w:pPr>
      <w:spacing w:before="100" w:beforeAutospacing="1" w:after="100" w:afterAutospacing="1"/>
    </w:pPr>
    <w:rPr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7360B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360B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77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F377FF"/>
    <w:pPr>
      <w:jc w:val="center"/>
    </w:pPr>
    <w:rPr>
      <w:sz w:val="28"/>
    </w:rPr>
  </w:style>
  <w:style w:type="paragraph" w:styleId="a4">
    <w:name w:val="Title"/>
    <w:basedOn w:val="a"/>
    <w:link w:val="a5"/>
    <w:qFormat/>
    <w:rsid w:val="00F377FF"/>
    <w:pPr>
      <w:jc w:val="center"/>
    </w:pPr>
    <w:rPr>
      <w:sz w:val="28"/>
    </w:rPr>
  </w:style>
  <w:style w:type="character" w:customStyle="1" w:styleId="a5">
    <w:name w:val="Название Знак"/>
    <w:basedOn w:val="a0"/>
    <w:link w:val="a4"/>
    <w:rsid w:val="00F377F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List Paragraph"/>
    <w:basedOn w:val="a"/>
    <w:uiPriority w:val="99"/>
    <w:qFormat/>
    <w:rsid w:val="00B032CF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DC164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C164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DC164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C164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Normal (Web)"/>
    <w:basedOn w:val="a"/>
    <w:uiPriority w:val="99"/>
    <w:rsid w:val="00E82663"/>
    <w:pPr>
      <w:spacing w:before="100" w:beforeAutospacing="1" w:after="100" w:afterAutospacing="1"/>
    </w:pPr>
    <w:rPr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7360B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360B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81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4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10</Pages>
  <Words>2682</Words>
  <Characters>15290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Admin</cp:lastModifiedBy>
  <cp:revision>4</cp:revision>
  <dcterms:created xsi:type="dcterms:W3CDTF">2019-08-30T05:46:00Z</dcterms:created>
  <dcterms:modified xsi:type="dcterms:W3CDTF">2024-04-18T08:13:00Z</dcterms:modified>
</cp:coreProperties>
</file>