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bookmarkStart w:id="0" w:name="_GoBack"/>
      <w:bookmarkEnd w:id="0"/>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Pr="009F2B48" w:rsidRDefault="00F01C4D" w:rsidP="00F01C4D">
      <w:pPr>
        <w:pStyle w:val="a5"/>
        <w:shd w:val="clear" w:color="auto" w:fill="FFFFFF"/>
        <w:spacing w:before="0" w:beforeAutospacing="0" w:after="150" w:afterAutospacing="0"/>
        <w:jc w:val="center"/>
        <w:rPr>
          <w:b/>
          <w:color w:val="333333"/>
          <w:sz w:val="28"/>
          <w:szCs w:val="28"/>
          <w:lang w:val="kk-KZ"/>
        </w:rPr>
      </w:pPr>
    </w:p>
    <w:p w:rsidR="00F01C4D" w:rsidRDefault="00F01C4D" w:rsidP="00F01C4D">
      <w:pPr>
        <w:pStyle w:val="a5"/>
        <w:shd w:val="clear" w:color="auto" w:fill="FFFFFF"/>
        <w:spacing w:before="0" w:beforeAutospacing="0" w:after="150" w:afterAutospacing="0"/>
        <w:jc w:val="center"/>
        <w:rPr>
          <w:b/>
          <w:color w:val="333333"/>
          <w:sz w:val="28"/>
          <w:szCs w:val="28"/>
          <w:lang w:val="kk-KZ"/>
        </w:rPr>
      </w:pPr>
    </w:p>
    <w:p w:rsidR="007D6496" w:rsidRDefault="007D6496" w:rsidP="00F01C4D">
      <w:pPr>
        <w:pStyle w:val="a5"/>
        <w:shd w:val="clear" w:color="auto" w:fill="FFFFFF"/>
        <w:spacing w:before="0" w:beforeAutospacing="0" w:after="150" w:afterAutospacing="0"/>
        <w:jc w:val="center"/>
        <w:rPr>
          <w:b/>
          <w:color w:val="333333"/>
          <w:sz w:val="28"/>
          <w:szCs w:val="28"/>
          <w:lang w:val="kk-KZ"/>
        </w:rPr>
      </w:pPr>
    </w:p>
    <w:p w:rsidR="007D6496" w:rsidRDefault="007D6496" w:rsidP="00F01C4D">
      <w:pPr>
        <w:pStyle w:val="a5"/>
        <w:shd w:val="clear" w:color="auto" w:fill="FFFFFF"/>
        <w:spacing w:before="0" w:beforeAutospacing="0" w:after="150" w:afterAutospacing="0"/>
        <w:jc w:val="center"/>
        <w:rPr>
          <w:b/>
          <w:color w:val="333333"/>
          <w:sz w:val="28"/>
          <w:szCs w:val="28"/>
          <w:lang w:val="kk-KZ"/>
        </w:rPr>
      </w:pPr>
    </w:p>
    <w:p w:rsidR="007D6496" w:rsidRDefault="007D6496" w:rsidP="00F01C4D">
      <w:pPr>
        <w:pStyle w:val="a5"/>
        <w:shd w:val="clear" w:color="auto" w:fill="FFFFFF"/>
        <w:spacing w:before="0" w:beforeAutospacing="0" w:after="150" w:afterAutospacing="0"/>
        <w:jc w:val="center"/>
        <w:rPr>
          <w:b/>
          <w:color w:val="333333"/>
          <w:sz w:val="28"/>
          <w:szCs w:val="28"/>
          <w:lang w:val="kk-KZ"/>
        </w:rPr>
      </w:pPr>
    </w:p>
    <w:p w:rsidR="00E12714" w:rsidRDefault="00E12714" w:rsidP="00F01C4D">
      <w:pPr>
        <w:pStyle w:val="a5"/>
        <w:shd w:val="clear" w:color="auto" w:fill="FFFFFF"/>
        <w:spacing w:before="0" w:beforeAutospacing="0" w:after="150" w:afterAutospacing="0"/>
        <w:jc w:val="center"/>
        <w:rPr>
          <w:b/>
          <w:color w:val="333333"/>
          <w:sz w:val="28"/>
          <w:szCs w:val="28"/>
          <w:lang w:val="kk-KZ"/>
        </w:rPr>
      </w:pPr>
    </w:p>
    <w:p w:rsidR="007D6496" w:rsidRDefault="007D6496" w:rsidP="00F01C4D">
      <w:pPr>
        <w:pStyle w:val="a5"/>
        <w:shd w:val="clear" w:color="auto" w:fill="FFFFFF"/>
        <w:spacing w:before="0" w:beforeAutospacing="0" w:after="150" w:afterAutospacing="0"/>
        <w:jc w:val="center"/>
        <w:rPr>
          <w:b/>
          <w:color w:val="333333"/>
          <w:sz w:val="28"/>
          <w:szCs w:val="28"/>
          <w:lang w:val="kk-KZ"/>
        </w:rPr>
      </w:pPr>
    </w:p>
    <w:p w:rsidR="007D6496" w:rsidRPr="009F2B48" w:rsidRDefault="007D6496" w:rsidP="00F01C4D">
      <w:pPr>
        <w:pStyle w:val="a5"/>
        <w:shd w:val="clear" w:color="auto" w:fill="FFFFFF"/>
        <w:spacing w:before="0" w:beforeAutospacing="0" w:after="150" w:afterAutospacing="0"/>
        <w:jc w:val="center"/>
        <w:rPr>
          <w:b/>
          <w:color w:val="333333"/>
          <w:sz w:val="28"/>
          <w:szCs w:val="28"/>
          <w:lang w:val="kk-KZ"/>
        </w:rPr>
      </w:pPr>
    </w:p>
    <w:p w:rsidR="00F01C4D" w:rsidRPr="00A10FED" w:rsidRDefault="00F01C4D" w:rsidP="00F01C4D">
      <w:pPr>
        <w:pStyle w:val="a5"/>
        <w:shd w:val="clear" w:color="auto" w:fill="FFFFFF"/>
        <w:spacing w:before="0" w:beforeAutospacing="0" w:after="150" w:afterAutospacing="0"/>
        <w:jc w:val="center"/>
        <w:rPr>
          <w:b/>
          <w:color w:val="002060"/>
          <w:sz w:val="28"/>
          <w:szCs w:val="28"/>
          <w:lang w:val="kk-KZ"/>
        </w:rPr>
      </w:pPr>
      <w:r w:rsidRPr="00A10FED">
        <w:rPr>
          <w:b/>
          <w:color w:val="002060"/>
          <w:sz w:val="28"/>
          <w:szCs w:val="28"/>
          <w:lang w:val="kk-KZ"/>
        </w:rPr>
        <w:lastRenderedPageBreak/>
        <w:t>Кіріспе</w:t>
      </w:r>
    </w:p>
    <w:p w:rsidR="00776DD3" w:rsidRPr="009F2B48" w:rsidRDefault="0031518D" w:rsidP="00A777FC">
      <w:pPr>
        <w:widowControl w:val="0"/>
        <w:tabs>
          <w:tab w:val="left" w:pos="1240"/>
        </w:tabs>
        <w:autoSpaceDE w:val="0"/>
        <w:autoSpaceDN w:val="0"/>
        <w:adjustRightInd w:val="0"/>
        <w:spacing w:after="0"/>
        <w:jc w:val="both"/>
        <w:rPr>
          <w:rFonts w:ascii="Times New Roman" w:hAnsi="Times New Roman" w:cs="Times New Roman"/>
          <w:sz w:val="28"/>
          <w:szCs w:val="28"/>
          <w:shd w:val="clear" w:color="auto" w:fill="FFFFFF"/>
          <w:lang w:val="kk-KZ"/>
        </w:rPr>
      </w:pPr>
      <w:r w:rsidRPr="009F2B48">
        <w:rPr>
          <w:rFonts w:ascii="Times New Roman" w:hAnsi="Times New Roman" w:cs="Times New Roman"/>
          <w:b/>
          <w:color w:val="333333"/>
          <w:sz w:val="28"/>
          <w:szCs w:val="28"/>
          <w:lang w:val="kk-KZ"/>
        </w:rPr>
        <w:tab/>
      </w:r>
      <w:r w:rsidRPr="009F2B48">
        <w:rPr>
          <w:rFonts w:ascii="Times New Roman" w:hAnsi="Times New Roman" w:cs="Times New Roman"/>
          <w:b/>
          <w:bCs/>
          <w:sz w:val="28"/>
          <w:szCs w:val="28"/>
          <w:lang w:val="kk-KZ"/>
        </w:rPr>
        <w:t xml:space="preserve">Жұмыстың өзектілігі. </w:t>
      </w:r>
      <w:r w:rsidRPr="009F2B48">
        <w:rPr>
          <w:rFonts w:ascii="Times New Roman" w:hAnsi="Times New Roman" w:cs="Times New Roman"/>
          <w:bCs/>
          <w:sz w:val="28"/>
          <w:szCs w:val="28"/>
          <w:lang w:val="kk-KZ"/>
        </w:rPr>
        <w:t>Қазіргі таңда</w:t>
      </w:r>
      <w:r w:rsidRPr="009F2B48">
        <w:rPr>
          <w:rFonts w:ascii="Times New Roman" w:hAnsi="Times New Roman" w:cs="Times New Roman"/>
          <w:b/>
          <w:bCs/>
          <w:sz w:val="28"/>
          <w:szCs w:val="28"/>
          <w:lang w:val="kk-KZ"/>
        </w:rPr>
        <w:t xml:space="preserve">  </w:t>
      </w:r>
      <w:r w:rsidRPr="009F2B48">
        <w:rPr>
          <w:rFonts w:ascii="Times New Roman" w:hAnsi="Times New Roman" w:cs="Times New Roman"/>
          <w:sz w:val="28"/>
          <w:szCs w:val="28"/>
          <w:lang w:val="kk-KZ"/>
        </w:rPr>
        <w:t xml:space="preserve">Батыс Тарбағатай  </w:t>
      </w:r>
      <w:r w:rsidR="003A5256" w:rsidRPr="009F2B48">
        <w:rPr>
          <w:rFonts w:ascii="Times New Roman" w:hAnsi="Times New Roman" w:cs="Times New Roman"/>
          <w:sz w:val="28"/>
          <w:szCs w:val="28"/>
          <w:lang w:val="kk-KZ"/>
        </w:rPr>
        <w:t>таулы   аймағы</w:t>
      </w:r>
      <w:r w:rsidRPr="009F2B48">
        <w:rPr>
          <w:rFonts w:ascii="Times New Roman" w:hAnsi="Times New Roman" w:cs="Times New Roman"/>
          <w:sz w:val="28"/>
          <w:szCs w:val="28"/>
          <w:lang w:val="kk-KZ"/>
        </w:rPr>
        <w:t xml:space="preserve"> Егеменді еліміздің </w:t>
      </w:r>
      <w:r w:rsidR="003A5256" w:rsidRPr="009F2B48">
        <w:rPr>
          <w:rFonts w:ascii="Times New Roman" w:hAnsi="Times New Roman" w:cs="Times New Roman"/>
          <w:sz w:val="28"/>
          <w:szCs w:val="28"/>
          <w:lang w:val="kk-KZ"/>
        </w:rPr>
        <w:t xml:space="preserve"> </w:t>
      </w:r>
      <w:r w:rsidRPr="009F2B48">
        <w:rPr>
          <w:rFonts w:ascii="Times New Roman" w:hAnsi="Times New Roman" w:cs="Times New Roman"/>
          <w:sz w:val="28"/>
          <w:szCs w:val="28"/>
          <w:lang w:val="kk-KZ"/>
        </w:rPr>
        <w:t xml:space="preserve"> экономикасының интенсивті дамуында, әсіресе </w:t>
      </w:r>
      <w:r w:rsidR="00EB5B1E" w:rsidRPr="009F2B48">
        <w:rPr>
          <w:rFonts w:ascii="Times New Roman" w:hAnsi="Times New Roman" w:cs="Times New Roman"/>
          <w:sz w:val="28"/>
          <w:szCs w:val="28"/>
          <w:lang w:val="kk-KZ"/>
        </w:rPr>
        <w:t xml:space="preserve">отандық </w:t>
      </w:r>
      <w:r w:rsidR="00A777FC" w:rsidRPr="009F2B48">
        <w:rPr>
          <w:rFonts w:ascii="Times New Roman" w:hAnsi="Times New Roman" w:cs="Times New Roman"/>
          <w:sz w:val="28"/>
          <w:szCs w:val="28"/>
          <w:lang w:val="kk-KZ"/>
        </w:rPr>
        <w:t>эко</w:t>
      </w:r>
      <w:r w:rsidR="00EB5B1E" w:rsidRPr="009F2B48">
        <w:rPr>
          <w:rFonts w:ascii="Times New Roman" w:hAnsi="Times New Roman" w:cs="Times New Roman"/>
          <w:sz w:val="28"/>
          <w:szCs w:val="28"/>
          <w:lang w:val="kk-KZ"/>
        </w:rPr>
        <w:t xml:space="preserve">туризм мен </w:t>
      </w:r>
      <w:r w:rsidRPr="009F2B48">
        <w:rPr>
          <w:rFonts w:ascii="Times New Roman" w:hAnsi="Times New Roman" w:cs="Times New Roman"/>
          <w:sz w:val="28"/>
          <w:szCs w:val="28"/>
          <w:lang w:val="kk-KZ"/>
        </w:rPr>
        <w:t>ауыл шаруашылық қатынаста үлкен мүмкіншілікке ие болып отыр. Бұл үшін мұнда қолайлы табиғат жағдайлары: тауаралық ойпаттар мен тау етегіндегі жазықтардың құнарлы топыр</w:t>
      </w:r>
      <w:r w:rsidR="00EB5B1E" w:rsidRPr="009F2B48">
        <w:rPr>
          <w:rFonts w:ascii="Times New Roman" w:hAnsi="Times New Roman" w:cs="Times New Roman"/>
          <w:sz w:val="28"/>
          <w:szCs w:val="28"/>
          <w:lang w:val="kk-KZ"/>
        </w:rPr>
        <w:t>ақтары, бай тау жайылымдары бар</w:t>
      </w:r>
      <w:r w:rsidRPr="009F2B48">
        <w:rPr>
          <w:rFonts w:ascii="Times New Roman" w:hAnsi="Times New Roman" w:cs="Times New Roman"/>
          <w:sz w:val="28"/>
          <w:szCs w:val="28"/>
          <w:lang w:val="kk-KZ"/>
        </w:rPr>
        <w:t xml:space="preserve">. </w:t>
      </w:r>
      <w:r w:rsidR="00EB5B1E" w:rsidRPr="009F2B48">
        <w:rPr>
          <w:rFonts w:ascii="Times New Roman" w:hAnsi="Times New Roman" w:cs="Times New Roman"/>
          <w:sz w:val="28"/>
          <w:szCs w:val="28"/>
          <w:lang w:val="kk-KZ"/>
        </w:rPr>
        <w:t xml:space="preserve">Атап айтсақ, </w:t>
      </w:r>
      <w:r w:rsidRPr="009F2B48">
        <w:rPr>
          <w:rFonts w:ascii="Times New Roman" w:hAnsi="Times New Roman" w:cs="Times New Roman"/>
          <w:sz w:val="28"/>
          <w:szCs w:val="28"/>
          <w:lang w:val="kk-KZ"/>
        </w:rPr>
        <w:t xml:space="preserve">Батыс Тарбағатай территориясында  ұзақ уақыт бойы континенттік денудация процесі басым болып келсе, тыныштықтағы тектоникалық жағдайда бұл жерде біртұтас денудациялық жазық пайда болды. Неогеннің басында тектоникалық қозғалыстар мен тауқұрылу процестерінің  күшеюі нәтижесінде жотаның қазіргі </w:t>
      </w:r>
      <w:r w:rsidR="00EB5B1E" w:rsidRPr="009F2B48">
        <w:rPr>
          <w:rFonts w:ascii="Times New Roman" w:hAnsi="Times New Roman" w:cs="Times New Roman"/>
          <w:sz w:val="28"/>
          <w:szCs w:val="28"/>
          <w:lang w:val="kk-KZ"/>
        </w:rPr>
        <w:t>жер бедері</w:t>
      </w:r>
      <w:r w:rsidRPr="009F2B48">
        <w:rPr>
          <w:rFonts w:ascii="Times New Roman" w:hAnsi="Times New Roman" w:cs="Times New Roman"/>
          <w:sz w:val="28"/>
          <w:szCs w:val="28"/>
          <w:lang w:val="kk-KZ"/>
        </w:rPr>
        <w:t xml:space="preserve"> қалыптасты.</w:t>
      </w:r>
      <w:r w:rsidR="00F139A4" w:rsidRPr="009F2B48">
        <w:rPr>
          <w:rFonts w:ascii="Times New Roman" w:hAnsi="Times New Roman" w:cs="Times New Roman"/>
          <w:sz w:val="28"/>
          <w:szCs w:val="28"/>
          <w:shd w:val="clear" w:color="auto" w:fill="FFFFFF"/>
          <w:lang w:val="kk-KZ"/>
        </w:rPr>
        <w:t xml:space="preserve"> </w:t>
      </w:r>
    </w:p>
    <w:p w:rsidR="00685275" w:rsidRDefault="00776DD3" w:rsidP="00685275">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shd w:val="clear" w:color="auto" w:fill="FFFFFF"/>
          <w:lang w:val="kk-KZ"/>
        </w:rPr>
        <w:tab/>
      </w:r>
      <w:r w:rsidR="00F139A4" w:rsidRPr="009F2B48">
        <w:rPr>
          <w:rFonts w:ascii="Times New Roman" w:hAnsi="Times New Roman" w:cs="Times New Roman"/>
          <w:sz w:val="28"/>
          <w:szCs w:val="28"/>
          <w:shd w:val="clear" w:color="auto" w:fill="FFFFFF"/>
          <w:lang w:val="kk-KZ"/>
        </w:rPr>
        <w:t xml:space="preserve">Батыс Тарбағатай   таулы-далалы  аудан болғандықтан,   өсімдіктері бұталы, қарағайлы болып келеді де, таудың солтүстік беткейінде альпі шалғынына ұласады.   Оңтүстік беткейде де бұталы өсімдіктер көп болса, сайларда </w:t>
      </w:r>
      <w:r w:rsidRPr="009F2B48">
        <w:rPr>
          <w:rFonts w:ascii="Times New Roman" w:hAnsi="Times New Roman" w:cs="Times New Roman"/>
          <w:sz w:val="28"/>
          <w:szCs w:val="28"/>
          <w:shd w:val="clear" w:color="auto" w:fill="FFFFFF"/>
          <w:lang w:val="kk-KZ"/>
        </w:rPr>
        <w:t xml:space="preserve"> </w:t>
      </w:r>
      <w:r w:rsidR="00F139A4" w:rsidRPr="009F2B48">
        <w:rPr>
          <w:rFonts w:ascii="Times New Roman" w:hAnsi="Times New Roman" w:cs="Times New Roman"/>
          <w:sz w:val="28"/>
          <w:szCs w:val="28"/>
          <w:shd w:val="clear" w:color="auto" w:fill="FFFFFF"/>
          <w:lang w:val="kk-KZ"/>
        </w:rPr>
        <w:t>жеміс-жидек ағаштары, көк терек, ақ терек шағын ормандар кездеседі. Тарбағатайдың биік шалғыны Алтай тауынан ауысса, </w:t>
      </w:r>
      <w:hyperlink r:id="rId8" w:tooltip="Алма" w:history="1">
        <w:r w:rsidR="00F139A4" w:rsidRPr="009F2B48">
          <w:rPr>
            <w:rStyle w:val="a4"/>
            <w:rFonts w:ascii="Times New Roman" w:hAnsi="Times New Roman" w:cs="Times New Roman"/>
            <w:color w:val="auto"/>
            <w:sz w:val="28"/>
            <w:szCs w:val="28"/>
            <w:u w:val="none"/>
            <w:shd w:val="clear" w:color="auto" w:fill="FFFFFF"/>
            <w:lang w:val="kk-KZ"/>
          </w:rPr>
          <w:t>алма</w:t>
        </w:r>
      </w:hyperlink>
      <w:r w:rsidR="00F139A4" w:rsidRPr="009F2B48">
        <w:rPr>
          <w:rFonts w:ascii="Times New Roman" w:hAnsi="Times New Roman" w:cs="Times New Roman"/>
          <w:sz w:val="28"/>
          <w:szCs w:val="28"/>
          <w:shd w:val="clear" w:color="auto" w:fill="FFFFFF"/>
          <w:lang w:val="kk-KZ"/>
        </w:rPr>
        <w:t>, </w:t>
      </w:r>
      <w:hyperlink r:id="rId9" w:tooltip="Түркістан аршасы (мұндай бет жоқ)" w:history="1">
        <w:r w:rsidR="00F139A4" w:rsidRPr="009F2B48">
          <w:rPr>
            <w:rStyle w:val="a4"/>
            <w:rFonts w:ascii="Times New Roman" w:hAnsi="Times New Roman" w:cs="Times New Roman"/>
            <w:color w:val="auto"/>
            <w:sz w:val="28"/>
            <w:szCs w:val="28"/>
            <w:u w:val="none"/>
            <w:shd w:val="clear" w:color="auto" w:fill="FFFFFF"/>
            <w:lang w:val="kk-KZ"/>
          </w:rPr>
          <w:t>түркістан аршасы</w:t>
        </w:r>
      </w:hyperlink>
      <w:r w:rsidR="00F139A4" w:rsidRPr="009F2B48">
        <w:rPr>
          <w:rFonts w:ascii="Times New Roman" w:hAnsi="Times New Roman" w:cs="Times New Roman"/>
          <w:sz w:val="28"/>
          <w:szCs w:val="28"/>
          <w:shd w:val="clear" w:color="auto" w:fill="FFFFFF"/>
          <w:lang w:val="kk-KZ"/>
        </w:rPr>
        <w:t xml:space="preserve"> сияқты түрлер Тянь-Шань аймағынан келген. Оңтүстік беткейдің далалық бөлігінде жусанды өсімдіктер көп, ол жайылым есебінде пайдаланылады. Тау алқабында </w:t>
      </w:r>
      <w:r w:rsidRPr="009F2B48">
        <w:rPr>
          <w:rFonts w:ascii="Times New Roman" w:hAnsi="Times New Roman" w:cs="Times New Roman"/>
          <w:sz w:val="28"/>
          <w:szCs w:val="28"/>
          <w:shd w:val="clear" w:color="auto" w:fill="FFFFFF"/>
          <w:lang w:val="kk-KZ"/>
        </w:rPr>
        <w:t xml:space="preserve">егіншілік шаруашылығына қолайлы болып келетін </w:t>
      </w:r>
      <w:r w:rsidR="00F139A4" w:rsidRPr="009F2B48">
        <w:rPr>
          <w:rFonts w:ascii="Times New Roman" w:hAnsi="Times New Roman" w:cs="Times New Roman"/>
          <w:sz w:val="28"/>
          <w:szCs w:val="28"/>
          <w:shd w:val="clear" w:color="auto" w:fill="FFFFFF"/>
          <w:lang w:val="kk-KZ"/>
        </w:rPr>
        <w:t xml:space="preserve">егістік </w:t>
      </w:r>
      <w:r w:rsidRPr="009F2B48">
        <w:rPr>
          <w:rFonts w:ascii="Times New Roman" w:hAnsi="Times New Roman" w:cs="Times New Roman"/>
          <w:sz w:val="28"/>
          <w:szCs w:val="28"/>
          <w:shd w:val="clear" w:color="auto" w:fill="FFFFFF"/>
          <w:lang w:val="kk-KZ"/>
        </w:rPr>
        <w:t xml:space="preserve">алқабы </w:t>
      </w:r>
      <w:r w:rsidR="00F139A4" w:rsidRPr="009F2B48">
        <w:rPr>
          <w:rFonts w:ascii="Times New Roman" w:hAnsi="Times New Roman" w:cs="Times New Roman"/>
          <w:sz w:val="28"/>
          <w:szCs w:val="28"/>
          <w:shd w:val="clear" w:color="auto" w:fill="FFFFFF"/>
          <w:lang w:val="kk-KZ"/>
        </w:rPr>
        <w:t xml:space="preserve">мол. Таудың батыс беткейінде </w:t>
      </w:r>
      <w:r w:rsidRPr="009F2B48">
        <w:rPr>
          <w:rFonts w:ascii="Times New Roman" w:hAnsi="Times New Roman" w:cs="Times New Roman"/>
          <w:sz w:val="28"/>
          <w:szCs w:val="28"/>
          <w:shd w:val="clear" w:color="auto" w:fill="FFFFFF"/>
          <w:lang w:val="kk-KZ"/>
        </w:rPr>
        <w:t xml:space="preserve">жемісті </w:t>
      </w:r>
      <w:r w:rsidR="00F139A4" w:rsidRPr="009F2B48">
        <w:rPr>
          <w:rFonts w:ascii="Times New Roman" w:hAnsi="Times New Roman" w:cs="Times New Roman"/>
          <w:sz w:val="28"/>
          <w:szCs w:val="28"/>
          <w:shd w:val="clear" w:color="auto" w:fill="FFFFFF"/>
          <w:lang w:val="kk-KZ"/>
        </w:rPr>
        <w:t xml:space="preserve">бақтар </w:t>
      </w:r>
      <w:r w:rsidRPr="009F2B48">
        <w:rPr>
          <w:rFonts w:ascii="Times New Roman" w:hAnsi="Times New Roman" w:cs="Times New Roman"/>
          <w:sz w:val="28"/>
          <w:szCs w:val="28"/>
          <w:shd w:val="clear" w:color="auto" w:fill="FFFFFF"/>
          <w:lang w:val="kk-KZ"/>
        </w:rPr>
        <w:t>жайқалған</w:t>
      </w:r>
      <w:r w:rsidR="00F139A4" w:rsidRPr="009F2B48">
        <w:rPr>
          <w:rFonts w:ascii="Times New Roman" w:hAnsi="Times New Roman" w:cs="Times New Roman"/>
          <w:sz w:val="28"/>
          <w:szCs w:val="28"/>
          <w:shd w:val="clear" w:color="auto" w:fill="FFFFFF"/>
          <w:lang w:val="kk-KZ"/>
        </w:rPr>
        <w:t>.</w:t>
      </w:r>
      <w:r w:rsidR="003030B1" w:rsidRPr="009F2B48">
        <w:rPr>
          <w:rFonts w:ascii="Times New Roman" w:hAnsi="Times New Roman" w:cs="Times New Roman"/>
          <w:color w:val="202122"/>
          <w:sz w:val="28"/>
          <w:szCs w:val="28"/>
          <w:shd w:val="clear" w:color="auto" w:fill="FFFFFF"/>
          <w:lang w:val="kk-KZ"/>
        </w:rPr>
        <w:t xml:space="preserve"> </w:t>
      </w:r>
      <w:r w:rsidR="003030B1" w:rsidRPr="009F2B48">
        <w:rPr>
          <w:rFonts w:ascii="Times New Roman" w:hAnsi="Times New Roman" w:cs="Times New Roman"/>
          <w:sz w:val="28"/>
          <w:szCs w:val="28"/>
          <w:shd w:val="clear" w:color="auto" w:fill="FFFFFF"/>
          <w:lang w:val="kk-KZ"/>
        </w:rPr>
        <w:t>Жануарлар дүниесі жағынан  Батыс Тарбағатай таулы өлкесінде </w:t>
      </w:r>
      <w:hyperlink r:id="rId10" w:tooltip="Қоңыр аю" w:history="1">
        <w:r w:rsidR="003030B1" w:rsidRPr="009F2B48">
          <w:rPr>
            <w:rStyle w:val="a4"/>
            <w:rFonts w:ascii="Times New Roman" w:hAnsi="Times New Roman" w:cs="Times New Roman"/>
            <w:color w:val="auto"/>
            <w:sz w:val="28"/>
            <w:szCs w:val="28"/>
            <w:u w:val="none"/>
            <w:shd w:val="clear" w:color="auto" w:fill="FFFFFF"/>
            <w:lang w:val="kk-KZ"/>
          </w:rPr>
          <w:t>қоңыраю</w:t>
        </w:r>
      </w:hyperlink>
      <w:r w:rsidR="003030B1" w:rsidRPr="009F2B48">
        <w:rPr>
          <w:rFonts w:ascii="Times New Roman" w:hAnsi="Times New Roman" w:cs="Times New Roman"/>
          <w:sz w:val="28"/>
          <w:szCs w:val="28"/>
          <w:shd w:val="clear" w:color="auto" w:fill="FFFFFF"/>
          <w:lang w:val="kk-KZ"/>
        </w:rPr>
        <w:t>, </w:t>
      </w:r>
      <w:hyperlink r:id="rId11" w:tooltip="Бұғы" w:history="1">
        <w:r w:rsidR="003030B1" w:rsidRPr="009F2B48">
          <w:rPr>
            <w:rStyle w:val="a4"/>
            <w:rFonts w:ascii="Times New Roman" w:hAnsi="Times New Roman" w:cs="Times New Roman"/>
            <w:color w:val="auto"/>
            <w:sz w:val="28"/>
            <w:szCs w:val="28"/>
            <w:u w:val="none"/>
            <w:shd w:val="clear" w:color="auto" w:fill="FFFFFF"/>
            <w:lang w:val="kk-KZ"/>
          </w:rPr>
          <w:t>бұғы</w:t>
        </w:r>
      </w:hyperlink>
      <w:r w:rsidR="003030B1" w:rsidRPr="009F2B48">
        <w:rPr>
          <w:rFonts w:ascii="Times New Roman" w:hAnsi="Times New Roman" w:cs="Times New Roman"/>
          <w:sz w:val="28"/>
          <w:szCs w:val="28"/>
          <w:shd w:val="clear" w:color="auto" w:fill="FFFFFF"/>
          <w:lang w:val="kk-KZ"/>
        </w:rPr>
        <w:t>, </w:t>
      </w:r>
      <w:hyperlink r:id="rId12" w:tooltip="Елік" w:history="1">
        <w:r w:rsidR="003030B1" w:rsidRPr="009F2B48">
          <w:rPr>
            <w:rStyle w:val="a4"/>
            <w:rFonts w:ascii="Times New Roman" w:hAnsi="Times New Roman" w:cs="Times New Roman"/>
            <w:color w:val="auto"/>
            <w:sz w:val="28"/>
            <w:szCs w:val="28"/>
            <w:u w:val="none"/>
            <w:shd w:val="clear" w:color="auto" w:fill="FFFFFF"/>
            <w:lang w:val="kk-KZ"/>
          </w:rPr>
          <w:t>елік</w:t>
        </w:r>
      </w:hyperlink>
      <w:r w:rsidR="003030B1" w:rsidRPr="009F2B48">
        <w:rPr>
          <w:rFonts w:ascii="Times New Roman" w:hAnsi="Times New Roman" w:cs="Times New Roman"/>
          <w:sz w:val="28"/>
          <w:szCs w:val="28"/>
          <w:shd w:val="clear" w:color="auto" w:fill="FFFFFF"/>
          <w:lang w:val="kk-KZ"/>
        </w:rPr>
        <w:t>, </w:t>
      </w:r>
      <w:hyperlink r:id="rId13" w:tooltip="Таутеке" w:history="1">
        <w:r w:rsidR="003030B1" w:rsidRPr="009F2B48">
          <w:rPr>
            <w:rStyle w:val="a4"/>
            <w:rFonts w:ascii="Times New Roman" w:hAnsi="Times New Roman" w:cs="Times New Roman"/>
            <w:color w:val="auto"/>
            <w:sz w:val="28"/>
            <w:szCs w:val="28"/>
            <w:u w:val="none"/>
            <w:shd w:val="clear" w:color="auto" w:fill="FFFFFF"/>
            <w:lang w:val="kk-KZ"/>
          </w:rPr>
          <w:t>таутеке</w:t>
        </w:r>
      </w:hyperlink>
      <w:r w:rsidR="003030B1" w:rsidRPr="009F2B48">
        <w:rPr>
          <w:rFonts w:ascii="Times New Roman" w:hAnsi="Times New Roman" w:cs="Times New Roman"/>
          <w:sz w:val="28"/>
          <w:szCs w:val="28"/>
          <w:shd w:val="clear" w:color="auto" w:fill="FFFFFF"/>
          <w:lang w:val="kk-KZ"/>
        </w:rPr>
        <w:t>, </w:t>
      </w:r>
      <w:hyperlink r:id="rId14" w:tooltip="Арқар" w:history="1">
        <w:r w:rsidR="003030B1" w:rsidRPr="009F2B48">
          <w:rPr>
            <w:rStyle w:val="a4"/>
            <w:rFonts w:ascii="Times New Roman" w:hAnsi="Times New Roman" w:cs="Times New Roman"/>
            <w:color w:val="auto"/>
            <w:sz w:val="28"/>
            <w:szCs w:val="28"/>
            <w:u w:val="none"/>
            <w:shd w:val="clear" w:color="auto" w:fill="FFFFFF"/>
            <w:lang w:val="kk-KZ"/>
          </w:rPr>
          <w:t>арқар</w:t>
        </w:r>
      </w:hyperlink>
      <w:r w:rsidR="003030B1" w:rsidRPr="009F2B48">
        <w:rPr>
          <w:rFonts w:ascii="Times New Roman" w:hAnsi="Times New Roman" w:cs="Times New Roman"/>
          <w:sz w:val="28"/>
          <w:szCs w:val="28"/>
          <w:shd w:val="clear" w:color="auto" w:fill="FFFFFF"/>
          <w:lang w:val="kk-KZ"/>
        </w:rPr>
        <w:t>, </w:t>
      </w:r>
      <w:hyperlink r:id="rId15" w:tooltip="Қасқыр" w:history="1">
        <w:r w:rsidR="003030B1" w:rsidRPr="009F2B48">
          <w:rPr>
            <w:rStyle w:val="a4"/>
            <w:rFonts w:ascii="Times New Roman" w:hAnsi="Times New Roman" w:cs="Times New Roman"/>
            <w:color w:val="auto"/>
            <w:sz w:val="28"/>
            <w:szCs w:val="28"/>
            <w:u w:val="none"/>
            <w:shd w:val="clear" w:color="auto" w:fill="FFFFFF"/>
            <w:lang w:val="kk-KZ"/>
          </w:rPr>
          <w:t>қасқыр</w:t>
        </w:r>
      </w:hyperlink>
      <w:r w:rsidR="003030B1" w:rsidRPr="009F2B48">
        <w:rPr>
          <w:rFonts w:ascii="Times New Roman" w:hAnsi="Times New Roman" w:cs="Times New Roman"/>
          <w:sz w:val="28"/>
          <w:szCs w:val="28"/>
          <w:shd w:val="clear" w:color="auto" w:fill="FFFFFF"/>
          <w:lang w:val="kk-KZ"/>
        </w:rPr>
        <w:t>, </w:t>
      </w:r>
      <w:hyperlink r:id="rId16" w:tooltip="Қар барысы (мұндай бет жоқ)" w:history="1">
        <w:r w:rsidR="003030B1" w:rsidRPr="009F2B48">
          <w:rPr>
            <w:rStyle w:val="a4"/>
            <w:rFonts w:ascii="Times New Roman" w:hAnsi="Times New Roman" w:cs="Times New Roman"/>
            <w:color w:val="auto"/>
            <w:sz w:val="28"/>
            <w:szCs w:val="28"/>
            <w:u w:val="none"/>
            <w:shd w:val="clear" w:color="auto" w:fill="FFFFFF"/>
            <w:lang w:val="kk-KZ"/>
          </w:rPr>
          <w:t>қарбарысы</w:t>
        </w:r>
      </w:hyperlink>
      <w:r w:rsidR="003030B1" w:rsidRPr="009F2B48">
        <w:rPr>
          <w:rFonts w:ascii="Times New Roman" w:hAnsi="Times New Roman" w:cs="Times New Roman"/>
          <w:sz w:val="28"/>
          <w:szCs w:val="28"/>
          <w:shd w:val="clear" w:color="auto" w:fill="FFFFFF"/>
          <w:lang w:val="kk-KZ"/>
        </w:rPr>
        <w:t>, </w:t>
      </w:r>
      <w:hyperlink r:id="rId17" w:tooltip="Сілеусін" w:history="1">
        <w:r w:rsidR="003030B1" w:rsidRPr="009F2B48">
          <w:rPr>
            <w:rStyle w:val="a4"/>
            <w:rFonts w:ascii="Times New Roman" w:hAnsi="Times New Roman" w:cs="Times New Roman"/>
            <w:color w:val="auto"/>
            <w:sz w:val="28"/>
            <w:szCs w:val="28"/>
            <w:u w:val="none"/>
            <w:shd w:val="clear" w:color="auto" w:fill="FFFFFF"/>
            <w:lang w:val="kk-KZ"/>
          </w:rPr>
          <w:t>сілеусін</w:t>
        </w:r>
      </w:hyperlink>
      <w:r w:rsidR="003030B1" w:rsidRPr="009F2B48">
        <w:rPr>
          <w:rFonts w:ascii="Times New Roman" w:hAnsi="Times New Roman" w:cs="Times New Roman"/>
          <w:sz w:val="28"/>
          <w:szCs w:val="28"/>
          <w:shd w:val="clear" w:color="auto" w:fill="FFFFFF"/>
          <w:lang w:val="kk-KZ"/>
        </w:rPr>
        <w:t>,</w:t>
      </w:r>
      <w:hyperlink r:id="rId18" w:tooltip="Түлкі" w:history="1">
        <w:r w:rsidR="003030B1" w:rsidRPr="009F2B48">
          <w:rPr>
            <w:rStyle w:val="a4"/>
            <w:rFonts w:ascii="Times New Roman" w:hAnsi="Times New Roman" w:cs="Times New Roman"/>
            <w:color w:val="auto"/>
            <w:sz w:val="28"/>
            <w:szCs w:val="28"/>
            <w:u w:val="none"/>
            <w:shd w:val="clear" w:color="auto" w:fill="FFFFFF"/>
            <w:lang w:val="kk-KZ"/>
          </w:rPr>
          <w:t>түлкі</w:t>
        </w:r>
      </w:hyperlink>
      <w:r w:rsidR="003030B1" w:rsidRPr="009F2B48">
        <w:rPr>
          <w:rFonts w:ascii="Times New Roman" w:hAnsi="Times New Roman" w:cs="Times New Roman"/>
          <w:sz w:val="28"/>
          <w:szCs w:val="28"/>
          <w:shd w:val="clear" w:color="auto" w:fill="FFFFFF"/>
          <w:lang w:val="kk-KZ"/>
        </w:rPr>
        <w:t xml:space="preserve"> және т.б. аңдар мекендейді. Тау жануарлары да, дала, шөлейт аңдары да кездеседі. </w:t>
      </w:r>
      <w:r w:rsidR="003030B1" w:rsidRPr="009F2B48">
        <w:rPr>
          <w:rFonts w:ascii="Times New Roman" w:hAnsi="Times New Roman" w:cs="Times New Roman"/>
          <w:sz w:val="28"/>
          <w:szCs w:val="28"/>
          <w:shd w:val="clear" w:color="auto" w:fill="FFFFFF"/>
          <w:lang w:val="ru-RU"/>
        </w:rPr>
        <w:t>Шөлейтті далада</w:t>
      </w:r>
      <w:r w:rsidR="003030B1" w:rsidRPr="009F2B48">
        <w:rPr>
          <w:rFonts w:ascii="Times New Roman" w:hAnsi="Times New Roman" w:cs="Times New Roman"/>
          <w:sz w:val="28"/>
          <w:szCs w:val="28"/>
          <w:shd w:val="clear" w:color="auto" w:fill="FFFFFF"/>
        </w:rPr>
        <w:t> </w:t>
      </w:r>
      <w:hyperlink r:id="rId19" w:history="1">
        <w:r w:rsidR="003030B1" w:rsidRPr="009F2B48">
          <w:rPr>
            <w:rStyle w:val="a4"/>
            <w:rFonts w:ascii="Times New Roman" w:hAnsi="Times New Roman" w:cs="Times New Roman"/>
            <w:color w:val="auto"/>
            <w:sz w:val="28"/>
            <w:szCs w:val="28"/>
            <w:u w:val="none"/>
            <w:shd w:val="clear" w:color="auto" w:fill="FFFFFF"/>
            <w:lang w:val="ru-RU"/>
          </w:rPr>
          <w:t>суыр</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20" w:tooltip="Аламан тышқаны" w:history="1">
        <w:r w:rsidR="003030B1" w:rsidRPr="009F2B48">
          <w:rPr>
            <w:rStyle w:val="a4"/>
            <w:rFonts w:ascii="Times New Roman" w:hAnsi="Times New Roman" w:cs="Times New Roman"/>
            <w:color w:val="auto"/>
            <w:sz w:val="28"/>
            <w:szCs w:val="28"/>
            <w:u w:val="none"/>
            <w:shd w:val="clear" w:color="auto" w:fill="FFFFFF"/>
            <w:lang w:val="ru-RU"/>
          </w:rPr>
          <w:t>аламан тышқаны</w:t>
        </w:r>
      </w:hyperlink>
      <w:r w:rsidR="003030B1" w:rsidRPr="009F2B48">
        <w:rPr>
          <w:rFonts w:ascii="Times New Roman" w:hAnsi="Times New Roman" w:cs="Times New Roman"/>
          <w:sz w:val="28"/>
          <w:szCs w:val="28"/>
          <w:shd w:val="clear" w:color="auto" w:fill="FFFFFF"/>
        </w:rPr>
        <w:t> </w:t>
      </w:r>
      <w:r w:rsidR="003030B1" w:rsidRPr="009F2B48">
        <w:rPr>
          <w:rFonts w:ascii="Times New Roman" w:hAnsi="Times New Roman" w:cs="Times New Roman"/>
          <w:sz w:val="28"/>
          <w:szCs w:val="28"/>
          <w:shd w:val="clear" w:color="auto" w:fill="FFFFFF"/>
          <w:lang w:val="ru-RU"/>
        </w:rPr>
        <w:t>мекендейді. Бұл жерде «</w:t>
      </w:r>
      <w:hyperlink r:id="rId21" w:tooltip="Қазақстанның Қызыл кітабы" w:history="1">
        <w:r w:rsidR="003030B1" w:rsidRPr="009F2B48">
          <w:rPr>
            <w:rStyle w:val="a4"/>
            <w:rFonts w:ascii="Times New Roman" w:hAnsi="Times New Roman" w:cs="Times New Roman"/>
            <w:color w:val="auto"/>
            <w:sz w:val="28"/>
            <w:szCs w:val="28"/>
            <w:u w:val="none"/>
            <w:shd w:val="clear" w:color="auto" w:fill="FFFFFF"/>
            <w:lang w:val="ru-RU"/>
          </w:rPr>
          <w:t>Қазақстанның Қызыл кітабына»</w:t>
        </w:r>
      </w:hyperlink>
      <w:r w:rsidR="003030B1" w:rsidRPr="009F2B48">
        <w:rPr>
          <w:rFonts w:ascii="Times New Roman" w:hAnsi="Times New Roman" w:cs="Times New Roman"/>
          <w:sz w:val="28"/>
          <w:szCs w:val="28"/>
          <w:shd w:val="clear" w:color="auto" w:fill="FFFFFF"/>
        </w:rPr>
        <w:t> </w:t>
      </w:r>
      <w:r w:rsidR="003030B1" w:rsidRPr="009F2B48">
        <w:rPr>
          <w:rFonts w:ascii="Times New Roman" w:hAnsi="Times New Roman" w:cs="Times New Roman"/>
          <w:sz w:val="28"/>
          <w:szCs w:val="28"/>
          <w:shd w:val="clear" w:color="auto" w:fill="FFFFFF"/>
          <w:lang w:val="ru-RU"/>
        </w:rPr>
        <w:t>енген</w:t>
      </w:r>
      <w:r w:rsidR="003030B1" w:rsidRPr="009F2B48">
        <w:rPr>
          <w:rFonts w:ascii="Times New Roman" w:hAnsi="Times New Roman" w:cs="Times New Roman"/>
          <w:sz w:val="28"/>
          <w:szCs w:val="28"/>
          <w:shd w:val="clear" w:color="auto" w:fill="FFFFFF"/>
        </w:rPr>
        <w:t> </w:t>
      </w:r>
      <w:hyperlink r:id="rId22" w:tooltip="Жолақты қарашұбар жылан (мұндай бет жоқ)" w:history="1">
        <w:r w:rsidR="003030B1" w:rsidRPr="009F2B48">
          <w:rPr>
            <w:rStyle w:val="a4"/>
            <w:rFonts w:ascii="Times New Roman" w:hAnsi="Times New Roman" w:cs="Times New Roman"/>
            <w:color w:val="auto"/>
            <w:sz w:val="28"/>
            <w:szCs w:val="28"/>
            <w:u w:val="none"/>
            <w:shd w:val="clear" w:color="auto" w:fill="FFFFFF"/>
            <w:lang w:val="ru-RU"/>
          </w:rPr>
          <w:t>жолақты қарашұбар жылан</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23" w:tooltip="Ақбас тырна" w:history="1">
        <w:r w:rsidR="003030B1" w:rsidRPr="009F2B48">
          <w:rPr>
            <w:rStyle w:val="a4"/>
            <w:rFonts w:ascii="Times New Roman" w:hAnsi="Times New Roman" w:cs="Times New Roman"/>
            <w:color w:val="auto"/>
            <w:sz w:val="28"/>
            <w:szCs w:val="28"/>
            <w:u w:val="none"/>
            <w:shd w:val="clear" w:color="auto" w:fill="FFFFFF"/>
            <w:lang w:val="ru-RU"/>
          </w:rPr>
          <w:t>ақбас тырна</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24" w:tooltip="Дуадақ" w:history="1">
        <w:r w:rsidR="003030B1" w:rsidRPr="009F2B48">
          <w:rPr>
            <w:rStyle w:val="a4"/>
            <w:rFonts w:ascii="Times New Roman" w:hAnsi="Times New Roman" w:cs="Times New Roman"/>
            <w:color w:val="auto"/>
            <w:sz w:val="28"/>
            <w:szCs w:val="28"/>
            <w:u w:val="none"/>
            <w:shd w:val="clear" w:color="auto" w:fill="FFFFFF"/>
            <w:lang w:val="ru-RU"/>
          </w:rPr>
          <w:t>дуадақ</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25" w:tooltip="Қарабауыр бұлдырық" w:history="1">
        <w:r w:rsidR="003030B1" w:rsidRPr="009F2B48">
          <w:rPr>
            <w:rStyle w:val="a4"/>
            <w:rFonts w:ascii="Times New Roman" w:hAnsi="Times New Roman" w:cs="Times New Roman"/>
            <w:color w:val="auto"/>
            <w:sz w:val="28"/>
            <w:szCs w:val="28"/>
            <w:u w:val="none"/>
            <w:shd w:val="clear" w:color="auto" w:fill="FFFFFF"/>
            <w:lang w:val="ru-RU"/>
          </w:rPr>
          <w:t>қарабауыр бұлдырық</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26" w:tooltip="Ұлар" w:history="1">
        <w:r w:rsidR="003030B1" w:rsidRPr="009F2B48">
          <w:rPr>
            <w:rStyle w:val="a4"/>
            <w:rFonts w:ascii="Times New Roman" w:hAnsi="Times New Roman" w:cs="Times New Roman"/>
            <w:color w:val="auto"/>
            <w:sz w:val="28"/>
            <w:szCs w:val="28"/>
            <w:u w:val="none"/>
            <w:shd w:val="clear" w:color="auto" w:fill="FFFFFF"/>
            <w:lang w:val="ru-RU"/>
          </w:rPr>
          <w:t>ұлар</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27" w:tooltip="Бүркіт" w:history="1">
        <w:r w:rsidR="003030B1" w:rsidRPr="009F2B48">
          <w:rPr>
            <w:rStyle w:val="a4"/>
            <w:rFonts w:ascii="Times New Roman" w:hAnsi="Times New Roman" w:cs="Times New Roman"/>
            <w:color w:val="auto"/>
            <w:sz w:val="28"/>
            <w:szCs w:val="28"/>
            <w:u w:val="none"/>
            <w:shd w:val="clear" w:color="auto" w:fill="FFFFFF"/>
            <w:lang w:val="ru-RU"/>
          </w:rPr>
          <w:t>бүркіт</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28" w:tooltip="Лашын" w:history="1">
        <w:r w:rsidR="003030B1" w:rsidRPr="009F2B48">
          <w:rPr>
            <w:rStyle w:val="a4"/>
            <w:rFonts w:ascii="Times New Roman" w:hAnsi="Times New Roman" w:cs="Times New Roman"/>
            <w:color w:val="auto"/>
            <w:sz w:val="28"/>
            <w:szCs w:val="28"/>
            <w:u w:val="none"/>
            <w:shd w:val="clear" w:color="auto" w:fill="FFFFFF"/>
            <w:lang w:val="ru-RU"/>
          </w:rPr>
          <w:t>лашын</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29" w:tooltip="Ителгі" w:history="1">
        <w:r w:rsidR="003030B1" w:rsidRPr="009F2B48">
          <w:rPr>
            <w:rStyle w:val="a4"/>
            <w:rFonts w:ascii="Times New Roman" w:hAnsi="Times New Roman" w:cs="Times New Roman"/>
            <w:color w:val="auto"/>
            <w:sz w:val="28"/>
            <w:szCs w:val="28"/>
            <w:u w:val="none"/>
            <w:shd w:val="clear" w:color="auto" w:fill="FFFFFF"/>
            <w:lang w:val="ru-RU"/>
          </w:rPr>
          <w:t>ителгі</w:t>
        </w:r>
      </w:hyperlink>
      <w:r w:rsidR="003030B1" w:rsidRPr="009F2B48">
        <w:rPr>
          <w:rFonts w:ascii="Times New Roman" w:hAnsi="Times New Roman" w:cs="Times New Roman"/>
          <w:sz w:val="28"/>
          <w:szCs w:val="28"/>
          <w:shd w:val="clear" w:color="auto" w:fill="FFFFFF"/>
          <w:lang w:val="ru-RU"/>
        </w:rPr>
        <w:t>,</w:t>
      </w:r>
      <w:r w:rsidR="003030B1" w:rsidRPr="009F2B48">
        <w:rPr>
          <w:rFonts w:ascii="Times New Roman" w:hAnsi="Times New Roman" w:cs="Times New Roman"/>
          <w:sz w:val="28"/>
          <w:szCs w:val="28"/>
          <w:shd w:val="clear" w:color="auto" w:fill="FFFFFF"/>
        </w:rPr>
        <w:t> </w:t>
      </w:r>
      <w:hyperlink r:id="rId30" w:tooltip="Үкі" w:history="1">
        <w:r w:rsidR="003030B1" w:rsidRPr="009F2B48">
          <w:rPr>
            <w:rStyle w:val="a4"/>
            <w:rFonts w:ascii="Times New Roman" w:hAnsi="Times New Roman" w:cs="Times New Roman"/>
            <w:color w:val="auto"/>
            <w:sz w:val="28"/>
            <w:szCs w:val="28"/>
            <w:u w:val="none"/>
            <w:shd w:val="clear" w:color="auto" w:fill="FFFFFF"/>
            <w:lang w:val="ru-RU"/>
          </w:rPr>
          <w:t>үкі</w:t>
        </w:r>
      </w:hyperlink>
      <w:r w:rsidR="003030B1" w:rsidRPr="009F2B48">
        <w:rPr>
          <w:rFonts w:ascii="Times New Roman" w:hAnsi="Times New Roman" w:cs="Times New Roman"/>
          <w:sz w:val="28"/>
          <w:szCs w:val="28"/>
          <w:shd w:val="clear" w:color="auto" w:fill="FFFFFF"/>
        </w:rPr>
        <w:t> </w:t>
      </w:r>
      <w:r w:rsidR="003030B1" w:rsidRPr="009F2B48">
        <w:rPr>
          <w:rFonts w:ascii="Times New Roman" w:hAnsi="Times New Roman" w:cs="Times New Roman"/>
          <w:sz w:val="28"/>
          <w:szCs w:val="28"/>
          <w:shd w:val="clear" w:color="auto" w:fill="FFFFFF"/>
          <w:lang w:val="ru-RU"/>
        </w:rPr>
        <w:t>және т.б. ұшырасады.</w:t>
      </w:r>
      <w:r w:rsidR="003030B1" w:rsidRPr="009F2B48">
        <w:rPr>
          <w:rFonts w:ascii="Times New Roman" w:hAnsi="Times New Roman" w:cs="Times New Roman"/>
          <w:sz w:val="28"/>
          <w:szCs w:val="28"/>
          <w:lang w:val="kk-KZ"/>
        </w:rPr>
        <w:t xml:space="preserve"> </w:t>
      </w:r>
      <w:r w:rsidR="00A777FC" w:rsidRPr="009F2B48">
        <w:rPr>
          <w:rFonts w:ascii="Times New Roman" w:hAnsi="Times New Roman" w:cs="Times New Roman"/>
          <w:sz w:val="28"/>
          <w:szCs w:val="28"/>
          <w:lang w:val="kk-KZ"/>
        </w:rPr>
        <w:t xml:space="preserve">Аймақтың осындай  қайталанбас табиғи ерекшеліктері экологиялық туризмнің жан-жақты болуын қамтамасыз етеді. Ал, еліміздегі </w:t>
      </w:r>
      <w:r w:rsidR="00A777FC" w:rsidRPr="009F2B48">
        <w:rPr>
          <w:rFonts w:ascii="Times New Roman" w:eastAsia="Times New Roman" w:hAnsi="Times New Roman" w:cs="Times New Roman"/>
          <w:sz w:val="28"/>
          <w:szCs w:val="28"/>
          <w:lang w:val="kk-KZ" w:eastAsia="ru-RU"/>
        </w:rPr>
        <w:t>экотуризмнің дамуын дұрыс жолға қою тек табыс алып келу ғана емес, еліміздің басқа елдермен байланысы нығайып, қарым-қатынас орната отырып үлкен туристік аймаққа айналуына мүмкіндік туғызады және  өз кезегінде осы аймақтағы мекендейтін</w:t>
      </w:r>
      <w:r w:rsidRPr="009F2B48">
        <w:rPr>
          <w:rFonts w:ascii="Times New Roman" w:eastAsia="Times New Roman" w:hAnsi="Times New Roman" w:cs="Times New Roman"/>
          <w:sz w:val="28"/>
          <w:szCs w:val="28"/>
          <w:lang w:val="kk-KZ" w:eastAsia="ru-RU"/>
        </w:rPr>
        <w:t xml:space="preserve"> </w:t>
      </w:r>
      <w:r w:rsidR="00A777FC" w:rsidRPr="009F2B48">
        <w:rPr>
          <w:rFonts w:ascii="Times New Roman" w:eastAsia="Times New Roman" w:hAnsi="Times New Roman" w:cs="Times New Roman"/>
          <w:sz w:val="28"/>
          <w:szCs w:val="28"/>
          <w:lang w:val="kk-KZ" w:eastAsia="ru-RU"/>
        </w:rPr>
        <w:t>ауыл тұрғындарының әлеуметтік жағдайының түзелуіне оң әсерін тигізері сөзсіз.</w:t>
      </w:r>
      <w:r w:rsidR="00685275" w:rsidRPr="009F2B48">
        <w:rPr>
          <w:rFonts w:ascii="Times New Roman" w:eastAsia="Times New Roman" w:hAnsi="Times New Roman" w:cs="Times New Roman"/>
          <w:sz w:val="28"/>
          <w:szCs w:val="28"/>
          <w:lang w:val="kk-KZ" w:eastAsia="ru-RU"/>
        </w:rPr>
        <w:t xml:space="preserve"> Осыған орай, б</w:t>
      </w:r>
      <w:r w:rsidR="00685275" w:rsidRPr="009F2B48">
        <w:rPr>
          <w:rFonts w:ascii="Times New Roman" w:hAnsi="Times New Roman" w:cs="Times New Roman"/>
          <w:sz w:val="28"/>
          <w:szCs w:val="28"/>
          <w:lang w:val="kk-KZ"/>
        </w:rPr>
        <w:t xml:space="preserve">үгінде Дүниежүзілік Туризм ұйымына 30 жылға жуық  уақыт  мүше болып келе жатқан мемлекетіміздің туризм саласының қарқынды дамуына үлес қосып отырған Батыс Тарбағатай тауларының   жер бедері және оның қазіргі геоморфологиялық ерекшеліктерін зерттеу </w:t>
      </w:r>
      <w:r w:rsidR="0027728B" w:rsidRPr="009F2B48">
        <w:rPr>
          <w:rFonts w:ascii="Times New Roman" w:hAnsi="Times New Roman" w:cs="Times New Roman"/>
          <w:sz w:val="28"/>
          <w:szCs w:val="28"/>
          <w:lang w:val="kk-KZ"/>
        </w:rPr>
        <w:t>негізгі мәселе болып отыр.</w:t>
      </w:r>
    </w:p>
    <w:p w:rsidR="00E12714" w:rsidRPr="009F2B48" w:rsidRDefault="00E12714" w:rsidP="00685275">
      <w:pPr>
        <w:widowControl w:val="0"/>
        <w:tabs>
          <w:tab w:val="left" w:pos="1240"/>
        </w:tabs>
        <w:autoSpaceDE w:val="0"/>
        <w:autoSpaceDN w:val="0"/>
        <w:adjustRightInd w:val="0"/>
        <w:spacing w:after="0"/>
        <w:jc w:val="both"/>
        <w:rPr>
          <w:rFonts w:ascii="Times New Roman" w:hAnsi="Times New Roman" w:cs="Times New Roman"/>
          <w:sz w:val="28"/>
          <w:szCs w:val="28"/>
          <w:lang w:val="kk-KZ"/>
        </w:rPr>
      </w:pPr>
    </w:p>
    <w:p w:rsidR="00685275" w:rsidRPr="009F2B48" w:rsidRDefault="00685275" w:rsidP="00A10FED">
      <w:pPr>
        <w:shd w:val="clear" w:color="auto" w:fill="FFFFFF"/>
        <w:spacing w:after="0" w:line="240" w:lineRule="auto"/>
        <w:jc w:val="both"/>
        <w:rPr>
          <w:rFonts w:ascii="Times New Roman" w:hAnsi="Times New Roman" w:cs="Times New Roman"/>
          <w:sz w:val="28"/>
          <w:szCs w:val="28"/>
          <w:lang w:val="kk-KZ"/>
        </w:rPr>
      </w:pPr>
      <w:r w:rsidRPr="009F2B48">
        <w:rPr>
          <w:rFonts w:ascii="Times New Roman" w:eastAsia="Times New Roman" w:hAnsi="Times New Roman" w:cs="Times New Roman"/>
          <w:b/>
          <w:bCs/>
          <w:sz w:val="28"/>
          <w:szCs w:val="28"/>
          <w:lang w:val="kk-KZ" w:eastAsia="ru-RU"/>
        </w:rPr>
        <w:t>           </w:t>
      </w:r>
    </w:p>
    <w:p w:rsidR="0031518D" w:rsidRPr="009F2B48" w:rsidRDefault="0031518D" w:rsidP="00931685">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lastRenderedPageBreak/>
        <w:t xml:space="preserve">        </w:t>
      </w:r>
      <w:r w:rsidRPr="009F2B48">
        <w:rPr>
          <w:rFonts w:ascii="Times New Roman" w:hAnsi="Times New Roman" w:cs="Times New Roman"/>
          <w:b/>
          <w:bCs/>
          <w:sz w:val="28"/>
          <w:szCs w:val="28"/>
          <w:lang w:val="kk-KZ"/>
        </w:rPr>
        <w:t>Зерттеудің негізгі мақсаты</w:t>
      </w:r>
      <w:r w:rsidRPr="009F2B48">
        <w:rPr>
          <w:rFonts w:ascii="Times New Roman" w:hAnsi="Times New Roman" w:cs="Times New Roman"/>
          <w:sz w:val="28"/>
          <w:szCs w:val="28"/>
          <w:lang w:val="kk-KZ"/>
        </w:rPr>
        <w:t>- Батыс Тарбағатайды кешендік гео</w:t>
      </w:r>
      <w:r w:rsidR="00931685" w:rsidRPr="009F2B48">
        <w:rPr>
          <w:rFonts w:ascii="Times New Roman" w:hAnsi="Times New Roman" w:cs="Times New Roman"/>
          <w:sz w:val="28"/>
          <w:szCs w:val="28"/>
          <w:lang w:val="kk-KZ"/>
        </w:rPr>
        <w:t>графиялық</w:t>
      </w:r>
      <w:r w:rsidRPr="009F2B48">
        <w:rPr>
          <w:rFonts w:ascii="Times New Roman" w:hAnsi="Times New Roman" w:cs="Times New Roman"/>
          <w:sz w:val="28"/>
          <w:szCs w:val="28"/>
          <w:lang w:val="kk-KZ"/>
        </w:rPr>
        <w:t xml:space="preserve"> зертте</w:t>
      </w:r>
      <w:r w:rsidR="00931685" w:rsidRPr="009F2B48">
        <w:rPr>
          <w:rFonts w:ascii="Times New Roman" w:hAnsi="Times New Roman" w:cs="Times New Roman"/>
          <w:sz w:val="28"/>
          <w:szCs w:val="28"/>
          <w:lang w:val="kk-KZ"/>
        </w:rPr>
        <w:t xml:space="preserve">й отырып, таулы өлкенің </w:t>
      </w:r>
      <w:r w:rsidRPr="009F2B48">
        <w:rPr>
          <w:rFonts w:ascii="Times New Roman" w:hAnsi="Times New Roman" w:cs="Times New Roman"/>
          <w:sz w:val="28"/>
          <w:szCs w:val="28"/>
          <w:lang w:val="kk-KZ"/>
        </w:rPr>
        <w:t xml:space="preserve">кайназой жыныстарын және оның  геоморфологиялық құрылымдарын зерттеу, </w:t>
      </w:r>
      <w:r w:rsidR="00931685" w:rsidRPr="009F2B48">
        <w:rPr>
          <w:rFonts w:ascii="Times New Roman" w:hAnsi="Times New Roman" w:cs="Times New Roman"/>
          <w:sz w:val="28"/>
          <w:szCs w:val="28"/>
          <w:lang w:val="kk-KZ"/>
        </w:rPr>
        <w:t>жер бедері мен</w:t>
      </w:r>
      <w:r w:rsidRPr="009F2B48">
        <w:rPr>
          <w:rFonts w:ascii="Times New Roman" w:hAnsi="Times New Roman" w:cs="Times New Roman"/>
          <w:sz w:val="28"/>
          <w:szCs w:val="28"/>
          <w:lang w:val="kk-KZ"/>
        </w:rPr>
        <w:t xml:space="preserve"> жаңа тектоникалық қозғалыстардың байланыстарын анықтау және табиғи географиялық ресурстарды меңгерудегі бұзылу процестерін оқып үйрену болып табылады.</w:t>
      </w:r>
    </w:p>
    <w:p w:rsidR="0031518D" w:rsidRPr="009F2B48" w:rsidRDefault="0031518D" w:rsidP="00931685">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Жұмысты орындау барысында  көптеген атақты геологтардың,  географтардың, сол сияқты т.б. зерттеушілердің еңбектері қолданылды.</w:t>
      </w:r>
    </w:p>
    <w:p w:rsidR="00404DDB" w:rsidRPr="009F2B48" w:rsidRDefault="0031518D" w:rsidP="00404DDB">
      <w:pPr>
        <w:pStyle w:val="a5"/>
        <w:shd w:val="clear" w:color="auto" w:fill="FFFFFF"/>
        <w:spacing w:before="0" w:beforeAutospacing="0" w:after="0" w:afterAutospacing="0"/>
        <w:jc w:val="both"/>
        <w:rPr>
          <w:noProof/>
          <w:color w:val="000000"/>
          <w:sz w:val="28"/>
          <w:szCs w:val="28"/>
          <w:lang w:val="kk-KZ"/>
        </w:rPr>
      </w:pPr>
      <w:r w:rsidRPr="009F2B48">
        <w:rPr>
          <w:sz w:val="28"/>
          <w:szCs w:val="28"/>
          <w:lang w:val="kk-KZ"/>
        </w:rPr>
        <w:t xml:space="preserve">         </w:t>
      </w:r>
      <w:r w:rsidR="00404DDB" w:rsidRPr="009F2B48">
        <w:rPr>
          <w:color w:val="333333"/>
          <w:sz w:val="28"/>
          <w:szCs w:val="28"/>
          <w:lang w:val="kk-KZ"/>
        </w:rPr>
        <w:t xml:space="preserve">       </w:t>
      </w:r>
      <w:r w:rsidR="00404DDB" w:rsidRPr="009F2B48">
        <w:rPr>
          <w:noProof/>
          <w:color w:val="000000"/>
          <w:sz w:val="28"/>
          <w:szCs w:val="28"/>
          <w:lang w:val="kk-KZ"/>
        </w:rPr>
        <w:t xml:space="preserve">Айтылған мақсатты орындау барысында жоспарлы түрде төмендегі </w:t>
      </w:r>
      <w:r w:rsidR="00404DDB" w:rsidRPr="009F2B48">
        <w:rPr>
          <w:b/>
          <w:noProof/>
          <w:color w:val="000000"/>
          <w:sz w:val="28"/>
          <w:szCs w:val="28"/>
          <w:lang w:val="kk-KZ"/>
        </w:rPr>
        <w:t>міндеттер</w:t>
      </w:r>
      <w:r w:rsidR="00404DDB" w:rsidRPr="009F2B48">
        <w:rPr>
          <w:noProof/>
          <w:color w:val="000000"/>
          <w:sz w:val="28"/>
          <w:szCs w:val="28"/>
          <w:lang w:val="kk-KZ"/>
        </w:rPr>
        <w:t xml:space="preserve">  шешуін тапты:  </w:t>
      </w:r>
    </w:p>
    <w:p w:rsidR="0031518D" w:rsidRPr="009F2B48" w:rsidRDefault="0031518D" w:rsidP="0031518D">
      <w:pPr>
        <w:widowControl w:val="0"/>
        <w:numPr>
          <w:ilvl w:val="0"/>
          <w:numId w:val="5"/>
        </w:numPr>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Батыс Тарбағатай тауларының жер бедерін, геологиялық құрылысын, климаттық ерекшеліктерін, топырақ-өсімдік жамылғысын және жануарлар дүниесін кешенді түрде зерттеу;</w:t>
      </w:r>
    </w:p>
    <w:p w:rsidR="0031518D" w:rsidRPr="009F2B48" w:rsidRDefault="0031518D" w:rsidP="0031518D">
      <w:pPr>
        <w:widowControl w:val="0"/>
        <w:numPr>
          <w:ilvl w:val="0"/>
          <w:numId w:val="5"/>
        </w:numPr>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Батыс Тарбағатай тауларындағы өзендердің аңғарлық құрылымын және олардың гидрологиялық режимдерін анықтау:</w:t>
      </w:r>
    </w:p>
    <w:p w:rsidR="0031518D" w:rsidRPr="009F2B48" w:rsidRDefault="0031518D" w:rsidP="0031518D">
      <w:pPr>
        <w:widowControl w:val="0"/>
        <w:numPr>
          <w:ilvl w:val="0"/>
          <w:numId w:val="5"/>
        </w:numPr>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Батыс Тарбағатай тауларындағы қазіргі рельефқұрушы процестерге зерттеу жүргізу;</w:t>
      </w:r>
    </w:p>
    <w:p w:rsidR="0031518D" w:rsidRPr="009F2B48" w:rsidRDefault="0031518D" w:rsidP="0031518D">
      <w:pPr>
        <w:widowControl w:val="0"/>
        <w:numPr>
          <w:ilvl w:val="0"/>
          <w:numId w:val="5"/>
        </w:numPr>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Зерттеу жұмысының</w:t>
      </w:r>
      <w:r w:rsidR="00931685" w:rsidRPr="009F2B48">
        <w:rPr>
          <w:rFonts w:ascii="Times New Roman" w:hAnsi="Times New Roman" w:cs="Times New Roman"/>
          <w:sz w:val="28"/>
          <w:szCs w:val="28"/>
          <w:lang w:val="kk-KZ"/>
        </w:rPr>
        <w:t xml:space="preserve"> қорытындысын шығарып, қ</w:t>
      </w:r>
      <w:r w:rsidRPr="009F2B48">
        <w:rPr>
          <w:rFonts w:ascii="Times New Roman" w:hAnsi="Times New Roman" w:cs="Times New Roman"/>
          <w:sz w:val="28"/>
          <w:szCs w:val="28"/>
          <w:lang w:val="kk-KZ"/>
        </w:rPr>
        <w:t>орғау жолында ғылыми ұсыныстар жасау.</w:t>
      </w:r>
    </w:p>
    <w:p w:rsidR="0031518D" w:rsidRPr="009F2B48" w:rsidRDefault="00471518" w:rsidP="0031518D">
      <w:pPr>
        <w:widowControl w:val="0"/>
        <w:tabs>
          <w:tab w:val="left" w:pos="1240"/>
        </w:tabs>
        <w:autoSpaceDE w:val="0"/>
        <w:autoSpaceDN w:val="0"/>
        <w:adjustRightInd w:val="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Зерттеу нысан</w:t>
      </w:r>
      <w:r w:rsidR="0031518D" w:rsidRPr="009F2B48">
        <w:rPr>
          <w:rFonts w:ascii="Times New Roman" w:hAnsi="Times New Roman" w:cs="Times New Roman"/>
          <w:b/>
          <w:bCs/>
          <w:sz w:val="28"/>
          <w:szCs w:val="28"/>
          <w:lang w:val="kk-KZ"/>
        </w:rPr>
        <w:t xml:space="preserve">ы- </w:t>
      </w:r>
      <w:r w:rsidR="0031518D" w:rsidRPr="009F2B48">
        <w:rPr>
          <w:rFonts w:ascii="Times New Roman" w:hAnsi="Times New Roman" w:cs="Times New Roman"/>
          <w:sz w:val="28"/>
          <w:szCs w:val="28"/>
          <w:lang w:val="kk-KZ"/>
        </w:rPr>
        <w:t>Қазақстанның шығысында, Алакөл және Зайсан ойпаттарының арасында ендік бағытта Тарбағатай жотасы орналасқан. Батыста ол Шыңғыс тауынан Аягөз өзенінің аңғарларымен, ал шығыста Сауыр және Монрақ жоталарынан  Қандысу аңғарларымен бөлінген. Әкімшілік бөлінуі жағынан бұл аймақ Шығыс Қазақстан облысының Аягөз және Үріжар аудандарына кіреді.</w:t>
      </w:r>
    </w:p>
    <w:p w:rsidR="0031518D" w:rsidRPr="009F2B48" w:rsidRDefault="0031518D" w:rsidP="0031518D">
      <w:pPr>
        <w:widowControl w:val="0"/>
        <w:tabs>
          <w:tab w:val="left" w:pos="1240"/>
        </w:tabs>
        <w:autoSpaceDE w:val="0"/>
        <w:autoSpaceDN w:val="0"/>
        <w:adjustRightInd w:val="0"/>
        <w:jc w:val="both"/>
        <w:rPr>
          <w:rFonts w:ascii="Times New Roman" w:hAnsi="Times New Roman" w:cs="Times New Roman"/>
          <w:sz w:val="28"/>
          <w:szCs w:val="28"/>
          <w:highlight w:val="yellow"/>
          <w:lang w:val="kk-KZ"/>
        </w:rPr>
      </w:pPr>
      <w:r w:rsidRPr="009F2B48">
        <w:rPr>
          <w:rFonts w:ascii="Times New Roman" w:hAnsi="Times New Roman" w:cs="Times New Roman"/>
          <w:sz w:val="28"/>
          <w:szCs w:val="28"/>
          <w:lang w:val="kk-KZ"/>
        </w:rPr>
        <w:t xml:space="preserve">         </w:t>
      </w:r>
      <w:r w:rsidRPr="009F2B48">
        <w:rPr>
          <w:rFonts w:ascii="Times New Roman" w:hAnsi="Times New Roman" w:cs="Times New Roman"/>
          <w:b/>
          <w:bCs/>
          <w:sz w:val="28"/>
          <w:szCs w:val="28"/>
          <w:lang w:val="kk-KZ"/>
        </w:rPr>
        <w:t>Тәрбиелік құндылығы</w:t>
      </w:r>
      <w:r w:rsidRPr="009F2B48">
        <w:rPr>
          <w:rFonts w:ascii="Times New Roman" w:hAnsi="Times New Roman" w:cs="Times New Roman"/>
          <w:sz w:val="28"/>
          <w:szCs w:val="28"/>
          <w:lang w:val="kk-KZ"/>
        </w:rPr>
        <w:t xml:space="preserve">- бұл </w:t>
      </w:r>
      <w:r w:rsidR="00F267FD" w:rsidRPr="009F2B48">
        <w:rPr>
          <w:rFonts w:ascii="Times New Roman" w:hAnsi="Times New Roman" w:cs="Times New Roman"/>
          <w:sz w:val="28"/>
          <w:szCs w:val="28"/>
          <w:lang w:val="kk-KZ"/>
        </w:rPr>
        <w:t>таулы өлкенің табиғи-географиялық</w:t>
      </w:r>
      <w:r w:rsidRPr="009F2B48">
        <w:rPr>
          <w:rFonts w:ascii="Times New Roman" w:hAnsi="Times New Roman" w:cs="Times New Roman"/>
          <w:sz w:val="28"/>
          <w:szCs w:val="28"/>
          <w:lang w:val="kk-KZ"/>
        </w:rPr>
        <w:t xml:space="preserve"> жағдайын тиімді пайдалану үшін оны геоморфологиялық тұрғыдан зерттеудің практикалық және экономикалық маңызы зор. Сонымен бірге, Батыс Тарбағатай </w:t>
      </w:r>
      <w:r w:rsidRPr="00575189">
        <w:rPr>
          <w:rFonts w:ascii="Times New Roman" w:hAnsi="Times New Roman" w:cs="Times New Roman"/>
          <w:sz w:val="28"/>
          <w:szCs w:val="28"/>
          <w:lang w:val="kk-KZ"/>
        </w:rPr>
        <w:t>тау-кен</w:t>
      </w:r>
      <w:r w:rsidRPr="00471518">
        <w:rPr>
          <w:rFonts w:ascii="Times New Roman" w:hAnsi="Times New Roman" w:cs="Times New Roman"/>
          <w:sz w:val="28"/>
          <w:szCs w:val="28"/>
          <w:lang w:val="kk-KZ"/>
        </w:rPr>
        <w:t xml:space="preserve"> өнеркәсібі саласында болашағы мол аудан болып табылады.</w:t>
      </w:r>
    </w:p>
    <w:p w:rsidR="00575189" w:rsidRDefault="00575189" w:rsidP="00FF6A51">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p>
    <w:p w:rsidR="00575189" w:rsidRDefault="00575189" w:rsidP="00FF6A51">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p>
    <w:p w:rsidR="00575189" w:rsidRDefault="00575189" w:rsidP="00FF6A51">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p>
    <w:p w:rsidR="00575189" w:rsidRDefault="00575189" w:rsidP="00FF6A51">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p>
    <w:p w:rsidR="00575189" w:rsidRDefault="00575189" w:rsidP="00FF6A51">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p>
    <w:p w:rsidR="00575189" w:rsidRDefault="00575189" w:rsidP="00FF6A51">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p>
    <w:p w:rsidR="00575189" w:rsidRDefault="00575189" w:rsidP="00FF6A51">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p>
    <w:p w:rsidR="00575189" w:rsidRDefault="00575189" w:rsidP="00FF6A51">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p>
    <w:p w:rsidR="009F2B48" w:rsidRDefault="009F2B48" w:rsidP="006C1432">
      <w:pPr>
        <w:pStyle w:val="a3"/>
        <w:widowControl w:val="0"/>
        <w:numPr>
          <w:ilvl w:val="0"/>
          <w:numId w:val="19"/>
        </w:numPr>
        <w:tabs>
          <w:tab w:val="left" w:pos="1240"/>
        </w:tabs>
        <w:autoSpaceDE w:val="0"/>
        <w:autoSpaceDN w:val="0"/>
        <w:adjustRightInd w:val="0"/>
        <w:ind w:right="141"/>
        <w:jc w:val="center"/>
        <w:rPr>
          <w:rFonts w:ascii="Times New Roman" w:hAnsi="Times New Roman" w:cs="Times New Roman"/>
          <w:b/>
          <w:bCs/>
          <w:color w:val="002060"/>
          <w:sz w:val="28"/>
          <w:szCs w:val="28"/>
          <w:lang w:val="kk-KZ"/>
        </w:rPr>
      </w:pPr>
      <w:r w:rsidRPr="006C1432">
        <w:rPr>
          <w:rFonts w:ascii="Times New Roman" w:hAnsi="Times New Roman" w:cs="Times New Roman"/>
          <w:b/>
          <w:bCs/>
          <w:color w:val="002060"/>
          <w:sz w:val="28"/>
          <w:szCs w:val="28"/>
          <w:lang w:val="kk-KZ"/>
        </w:rPr>
        <w:lastRenderedPageBreak/>
        <w:t>БАТЫС ТАРБАҒАТАЙ  ЖЕР БЕДЕРІНІҢ ҚҰРЫЛУЫНДАҒЫ ФИЗИКАЛЫҚ-ГЕОГРАФИЯЛЫҚ ЖАҒДАЙЛАР</w:t>
      </w:r>
    </w:p>
    <w:p w:rsidR="006C1432" w:rsidRPr="006C1432" w:rsidRDefault="006C1432" w:rsidP="006C1432">
      <w:pPr>
        <w:pStyle w:val="a3"/>
        <w:widowControl w:val="0"/>
        <w:tabs>
          <w:tab w:val="left" w:pos="1240"/>
        </w:tabs>
        <w:autoSpaceDE w:val="0"/>
        <w:autoSpaceDN w:val="0"/>
        <w:adjustRightInd w:val="0"/>
        <w:ind w:right="141"/>
        <w:rPr>
          <w:rFonts w:ascii="Times New Roman" w:hAnsi="Times New Roman" w:cs="Times New Roman"/>
          <w:b/>
          <w:bCs/>
          <w:color w:val="002060"/>
          <w:sz w:val="28"/>
          <w:szCs w:val="28"/>
          <w:lang w:val="kk-KZ"/>
        </w:rPr>
      </w:pPr>
    </w:p>
    <w:p w:rsidR="006C1432" w:rsidRPr="006C1432" w:rsidRDefault="006C1432" w:rsidP="006C1432">
      <w:pPr>
        <w:pStyle w:val="a3"/>
        <w:widowControl w:val="0"/>
        <w:tabs>
          <w:tab w:val="left" w:pos="360"/>
        </w:tabs>
        <w:autoSpaceDE w:val="0"/>
        <w:autoSpaceDN w:val="0"/>
        <w:adjustRightInd w:val="0"/>
        <w:spacing w:after="0" w:line="240" w:lineRule="auto"/>
        <w:rPr>
          <w:rFonts w:ascii="Times New Roman" w:hAnsi="Times New Roman" w:cs="Times New Roman"/>
          <w:b/>
          <w:bCs/>
          <w:color w:val="002060"/>
          <w:sz w:val="28"/>
          <w:szCs w:val="28"/>
          <w:lang w:val="kk-KZ"/>
        </w:rPr>
      </w:pPr>
      <w:r w:rsidRPr="006C1432">
        <w:rPr>
          <w:rFonts w:ascii="Times New Roman" w:hAnsi="Times New Roman" w:cs="Times New Roman"/>
          <w:b/>
          <w:bCs/>
          <w:color w:val="002060"/>
          <w:sz w:val="28"/>
          <w:szCs w:val="28"/>
          <w:lang w:val="kk-KZ"/>
        </w:rPr>
        <w:t>1.1. Аймақтың геологиялық және геоморфологиялық зерттелу</w:t>
      </w:r>
    </w:p>
    <w:p w:rsidR="006C1432" w:rsidRPr="006C1432" w:rsidRDefault="006C1432" w:rsidP="006C1432">
      <w:pPr>
        <w:widowControl w:val="0"/>
        <w:tabs>
          <w:tab w:val="left" w:pos="360"/>
        </w:tabs>
        <w:autoSpaceDE w:val="0"/>
        <w:autoSpaceDN w:val="0"/>
        <w:adjustRightInd w:val="0"/>
        <w:spacing w:after="0" w:line="240" w:lineRule="auto"/>
        <w:ind w:left="360"/>
        <w:rPr>
          <w:rFonts w:ascii="Times New Roman" w:hAnsi="Times New Roman" w:cs="Times New Roman"/>
          <w:b/>
          <w:bCs/>
          <w:color w:val="002060"/>
          <w:sz w:val="28"/>
          <w:szCs w:val="28"/>
          <w:lang w:val="kk-KZ"/>
        </w:rPr>
      </w:pPr>
      <w:r w:rsidRPr="006C1432">
        <w:rPr>
          <w:rFonts w:ascii="Times New Roman" w:hAnsi="Times New Roman" w:cs="Times New Roman"/>
          <w:b/>
          <w:bCs/>
          <w:color w:val="002060"/>
          <w:sz w:val="28"/>
          <w:szCs w:val="28"/>
          <w:lang w:val="kk-KZ"/>
        </w:rPr>
        <w:t xml:space="preserve">    тарихы</w:t>
      </w:r>
    </w:p>
    <w:p w:rsidR="006C1432" w:rsidRPr="006C1432" w:rsidRDefault="006C1432" w:rsidP="006C1432">
      <w:pPr>
        <w:pStyle w:val="a3"/>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p>
    <w:p w:rsidR="006C1432" w:rsidRPr="006C1432" w:rsidRDefault="006C1432" w:rsidP="00D67E16">
      <w:pPr>
        <w:pStyle w:val="a3"/>
        <w:widowControl w:val="0"/>
        <w:tabs>
          <w:tab w:val="left" w:pos="1240"/>
        </w:tabs>
        <w:autoSpaceDE w:val="0"/>
        <w:autoSpaceDN w:val="0"/>
        <w:adjustRightInd w:val="0"/>
        <w:spacing w:after="0" w:line="240" w:lineRule="auto"/>
        <w:ind w:left="0" w:firstLine="720"/>
        <w:jc w:val="both"/>
        <w:rPr>
          <w:rFonts w:ascii="Times New Roman" w:hAnsi="Times New Roman" w:cs="Times New Roman"/>
          <w:sz w:val="28"/>
          <w:szCs w:val="28"/>
          <w:lang w:val="kk-KZ"/>
        </w:rPr>
      </w:pPr>
      <w:r w:rsidRPr="006C1432">
        <w:rPr>
          <w:rFonts w:ascii="Times New Roman" w:hAnsi="Times New Roman" w:cs="Times New Roman"/>
          <w:sz w:val="28"/>
          <w:szCs w:val="28"/>
          <w:lang w:val="kk-KZ"/>
        </w:rPr>
        <w:t xml:space="preserve">        Тарбағатай туралы алғашқы деректерді ХІХ ғасырдың ортасындағы географтар мен геологтар анықтады.  1864жылы Р. Потаниннің   маршруттық шығармаларында аймақтың жер бедеріне, геологиясына және оның пайдалы қазбаларына сипаттамалар берілген.</w:t>
      </w:r>
    </w:p>
    <w:p w:rsidR="006C1432" w:rsidRPr="006C1432" w:rsidRDefault="006C1432" w:rsidP="00D67E16">
      <w:pPr>
        <w:pStyle w:val="a3"/>
        <w:widowControl w:val="0"/>
        <w:tabs>
          <w:tab w:val="left" w:pos="1240"/>
        </w:tabs>
        <w:autoSpaceDE w:val="0"/>
        <w:autoSpaceDN w:val="0"/>
        <w:adjustRightInd w:val="0"/>
        <w:spacing w:after="0" w:line="240" w:lineRule="auto"/>
        <w:ind w:left="0" w:firstLine="720"/>
        <w:jc w:val="both"/>
        <w:rPr>
          <w:rFonts w:ascii="Times New Roman" w:hAnsi="Times New Roman" w:cs="Times New Roman"/>
          <w:sz w:val="28"/>
          <w:szCs w:val="28"/>
          <w:lang w:val="kk-KZ"/>
        </w:rPr>
      </w:pPr>
      <w:r w:rsidRPr="006C1432">
        <w:rPr>
          <w:rFonts w:ascii="Times New Roman" w:hAnsi="Times New Roman" w:cs="Times New Roman"/>
          <w:sz w:val="28"/>
          <w:szCs w:val="28"/>
          <w:lang w:val="kk-KZ"/>
        </w:rPr>
        <w:t xml:space="preserve">       Осы дәуірдегі зерттеушілердің ішінде 1905 жылдан 1915 жылға дейін Шекаралық Жоңғарияда жұмыс істеген В.А. Обручевті атап айтуға болады. Ол бірінші болып Қазақстандағы таулы аймақтардың, соның ішіндегі  Тарбағатайдың жаңаша жақпарлы көтерілуі туралы пікірді негіздеп</w:t>
      </w:r>
      <w:r w:rsidRPr="006C1432">
        <w:rPr>
          <w:rFonts w:ascii="Times New Roman" w:hAnsi="Times New Roman" w:cs="Times New Roman"/>
          <w:b/>
          <w:bCs/>
          <w:sz w:val="28"/>
          <w:szCs w:val="28"/>
          <w:lang w:val="kk-KZ"/>
        </w:rPr>
        <w:t>,</w:t>
      </w:r>
      <w:r w:rsidRPr="006C1432">
        <w:rPr>
          <w:rFonts w:ascii="Times New Roman" w:hAnsi="Times New Roman" w:cs="Times New Roman"/>
          <w:sz w:val="28"/>
          <w:szCs w:val="28"/>
          <w:lang w:val="kk-KZ"/>
        </w:rPr>
        <w:t xml:space="preserve">  ондағы рельефтің ерекшеліктерін көрсетті. В.А.Обручев 1907ж. жарық көрген «1905 жылғы Барлық пен Тарбағатайдағы экспедиция» деген еңбегінде  таулардың  және Аягөз-Бақты бағытындағы Батыс Тарбағатай өзен аңғарларының рельефіне сипаттама жасады.Оның пікірі бойынша аймақтың қазіргі рельефі қатпарлы түрде емес, дизъюнктивті дислокациямен қалыптасқан, мысалы Сауыр, Монрақ, Тарбағатай, Барлық жоталар- орқашты, кейде сатылы болып келеді.</w:t>
      </w:r>
    </w:p>
    <w:p w:rsidR="006C1432" w:rsidRPr="006C1432" w:rsidRDefault="006C1432" w:rsidP="00D67E16">
      <w:pPr>
        <w:pStyle w:val="a3"/>
        <w:widowControl w:val="0"/>
        <w:tabs>
          <w:tab w:val="left" w:pos="1240"/>
        </w:tabs>
        <w:autoSpaceDE w:val="0"/>
        <w:autoSpaceDN w:val="0"/>
        <w:adjustRightInd w:val="0"/>
        <w:spacing w:after="0" w:line="240" w:lineRule="auto"/>
        <w:ind w:left="0" w:firstLine="720"/>
        <w:jc w:val="both"/>
        <w:rPr>
          <w:rFonts w:ascii="Times New Roman" w:hAnsi="Times New Roman" w:cs="Times New Roman"/>
          <w:sz w:val="28"/>
          <w:szCs w:val="28"/>
          <w:lang w:val="kk-KZ"/>
        </w:rPr>
      </w:pPr>
      <w:r w:rsidRPr="006C1432">
        <w:rPr>
          <w:rFonts w:ascii="Times New Roman" w:hAnsi="Times New Roman" w:cs="Times New Roman"/>
          <w:sz w:val="28"/>
          <w:szCs w:val="28"/>
          <w:lang w:val="kk-KZ"/>
        </w:rPr>
        <w:t xml:space="preserve">             1963ж. бірнеше авторлар ұйымы "Тарбағатай жотасының стратиграфиясы мен палеозой шөгінділерінің фаунасы" деген кітап басып шығарды,онда аймақтың биологиялық  және стратиграфиялық ерекшеліктері көрсетіліп,зерттеу нәтижесі ретінде қыраттағы палеозой шөгінділерінің стратиграфиялық схемасы жасалды.</w:t>
      </w:r>
    </w:p>
    <w:p w:rsidR="006C1432" w:rsidRPr="006C1432" w:rsidRDefault="006C1432" w:rsidP="00D67E16">
      <w:pPr>
        <w:pStyle w:val="a3"/>
        <w:widowControl w:val="0"/>
        <w:tabs>
          <w:tab w:val="left" w:pos="1240"/>
        </w:tabs>
        <w:autoSpaceDE w:val="0"/>
        <w:autoSpaceDN w:val="0"/>
        <w:adjustRightInd w:val="0"/>
        <w:spacing w:after="0" w:line="240" w:lineRule="auto"/>
        <w:ind w:left="0" w:firstLine="720"/>
        <w:jc w:val="both"/>
        <w:rPr>
          <w:rFonts w:ascii="Times New Roman" w:hAnsi="Times New Roman" w:cs="Times New Roman"/>
          <w:sz w:val="28"/>
          <w:szCs w:val="28"/>
          <w:lang w:val="kk-KZ"/>
        </w:rPr>
      </w:pPr>
      <w:r w:rsidRPr="006C14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C1432">
        <w:rPr>
          <w:rFonts w:ascii="Times New Roman" w:hAnsi="Times New Roman" w:cs="Times New Roman"/>
          <w:sz w:val="28"/>
          <w:szCs w:val="28"/>
          <w:lang w:val="kk-KZ"/>
        </w:rPr>
        <w:t xml:space="preserve"> Батыс Тарбағатай территориясында геологиялық-геоморфологиялық жұмыстармен қатар, топырақ-ботаникалық зерттеулер жүргізілді.Қыраттың</w:t>
      </w:r>
      <w:r>
        <w:rPr>
          <w:rFonts w:ascii="Times New Roman" w:hAnsi="Times New Roman" w:cs="Times New Roman"/>
          <w:sz w:val="28"/>
          <w:szCs w:val="28"/>
          <w:lang w:val="kk-KZ"/>
        </w:rPr>
        <w:t xml:space="preserve">топырақтарын зерттеумен </w:t>
      </w:r>
      <w:r w:rsidRPr="006C1432">
        <w:rPr>
          <w:rFonts w:ascii="Times New Roman" w:hAnsi="Times New Roman" w:cs="Times New Roman"/>
          <w:sz w:val="28"/>
          <w:szCs w:val="28"/>
          <w:lang w:val="kk-KZ"/>
        </w:rPr>
        <w:t>И.К.Просолов,</w:t>
      </w:r>
      <w:r>
        <w:rPr>
          <w:rFonts w:ascii="Times New Roman" w:hAnsi="Times New Roman" w:cs="Times New Roman"/>
          <w:sz w:val="28"/>
          <w:szCs w:val="28"/>
          <w:lang w:val="kk-KZ"/>
        </w:rPr>
        <w:t xml:space="preserve"> </w:t>
      </w:r>
      <w:r w:rsidRPr="006C1432">
        <w:rPr>
          <w:rFonts w:ascii="Times New Roman" w:hAnsi="Times New Roman" w:cs="Times New Roman"/>
          <w:sz w:val="28"/>
          <w:szCs w:val="28"/>
          <w:lang w:val="kk-KZ"/>
        </w:rPr>
        <w:t>М.А.Глазовская және т.б.  айналысты.</w:t>
      </w:r>
    </w:p>
    <w:p w:rsidR="006C1432" w:rsidRPr="006C1432" w:rsidRDefault="006C1432" w:rsidP="00D67E16">
      <w:pPr>
        <w:pStyle w:val="a3"/>
        <w:widowControl w:val="0"/>
        <w:tabs>
          <w:tab w:val="left" w:pos="1240"/>
        </w:tabs>
        <w:autoSpaceDE w:val="0"/>
        <w:autoSpaceDN w:val="0"/>
        <w:adjustRightInd w:val="0"/>
        <w:spacing w:after="0" w:line="240" w:lineRule="auto"/>
        <w:ind w:left="0" w:firstLine="720"/>
        <w:jc w:val="both"/>
        <w:rPr>
          <w:rFonts w:ascii="Times New Roman" w:hAnsi="Times New Roman" w:cs="Times New Roman"/>
          <w:sz w:val="28"/>
          <w:szCs w:val="28"/>
          <w:lang w:val="kk-KZ"/>
        </w:rPr>
      </w:pPr>
      <w:r w:rsidRPr="006C14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C1432">
        <w:rPr>
          <w:rFonts w:ascii="Times New Roman" w:hAnsi="Times New Roman" w:cs="Times New Roman"/>
          <w:sz w:val="28"/>
          <w:szCs w:val="28"/>
          <w:lang w:val="kk-KZ"/>
        </w:rPr>
        <w:t>Тарбағатайдың өсімдік жамылғысы туралы алғашқы еңбектер XIX ғасырдың екінші жартысы мен XX ғасырдың басында жүргізілді.1864ж. аймақтың өсімдіктерін К.Струве мен Г.Потанин зерттеп, олар Тарбағатайдың  оңтүстік және солтүстік беткейлеріндегі флоралық айырмашылықтарды анықтады.</w:t>
      </w:r>
      <w:r w:rsidR="00D67E16">
        <w:rPr>
          <w:rFonts w:ascii="Times New Roman" w:hAnsi="Times New Roman" w:cs="Times New Roman"/>
          <w:sz w:val="28"/>
          <w:szCs w:val="28"/>
          <w:lang w:val="kk-KZ"/>
        </w:rPr>
        <w:t xml:space="preserve">   </w:t>
      </w:r>
      <w:r w:rsidRPr="006C1432">
        <w:rPr>
          <w:rFonts w:ascii="Times New Roman" w:hAnsi="Times New Roman" w:cs="Times New Roman"/>
          <w:sz w:val="28"/>
          <w:szCs w:val="28"/>
          <w:lang w:val="kk-KZ"/>
        </w:rPr>
        <w:t>Соңғы кездерде  Тарбағатайдың топырақ-өсімдік жамылғысын зерттеуде ҚР ауылшаруашылық министрлігі жанынан құрылған Орталық кешендік экспедициясы мен ҚР ҒА Ботаникалық ғылыми-зерттеу институты елеулі жұмыстар атқаруда.</w:t>
      </w:r>
    </w:p>
    <w:p w:rsidR="009F2B48" w:rsidRDefault="009F2B48" w:rsidP="009F2B48">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w:t>
      </w:r>
      <w:r>
        <w:rPr>
          <w:rFonts w:ascii="Times New Roman" w:hAnsi="Times New Roman" w:cs="Times New Roman"/>
          <w:sz w:val="28"/>
          <w:szCs w:val="28"/>
          <w:lang w:val="kk-KZ"/>
        </w:rPr>
        <w:t>Батыс Тарбағатайдың қазіргі жер бедерінің</w:t>
      </w:r>
      <w:r w:rsidRPr="009F2B48">
        <w:rPr>
          <w:rFonts w:ascii="Times New Roman" w:hAnsi="Times New Roman" w:cs="Times New Roman"/>
          <w:sz w:val="28"/>
          <w:szCs w:val="28"/>
          <w:lang w:val="kk-KZ"/>
        </w:rPr>
        <w:t xml:space="preserve">  қалыптасуы эндогендік және экзогендік процестердің өзара әсеріне негізделеді.Сыртқы факторлардың  рельефқұрушы ролі тау жыныстарының  бұзылуында, олардың дөңес жерлерден ойыс жерлерге тасымалдануында көрінеді. Яғни, </w:t>
      </w:r>
      <w:r w:rsidR="00FB2426">
        <w:rPr>
          <w:rFonts w:ascii="Times New Roman" w:hAnsi="Times New Roman" w:cs="Times New Roman"/>
          <w:sz w:val="28"/>
          <w:szCs w:val="28"/>
          <w:lang w:val="kk-KZ"/>
        </w:rPr>
        <w:t>жер бедерінің</w:t>
      </w:r>
      <w:r w:rsidRPr="009F2B48">
        <w:rPr>
          <w:rFonts w:ascii="Times New Roman" w:hAnsi="Times New Roman" w:cs="Times New Roman"/>
          <w:sz w:val="28"/>
          <w:szCs w:val="28"/>
          <w:lang w:val="kk-KZ"/>
        </w:rPr>
        <w:t xml:space="preserve"> қалыптасуына анағұрлым көп әсер ететін орография, климат, су торлары, топырақ пен өсімдік жамылғысы болып табылады.</w:t>
      </w:r>
    </w:p>
    <w:p w:rsidR="00D67E16" w:rsidRPr="009F2B48" w:rsidRDefault="00D67E16" w:rsidP="009F2B48">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p>
    <w:p w:rsidR="009F2B48" w:rsidRPr="009F2B48" w:rsidRDefault="009F2B48" w:rsidP="009F2B48">
      <w:pPr>
        <w:widowControl w:val="0"/>
        <w:tabs>
          <w:tab w:val="left" w:pos="1240"/>
        </w:tabs>
        <w:autoSpaceDE w:val="0"/>
        <w:autoSpaceDN w:val="0"/>
        <w:adjustRightInd w:val="0"/>
        <w:spacing w:after="0" w:line="240" w:lineRule="auto"/>
        <w:rPr>
          <w:rFonts w:ascii="Times New Roman" w:hAnsi="Times New Roman" w:cs="Times New Roman"/>
          <w:sz w:val="28"/>
          <w:szCs w:val="28"/>
          <w:lang w:val="kk-KZ"/>
        </w:rPr>
      </w:pPr>
    </w:p>
    <w:p w:rsidR="009F2B48" w:rsidRPr="008D34C6" w:rsidRDefault="009F2B48" w:rsidP="009F2B48">
      <w:pPr>
        <w:widowControl w:val="0"/>
        <w:tabs>
          <w:tab w:val="left" w:pos="1240"/>
        </w:tabs>
        <w:autoSpaceDE w:val="0"/>
        <w:autoSpaceDN w:val="0"/>
        <w:adjustRightInd w:val="0"/>
        <w:rPr>
          <w:rFonts w:ascii="Times New Roman" w:hAnsi="Times New Roman" w:cs="Times New Roman"/>
          <w:b/>
          <w:sz w:val="28"/>
          <w:szCs w:val="28"/>
          <w:lang w:val="kk-KZ"/>
        </w:rPr>
      </w:pPr>
      <w:r w:rsidRPr="008D34C6">
        <w:rPr>
          <w:rFonts w:ascii="Times New Roman" w:hAnsi="Times New Roman" w:cs="Times New Roman"/>
          <w:b/>
          <w:sz w:val="28"/>
          <w:szCs w:val="28"/>
          <w:lang w:val="kk-KZ"/>
        </w:rPr>
        <w:lastRenderedPageBreak/>
        <w:t xml:space="preserve">       </w:t>
      </w:r>
      <w:r w:rsidR="00483953">
        <w:rPr>
          <w:rFonts w:ascii="Times New Roman" w:hAnsi="Times New Roman" w:cs="Times New Roman"/>
          <w:b/>
          <w:color w:val="002060"/>
          <w:sz w:val="28"/>
          <w:szCs w:val="28"/>
          <w:lang w:val="kk-KZ"/>
        </w:rPr>
        <w:t>1.2</w:t>
      </w:r>
      <w:r w:rsidRPr="008D34C6">
        <w:rPr>
          <w:rFonts w:ascii="Times New Roman" w:hAnsi="Times New Roman" w:cs="Times New Roman"/>
          <w:b/>
          <w:color w:val="002060"/>
          <w:sz w:val="28"/>
          <w:szCs w:val="28"/>
          <w:lang w:val="kk-KZ"/>
        </w:rPr>
        <w:t>. Орография</w:t>
      </w:r>
    </w:p>
    <w:p w:rsidR="009F2B48" w:rsidRPr="009F2B48" w:rsidRDefault="009F2B48" w:rsidP="00FB2426">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Қазақстанның шығысында, Алакөл және Зайсан ойпаттарының арасында ендік бағытта Тарбағатай жотасы орналасқан. Батыста ол Шыңғыс тауынан Аягөз өзенінің аңғарларымен, ал шығыста Сауыр және Монрақ жоталарынан  Қандысу аңғарларымен бөлінген. Әкімшілік бөлінуі жағынан бұл аймақ Шығыс Қазақстан облысының Аягөз және Үріжар аудандарына кіреді.</w:t>
      </w:r>
    </w:p>
    <w:p w:rsidR="009F2B48" w:rsidRPr="009F2B48" w:rsidRDefault="009F2B48" w:rsidP="00FB2426">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 жотасы карта 1-де көрсетілгендей ұзындығы 200 км-ге дейін,солтүстік-батыста ені 15-20 км-ден 100 км-ге дейін жететін тау жүйесі. Жотаның шығыс бөлігі биіктеу болып саналады да,мұнда оның ең биік нүктесі (2991м) орналасқан. Батыста биіктігі біртіндеп 2900 м-ден 900-1000 м-ге дейін төмендейді, жотаға асимметриялық құрылым тән, яғни, оңтүстік беткейі-қысқа әрі тік, ал со</w:t>
      </w:r>
      <w:r w:rsidR="00E533CD">
        <w:rPr>
          <w:rFonts w:ascii="Times New Roman" w:hAnsi="Times New Roman" w:cs="Times New Roman"/>
          <w:sz w:val="28"/>
          <w:szCs w:val="28"/>
          <w:lang w:val="kk-KZ"/>
        </w:rPr>
        <w:t>лтүстігі жайпақтау болып келеді</w:t>
      </w:r>
      <w:r w:rsidRPr="009F2B48">
        <w:rPr>
          <w:rFonts w:ascii="Times New Roman" w:hAnsi="Times New Roman" w:cs="Times New Roman"/>
          <w:sz w:val="28"/>
          <w:szCs w:val="28"/>
          <w:lang w:val="kk-KZ"/>
        </w:rPr>
        <w:t xml:space="preserve">. </w:t>
      </w:r>
    </w:p>
    <w:p w:rsidR="009F2B48" w:rsidRPr="009F2B48" w:rsidRDefault="009F2B48" w:rsidP="00FB2426">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Тарбағатайдың жер бедері биік, ендік бағыттағы су айрықтарымен, солтүстік беткейдің жеке қыраттарымен (Өкпекті, Долаң-қара, Қойтас, Желді-қара, Жартас, Қаракүнгей, Сыржал, Мыңбұлақ, Сарытолағай, Ырғайлы, Қарашолақ, Түйемойнақ, Шұбартөбе таулары), оңтүстік етегіндегі шоқы және тауаралық ойпаттармен (Некрасов, Подгорненская, Солтүстік Тарбағатай, Еліксаз, Сарсазан, Нарын, Ақжал) айқындалады.      </w:t>
      </w:r>
    </w:p>
    <w:p w:rsidR="009F2B48" w:rsidRPr="009F2B48" w:rsidRDefault="009F2B48" w:rsidP="00FB2426">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Су айрықтары бөлігінде  биіктіктері әртүрлі болатын, атап айтсақ, Хабарсу (2425м), Сарғанақ (2150м), Қатаркезең (2608м), Суасу (2650м), Үшбұлақ (2300м), Қызасу (2150м) асулары бар.Су айрығының солтүстігінде солтүстік-батыс бағытта созылып жатқан екі тау тізбегін біріктіретін бірнеше аласатау массивтері орналасқан. Олардың біріншісі Солтүстік Тарбағатай мен Сарсазан ойпаттарының арасында жатса, екіншісі Зайсан ойпатынан 300-500 м-ге дейін көтерілетін алдыңғы тізбектер массиві. Тізбектер ішінде қыраттар бір-бірінен Аягөз, Бұғаз, Қарабұға және Базар өзен жүйе</w:t>
      </w:r>
      <w:r w:rsidR="00FB2426">
        <w:rPr>
          <w:rFonts w:ascii="Times New Roman" w:hAnsi="Times New Roman" w:cs="Times New Roman"/>
          <w:sz w:val="28"/>
          <w:szCs w:val="28"/>
          <w:lang w:val="kk-KZ"/>
        </w:rPr>
        <w:t>лерінің аңғарларымен бөлінген</w:t>
      </w:r>
      <w:r w:rsidRPr="009F2B48">
        <w:rPr>
          <w:rFonts w:ascii="Times New Roman" w:hAnsi="Times New Roman" w:cs="Times New Roman"/>
          <w:sz w:val="28"/>
          <w:szCs w:val="28"/>
          <w:lang w:val="kk-KZ"/>
        </w:rPr>
        <w:t>.</w:t>
      </w:r>
    </w:p>
    <w:p w:rsidR="00FB2426" w:rsidRPr="009F2B48" w:rsidRDefault="009F2B48" w:rsidP="00352EAC">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Бірінші тізбектің жеке </w:t>
      </w:r>
      <w:r w:rsidR="00FB2426">
        <w:rPr>
          <w:rFonts w:ascii="Times New Roman" w:hAnsi="Times New Roman" w:cs="Times New Roman"/>
          <w:sz w:val="28"/>
          <w:szCs w:val="28"/>
          <w:lang w:val="kk-KZ"/>
        </w:rPr>
        <w:t>тауларының</w:t>
      </w:r>
      <w:r w:rsidRPr="009F2B48">
        <w:rPr>
          <w:rFonts w:ascii="Times New Roman" w:hAnsi="Times New Roman" w:cs="Times New Roman"/>
          <w:sz w:val="28"/>
          <w:szCs w:val="28"/>
          <w:lang w:val="kk-KZ"/>
        </w:rPr>
        <w:t xml:space="preserve"> ішінде биіктігі және көлемі жағынан Өкпекті тауы ерекше болып келеді.Оның ең биік нүктесі-2322 м-ге тең. Таулардың пішіні доға тәріздес болып келеді.Ақжайлау тауларының асимметриялы болып, орташа биіктігі 1200-1300м-ге тең. Базар және Кішкене  Бұғаз өзендері арасында </w:t>
      </w:r>
      <w:r w:rsidR="00FB2426" w:rsidRPr="009F2B48">
        <w:rPr>
          <w:rFonts w:ascii="Times New Roman" w:hAnsi="Times New Roman" w:cs="Times New Roman"/>
          <w:sz w:val="28"/>
          <w:szCs w:val="28"/>
          <w:lang w:val="kk-KZ"/>
        </w:rPr>
        <w:t xml:space="preserve">1300-1550м биіктіктегі Долаңқара таулары орналасқан. Олардың беткейлері 80-120м биіктіктегі жеке тізбектер мен </w:t>
      </w:r>
      <w:r w:rsidR="00352EAC">
        <w:rPr>
          <w:rFonts w:ascii="Times New Roman" w:hAnsi="Times New Roman" w:cs="Times New Roman"/>
          <w:sz w:val="28"/>
          <w:szCs w:val="28"/>
          <w:lang w:val="kk-KZ"/>
        </w:rPr>
        <w:t>бөктерлерге бөлінген.</w:t>
      </w:r>
      <w:r w:rsidR="00FB2426" w:rsidRPr="009F2B48">
        <w:rPr>
          <w:rFonts w:ascii="Times New Roman" w:hAnsi="Times New Roman" w:cs="Times New Roman"/>
          <w:sz w:val="28"/>
          <w:szCs w:val="28"/>
          <w:lang w:val="kk-KZ"/>
        </w:rPr>
        <w:t>Интенсивті бөлшектенген тауларға Кішкене Бұғаздың сол жағалауындағы Жылдықара, Жаманқызылтас, Желқара таулары жатады, олардың орташа биіктігі 1500-1700м.</w:t>
      </w:r>
    </w:p>
    <w:p w:rsidR="009F2B48" w:rsidRPr="009F2B48" w:rsidRDefault="009F2B48" w:rsidP="00FB2426">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w:t>
      </w:r>
    </w:p>
    <w:p w:rsidR="009F2B48" w:rsidRPr="009F2B48" w:rsidRDefault="009F2B48" w:rsidP="009F2B48">
      <w:pPr>
        <w:widowControl w:val="0"/>
        <w:tabs>
          <w:tab w:val="left" w:pos="1240"/>
        </w:tabs>
        <w:autoSpaceDE w:val="0"/>
        <w:autoSpaceDN w:val="0"/>
        <w:adjustRightInd w:val="0"/>
        <w:jc w:val="center"/>
        <w:rPr>
          <w:rFonts w:ascii="Times New Roman" w:hAnsi="Times New Roman" w:cs="Times New Roman"/>
          <w:sz w:val="28"/>
          <w:szCs w:val="28"/>
          <w:lang w:val="en-US"/>
        </w:rPr>
      </w:pPr>
      <w:r w:rsidRPr="009F2B48">
        <w:rPr>
          <w:rFonts w:ascii="Times New Roman" w:hAnsi="Times New Roman" w:cs="Times New Roman"/>
          <w:noProof/>
          <w:sz w:val="28"/>
          <w:szCs w:val="28"/>
          <w:lang w:val="ru-RU" w:eastAsia="ru-RU"/>
        </w:rPr>
        <w:lastRenderedPageBreak/>
        <w:drawing>
          <wp:inline distT="0" distB="0" distL="0" distR="0" wp14:anchorId="1E1AD379" wp14:editId="062F850E">
            <wp:extent cx="4391025" cy="3775391"/>
            <wp:effectExtent l="19050" t="19050" r="9525" b="158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lum bright="6000"/>
                      <a:extLst>
                        <a:ext uri="{28A0092B-C50C-407E-A947-70E740481C1C}">
                          <a14:useLocalDpi xmlns:a14="http://schemas.microsoft.com/office/drawing/2010/main" val="0"/>
                        </a:ext>
                      </a:extLst>
                    </a:blip>
                    <a:srcRect/>
                    <a:stretch>
                      <a:fillRect/>
                    </a:stretch>
                  </pic:blipFill>
                  <pic:spPr bwMode="auto">
                    <a:xfrm>
                      <a:off x="0" y="0"/>
                      <a:ext cx="4391025" cy="3775391"/>
                    </a:xfrm>
                    <a:prstGeom prst="rect">
                      <a:avLst/>
                    </a:prstGeom>
                    <a:noFill/>
                    <a:ln w="6350" cmpd="sng">
                      <a:solidFill>
                        <a:srgbClr val="000000"/>
                      </a:solidFill>
                      <a:miter lim="800000"/>
                      <a:headEnd/>
                      <a:tailEnd/>
                    </a:ln>
                    <a:effectLst/>
                  </pic:spPr>
                </pic:pic>
              </a:graphicData>
            </a:graphic>
          </wp:inline>
        </w:drawing>
      </w:r>
    </w:p>
    <w:p w:rsidR="009F2B48" w:rsidRPr="009F2B48" w:rsidRDefault="009F2B48" w:rsidP="0014647E">
      <w:pPr>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Биіктік шкаласы (метр бойынша)</w:t>
      </w:r>
    </w:p>
    <w:p w:rsidR="009F2B48" w:rsidRPr="009F2B48" w:rsidRDefault="009F2B48" w:rsidP="0014647E">
      <w:pPr>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50                300</w:t>
      </w:r>
    </w:p>
    <w:p w:rsidR="009F2B48" w:rsidRPr="009F2B48" w:rsidRDefault="009F2B48" w:rsidP="0014647E">
      <w:pPr>
        <w:spacing w:after="0"/>
        <w:jc w:val="both"/>
        <w:rPr>
          <w:rFonts w:ascii="Times New Roman" w:hAnsi="Times New Roman" w:cs="Times New Roman"/>
          <w:sz w:val="28"/>
          <w:szCs w:val="28"/>
          <w:lang w:val="en-US"/>
        </w:rPr>
      </w:pPr>
      <w:r w:rsidRPr="009F2B48">
        <w:rPr>
          <w:rFonts w:ascii="Times New Roman" w:hAnsi="Times New Roman" w:cs="Times New Roman"/>
          <w:sz w:val="28"/>
          <w:szCs w:val="28"/>
          <w:lang w:val="kk-KZ"/>
        </w:rPr>
        <w:t xml:space="preserve">                              </w:t>
      </w:r>
      <w:r w:rsidRPr="009F2B48">
        <w:rPr>
          <w:rFonts w:ascii="Times New Roman" w:hAnsi="Times New Roman" w:cs="Times New Roman"/>
          <w:noProof/>
          <w:sz w:val="28"/>
          <w:szCs w:val="28"/>
          <w:lang w:val="ru-RU" w:eastAsia="ru-RU"/>
        </w:rPr>
        <w:drawing>
          <wp:inline distT="0" distB="0" distL="0" distR="0" wp14:anchorId="1D5B38A6" wp14:editId="4F98F79E">
            <wp:extent cx="3638550" cy="2190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38550" cy="219075"/>
                    </a:xfrm>
                    <a:prstGeom prst="rect">
                      <a:avLst/>
                    </a:prstGeom>
                    <a:noFill/>
                    <a:ln>
                      <a:noFill/>
                    </a:ln>
                  </pic:spPr>
                </pic:pic>
              </a:graphicData>
            </a:graphic>
          </wp:inline>
        </w:drawing>
      </w:r>
    </w:p>
    <w:p w:rsidR="009F2B48" w:rsidRPr="009F2B48" w:rsidRDefault="009F2B48" w:rsidP="0014647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647E">
        <w:rPr>
          <w:rFonts w:ascii="Times New Roman" w:hAnsi="Times New Roman" w:cs="Times New Roman"/>
          <w:sz w:val="28"/>
          <w:szCs w:val="28"/>
          <w:lang w:val="kk-KZ"/>
        </w:rPr>
        <w:t xml:space="preserve"> </w:t>
      </w:r>
      <w:r w:rsidRPr="009F2B48">
        <w:rPr>
          <w:rFonts w:ascii="Times New Roman" w:hAnsi="Times New Roman" w:cs="Times New Roman"/>
          <w:sz w:val="28"/>
          <w:szCs w:val="28"/>
          <w:lang w:val="kk-KZ"/>
        </w:rPr>
        <w:t xml:space="preserve"> төмен        0        100       200       500     1000    2000     3000    5000    жоғары                                   </w:t>
      </w:r>
    </w:p>
    <w:p w:rsidR="00352EAC" w:rsidRDefault="00352EAC" w:rsidP="00FB2426">
      <w:pPr>
        <w:jc w:val="center"/>
        <w:rPr>
          <w:rFonts w:ascii="Times New Roman" w:hAnsi="Times New Roman" w:cs="Times New Roman"/>
          <w:sz w:val="28"/>
          <w:szCs w:val="28"/>
          <w:lang w:val="kk-KZ"/>
        </w:rPr>
      </w:pPr>
    </w:p>
    <w:p w:rsidR="009F2B48" w:rsidRPr="00FB2426" w:rsidRDefault="009F2B48" w:rsidP="00FB2426">
      <w:pPr>
        <w:jc w:val="center"/>
        <w:rPr>
          <w:rFonts w:ascii="Times New Roman" w:hAnsi="Times New Roman" w:cs="Times New Roman"/>
          <w:sz w:val="28"/>
          <w:szCs w:val="28"/>
          <w:lang w:val="kk-KZ"/>
        </w:rPr>
      </w:pPr>
      <w:r w:rsidRPr="00FB2426">
        <w:rPr>
          <w:rFonts w:ascii="Times New Roman" w:hAnsi="Times New Roman" w:cs="Times New Roman"/>
          <w:sz w:val="28"/>
          <w:szCs w:val="28"/>
          <w:lang w:val="kk-KZ"/>
        </w:rPr>
        <w:t>Карта</w:t>
      </w:r>
      <w:r w:rsidR="00FB2426" w:rsidRPr="00FB2426">
        <w:rPr>
          <w:rFonts w:ascii="Times New Roman" w:hAnsi="Times New Roman" w:cs="Times New Roman"/>
          <w:sz w:val="28"/>
          <w:szCs w:val="28"/>
          <w:lang w:val="kk-KZ"/>
        </w:rPr>
        <w:t>-</w:t>
      </w:r>
      <w:r w:rsidRPr="00FB2426">
        <w:rPr>
          <w:rFonts w:ascii="Times New Roman" w:hAnsi="Times New Roman" w:cs="Times New Roman"/>
          <w:sz w:val="28"/>
          <w:szCs w:val="28"/>
          <w:lang w:val="kk-KZ"/>
        </w:rPr>
        <w:t>1. Батыс Тарбағатай тауларының физикалық картасы</w:t>
      </w:r>
    </w:p>
    <w:p w:rsidR="009F2B48" w:rsidRPr="009F2B48" w:rsidRDefault="009F2B48" w:rsidP="009F2B48">
      <w:pPr>
        <w:rPr>
          <w:rFonts w:ascii="Times New Roman" w:hAnsi="Times New Roman" w:cs="Times New Roman"/>
          <w:sz w:val="28"/>
          <w:szCs w:val="28"/>
          <w:lang w:val="ru-RU"/>
        </w:rPr>
      </w:pPr>
    </w:p>
    <w:p w:rsidR="009F2B48" w:rsidRPr="009F2B48" w:rsidRDefault="009F2B48" w:rsidP="00153F8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Батысқа қарай тау тізбектерінің биіктігі төмендейді, яғни, Қаражал, Сыржал, Қаракүнгей, Мыңбұлақ таулары (1000-1100м) биіктігі 70-100 м-ге жететін жоталар мен бөктерлерге бөлінген. Таулар бір-бірінен Аягөз өзені сағаларының аңғарларымен бөлінген.</w:t>
      </w:r>
    </w:p>
    <w:p w:rsidR="009F2B48" w:rsidRPr="009F2B48" w:rsidRDefault="009F2B48" w:rsidP="00153F8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Тізбектің батыстағы шеті Аягөз және Нарын өзендерінің арасында орналасқан Берікқара тауымен аяқталады. Екінші сыртқы тау тізбектері бірінші тізбектен Сарсазан ойпаты арқылы бөлінген. Тізбектердің ені 3км-ден 10км-ге жетеді, оларға Сарытолағай, Ырғайлы, Желітау, Қарашолақ, Түйемойнақ, Жабағайлы, Шұбартөбе таулары кіреді. Ең шеткі оңтүстік-шығыста биіктігі 1666м-ге жететін  Тебеске және Қазғанқара өзендерінің арсында Ырғайлы және Желітау таулары орналасқан. Олар Сарытолағай тауларынан биіктеу болып келеді де, оңтүстік-шығыстан солтүстік-батысқа қарай биіктіктері 1700м-ден 1100м-ге дейін төмендейді.</w:t>
      </w:r>
    </w:p>
    <w:p w:rsidR="009F2B48" w:rsidRPr="009F2B48" w:rsidRDefault="009F2B48" w:rsidP="00153F8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Қарабұға өзенінің сол жағалауында биіктігі 1100м-ге жететін Қарашолақ </w:t>
      </w:r>
      <w:r w:rsidRPr="009F2B48">
        <w:rPr>
          <w:rFonts w:ascii="Times New Roman" w:hAnsi="Times New Roman" w:cs="Times New Roman"/>
          <w:sz w:val="28"/>
          <w:szCs w:val="28"/>
          <w:lang w:val="kk-KZ"/>
        </w:rPr>
        <w:lastRenderedPageBreak/>
        <w:t>тауы жатыр, оның оңтүстік беткейлері тік, ал солтүстігі жайпақ болып келген. Одан әрі қарай солтүстік-батыста 1000-1300м биіктіктегі Түйемойнақ жатыр. Бұғаз және Базар өзендерінің аралығында Жабағайлы (1000м) тауы көтерілген. Содан кейін солтүстік-батыста ұсақшоқыға ауысатын алдыңғы тізбектің жалғасы  Шұбартөбе тауы созылып жатыр.</w:t>
      </w:r>
    </w:p>
    <w:p w:rsidR="009F2B48" w:rsidRPr="009F2B48" w:rsidRDefault="009F2B48" w:rsidP="00153F8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Жота су айрығының батысында Ақшаулы тауы жатыр. Олар оңтүстік-шығыстан солтүстік-батысқа 30км-ге созылған. Батыс Тарбағатайдың оңтүстік беткейінде Қызыл-Белдеу тауы көтерілген.</w:t>
      </w:r>
    </w:p>
    <w:p w:rsidR="009F2B48" w:rsidRPr="009F2B48" w:rsidRDefault="009F2B48" w:rsidP="00153F8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Су айрығының солтүстігінде Терісайрық және Қарабұға көлдерінің арасында ендік бағытта ені 4-8 км-ге және ұзындығы 50-70 км-ге жететін Солтүстік Тарбағатай ойпаты орналасқан. Одан әрі қарай жотаның солтүстік беткейінда ұзындығы 75 км-ге және ені 3 км-ден 7-10 км-ге жететін солтүстік-батыс бағытта ішкі және сыртқы тізбектердің арасында Сарсазан  ойпаты жатыр. Нарын өзенінің солтүстік ағысында оңтүстік-шығыс бағытында Сарсазан ойпатының жалғасы ретінде Нарын ойпаты жатыр.Батыс Тарбағатайдың оңтүстік-шығыс шетін Подгорненный ойпаты алып жатыр.</w:t>
      </w:r>
    </w:p>
    <w:p w:rsidR="009F2B48" w:rsidRPr="009F2B48" w:rsidRDefault="009F2B48" w:rsidP="00153F8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Жоғарыда келтірілген орографиялық сипаттамаларға қарай отырып, Батыс Тарбағатайда бөлшектенген орта және аласа таулар, аз тілімденген тауаралық ойпаттар мен тау етегіндегі жазықтар сияқты әртүрлі рельеф пішіндерінен тұратын күрделі жер бедерінің қалыптасқанын көруге болады.</w:t>
      </w:r>
    </w:p>
    <w:p w:rsidR="00483953" w:rsidRDefault="00483953" w:rsidP="009F2B48">
      <w:pPr>
        <w:widowControl w:val="0"/>
        <w:tabs>
          <w:tab w:val="left" w:pos="1240"/>
        </w:tabs>
        <w:autoSpaceDE w:val="0"/>
        <w:autoSpaceDN w:val="0"/>
        <w:adjustRightInd w:val="0"/>
        <w:jc w:val="both"/>
        <w:rPr>
          <w:rFonts w:ascii="Times New Roman" w:hAnsi="Times New Roman" w:cs="Times New Roman"/>
          <w:sz w:val="28"/>
          <w:szCs w:val="28"/>
          <w:lang w:val="kk-KZ"/>
        </w:rPr>
      </w:pPr>
    </w:p>
    <w:p w:rsidR="009F2B48" w:rsidRPr="008D34C6" w:rsidRDefault="009F2B48" w:rsidP="009F2B48">
      <w:pPr>
        <w:widowControl w:val="0"/>
        <w:tabs>
          <w:tab w:val="left" w:pos="1240"/>
        </w:tabs>
        <w:autoSpaceDE w:val="0"/>
        <w:autoSpaceDN w:val="0"/>
        <w:adjustRightInd w:val="0"/>
        <w:jc w:val="both"/>
        <w:rPr>
          <w:rFonts w:ascii="Times New Roman" w:hAnsi="Times New Roman" w:cs="Times New Roman"/>
          <w:b/>
          <w:sz w:val="28"/>
          <w:szCs w:val="28"/>
          <w:lang w:val="kk-KZ"/>
        </w:rPr>
      </w:pPr>
      <w:r w:rsidRPr="009F2B48">
        <w:rPr>
          <w:rFonts w:ascii="Times New Roman" w:hAnsi="Times New Roman" w:cs="Times New Roman"/>
          <w:sz w:val="28"/>
          <w:szCs w:val="28"/>
          <w:lang w:val="kk-KZ"/>
        </w:rPr>
        <w:t xml:space="preserve">         </w:t>
      </w:r>
      <w:r w:rsidR="00153F8D" w:rsidRPr="008D34C6">
        <w:rPr>
          <w:rFonts w:ascii="Times New Roman" w:hAnsi="Times New Roman" w:cs="Times New Roman"/>
          <w:b/>
          <w:color w:val="002060"/>
          <w:sz w:val="28"/>
          <w:szCs w:val="28"/>
          <w:lang w:val="kk-KZ"/>
        </w:rPr>
        <w:t>1</w:t>
      </w:r>
      <w:r w:rsidR="00483953">
        <w:rPr>
          <w:rFonts w:ascii="Times New Roman" w:hAnsi="Times New Roman" w:cs="Times New Roman"/>
          <w:b/>
          <w:color w:val="002060"/>
          <w:sz w:val="28"/>
          <w:szCs w:val="28"/>
          <w:lang w:val="kk-KZ"/>
        </w:rPr>
        <w:t>.3</w:t>
      </w:r>
      <w:r w:rsidRPr="008D34C6">
        <w:rPr>
          <w:rFonts w:ascii="Times New Roman" w:hAnsi="Times New Roman" w:cs="Times New Roman"/>
          <w:b/>
          <w:color w:val="002060"/>
          <w:sz w:val="28"/>
          <w:szCs w:val="28"/>
          <w:lang w:val="kk-KZ"/>
        </w:rPr>
        <w:t>. Климат</w:t>
      </w: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Климаттық сипаттама ретінде кесте 1-де берілген Батыс Тарбағатайдың етегінде орналасқан Аягөз, Үріжар, Бахта және Ақсуат гидрометеорологиялық станцияларының мәліметтері қолданылған, яғни станциялардың географиялық орны мен орналасқан жерлерінің биіктігі көрсетілген.                                                                                        </w:t>
      </w: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Кесте 1</w:t>
      </w:r>
      <w:r w:rsidR="00A10FED">
        <w:rPr>
          <w:rFonts w:ascii="Times New Roman" w:hAnsi="Times New Roman" w:cs="Times New Roman"/>
          <w:sz w:val="28"/>
          <w:szCs w:val="28"/>
          <w:lang w:val="kk-KZ"/>
        </w:rPr>
        <w:t>.</w:t>
      </w:r>
      <w:r w:rsidRPr="009F2B48">
        <w:rPr>
          <w:rFonts w:ascii="Times New Roman" w:hAnsi="Times New Roman" w:cs="Times New Roman"/>
          <w:sz w:val="28"/>
          <w:szCs w:val="28"/>
          <w:lang w:val="kk-KZ"/>
        </w:rPr>
        <w:t xml:space="preserve"> Станциялардың географиялық орналасуы мен орналасқан жерінің биіктігі</w:t>
      </w:r>
    </w:p>
    <w:tbl>
      <w:tblPr>
        <w:tblStyle w:val="ab"/>
        <w:tblW w:w="0" w:type="auto"/>
        <w:tblInd w:w="0" w:type="dxa"/>
        <w:tblLook w:val="01E0" w:firstRow="1" w:lastRow="1" w:firstColumn="1" w:lastColumn="1" w:noHBand="0" w:noVBand="0"/>
      </w:tblPr>
      <w:tblGrid>
        <w:gridCol w:w="817"/>
        <w:gridCol w:w="3119"/>
        <w:gridCol w:w="3279"/>
        <w:gridCol w:w="1965"/>
      </w:tblGrid>
      <w:tr w:rsidR="009F2B48" w:rsidRPr="009F2B48" w:rsidTr="00654717">
        <w:tc>
          <w:tcPr>
            <w:tcW w:w="817"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rPr>
            </w:pPr>
            <w:r w:rsidRPr="009F2B48">
              <w:rPr>
                <w:sz w:val="28"/>
                <w:szCs w:val="28"/>
              </w:rPr>
              <w:t>№</w:t>
            </w:r>
          </w:p>
        </w:tc>
        <w:tc>
          <w:tcPr>
            <w:tcW w:w="311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Станциялардың аталуы</w:t>
            </w:r>
          </w:p>
        </w:tc>
        <w:tc>
          <w:tcPr>
            <w:tcW w:w="327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Географиялық орны</w:t>
            </w:r>
          </w:p>
        </w:tc>
        <w:tc>
          <w:tcPr>
            <w:tcW w:w="1965"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Абсолюттік биіктігі</w:t>
            </w:r>
          </w:p>
        </w:tc>
      </w:tr>
      <w:tr w:rsidR="009F2B48" w:rsidRPr="009F2B48" w:rsidTr="00654717">
        <w:tc>
          <w:tcPr>
            <w:tcW w:w="817"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1.</w:t>
            </w:r>
          </w:p>
        </w:tc>
        <w:tc>
          <w:tcPr>
            <w:tcW w:w="311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Аягөз</w:t>
            </w:r>
          </w:p>
        </w:tc>
        <w:tc>
          <w:tcPr>
            <w:tcW w:w="327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47</w:t>
            </w:r>
            <w:r w:rsidRPr="009F2B48">
              <w:rPr>
                <w:sz w:val="28"/>
                <w:szCs w:val="28"/>
                <w:vertAlign w:val="superscript"/>
                <w:lang w:val="kk-KZ"/>
              </w:rPr>
              <w:t>о</w:t>
            </w:r>
            <w:r w:rsidRPr="009F2B48">
              <w:rPr>
                <w:sz w:val="28"/>
                <w:szCs w:val="28"/>
                <w:lang w:val="kk-KZ"/>
              </w:rPr>
              <w:t>55</w:t>
            </w:r>
            <w:r w:rsidRPr="009F2B48">
              <w:rPr>
                <w:sz w:val="28"/>
                <w:szCs w:val="28"/>
                <w:vertAlign w:val="superscript"/>
                <w:lang w:val="kk-KZ"/>
              </w:rPr>
              <w:t xml:space="preserve">І </w:t>
            </w:r>
            <w:r w:rsidRPr="009F2B48">
              <w:rPr>
                <w:sz w:val="28"/>
                <w:szCs w:val="28"/>
                <w:lang w:val="kk-KZ"/>
              </w:rPr>
              <w:t>с.е</w:t>
            </w:r>
          </w:p>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80</w:t>
            </w:r>
            <w:r w:rsidRPr="009F2B48">
              <w:rPr>
                <w:sz w:val="28"/>
                <w:szCs w:val="28"/>
                <w:vertAlign w:val="superscript"/>
                <w:lang w:val="kk-KZ"/>
              </w:rPr>
              <w:t>о</w:t>
            </w:r>
            <w:r w:rsidRPr="009F2B48">
              <w:rPr>
                <w:sz w:val="28"/>
                <w:szCs w:val="28"/>
                <w:lang w:val="kk-KZ"/>
              </w:rPr>
              <w:t>30</w:t>
            </w:r>
            <w:r w:rsidRPr="009F2B48">
              <w:rPr>
                <w:sz w:val="28"/>
                <w:szCs w:val="28"/>
                <w:vertAlign w:val="superscript"/>
                <w:lang w:val="kk-KZ"/>
              </w:rPr>
              <w:t xml:space="preserve">І </w:t>
            </w:r>
            <w:r w:rsidRPr="009F2B48">
              <w:rPr>
                <w:sz w:val="28"/>
                <w:szCs w:val="28"/>
                <w:lang w:val="kk-KZ"/>
              </w:rPr>
              <w:t>ш.б.</w:t>
            </w:r>
          </w:p>
        </w:tc>
        <w:tc>
          <w:tcPr>
            <w:tcW w:w="1965"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 xml:space="preserve">   646м</w:t>
            </w:r>
          </w:p>
        </w:tc>
      </w:tr>
      <w:tr w:rsidR="009F2B48" w:rsidRPr="009F2B48" w:rsidTr="00654717">
        <w:tc>
          <w:tcPr>
            <w:tcW w:w="817"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2.</w:t>
            </w:r>
          </w:p>
        </w:tc>
        <w:tc>
          <w:tcPr>
            <w:tcW w:w="311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Үріжар</w:t>
            </w:r>
          </w:p>
        </w:tc>
        <w:tc>
          <w:tcPr>
            <w:tcW w:w="327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47</w:t>
            </w:r>
            <w:r w:rsidRPr="009F2B48">
              <w:rPr>
                <w:sz w:val="28"/>
                <w:szCs w:val="28"/>
                <w:vertAlign w:val="superscript"/>
                <w:lang w:val="kk-KZ"/>
              </w:rPr>
              <w:t>о</w:t>
            </w:r>
            <w:r w:rsidRPr="009F2B48">
              <w:rPr>
                <w:sz w:val="28"/>
                <w:szCs w:val="28"/>
                <w:lang w:val="kk-KZ"/>
              </w:rPr>
              <w:t>05</w:t>
            </w:r>
            <w:r w:rsidRPr="009F2B48">
              <w:rPr>
                <w:sz w:val="28"/>
                <w:szCs w:val="28"/>
                <w:vertAlign w:val="superscript"/>
                <w:lang w:val="kk-KZ"/>
              </w:rPr>
              <w:t xml:space="preserve">І </w:t>
            </w:r>
            <w:r w:rsidRPr="009F2B48">
              <w:rPr>
                <w:sz w:val="28"/>
                <w:szCs w:val="28"/>
                <w:lang w:val="kk-KZ"/>
              </w:rPr>
              <w:t>с.е</w:t>
            </w:r>
          </w:p>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81</w:t>
            </w:r>
            <w:r w:rsidRPr="009F2B48">
              <w:rPr>
                <w:sz w:val="28"/>
                <w:szCs w:val="28"/>
                <w:vertAlign w:val="superscript"/>
                <w:lang w:val="kk-KZ"/>
              </w:rPr>
              <w:t>о</w:t>
            </w:r>
            <w:r w:rsidRPr="009F2B48">
              <w:rPr>
                <w:sz w:val="28"/>
                <w:szCs w:val="28"/>
                <w:lang w:val="kk-KZ"/>
              </w:rPr>
              <w:t>37</w:t>
            </w:r>
            <w:r w:rsidRPr="009F2B48">
              <w:rPr>
                <w:sz w:val="28"/>
                <w:szCs w:val="28"/>
                <w:vertAlign w:val="superscript"/>
                <w:lang w:val="kk-KZ"/>
              </w:rPr>
              <w:t xml:space="preserve">І </w:t>
            </w:r>
            <w:r w:rsidRPr="009F2B48">
              <w:rPr>
                <w:sz w:val="28"/>
                <w:szCs w:val="28"/>
                <w:lang w:val="kk-KZ"/>
              </w:rPr>
              <w:t>ш.б.</w:t>
            </w:r>
          </w:p>
        </w:tc>
        <w:tc>
          <w:tcPr>
            <w:tcW w:w="1965"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 xml:space="preserve">   478м   </w:t>
            </w:r>
          </w:p>
        </w:tc>
      </w:tr>
      <w:tr w:rsidR="009F2B48" w:rsidRPr="009F2B48" w:rsidTr="00654717">
        <w:tc>
          <w:tcPr>
            <w:tcW w:w="817"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3.</w:t>
            </w:r>
          </w:p>
        </w:tc>
        <w:tc>
          <w:tcPr>
            <w:tcW w:w="311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Бахта</w:t>
            </w:r>
          </w:p>
        </w:tc>
        <w:tc>
          <w:tcPr>
            <w:tcW w:w="327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46</w:t>
            </w:r>
            <w:r w:rsidRPr="009F2B48">
              <w:rPr>
                <w:sz w:val="28"/>
                <w:szCs w:val="28"/>
                <w:vertAlign w:val="superscript"/>
                <w:lang w:val="kk-KZ"/>
              </w:rPr>
              <w:t>о</w:t>
            </w:r>
            <w:r w:rsidRPr="009F2B48">
              <w:rPr>
                <w:sz w:val="28"/>
                <w:szCs w:val="28"/>
                <w:lang w:val="kk-KZ"/>
              </w:rPr>
              <w:t>39</w:t>
            </w:r>
            <w:r w:rsidRPr="009F2B48">
              <w:rPr>
                <w:sz w:val="28"/>
                <w:szCs w:val="28"/>
                <w:vertAlign w:val="superscript"/>
                <w:lang w:val="kk-KZ"/>
              </w:rPr>
              <w:t xml:space="preserve">І </w:t>
            </w:r>
            <w:r w:rsidRPr="009F2B48">
              <w:rPr>
                <w:sz w:val="28"/>
                <w:szCs w:val="28"/>
                <w:lang w:val="kk-KZ"/>
              </w:rPr>
              <w:t>с.е</w:t>
            </w:r>
          </w:p>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82</w:t>
            </w:r>
            <w:r w:rsidRPr="009F2B48">
              <w:rPr>
                <w:sz w:val="28"/>
                <w:szCs w:val="28"/>
                <w:vertAlign w:val="superscript"/>
                <w:lang w:val="kk-KZ"/>
              </w:rPr>
              <w:t>о</w:t>
            </w:r>
            <w:r w:rsidRPr="009F2B48">
              <w:rPr>
                <w:sz w:val="28"/>
                <w:szCs w:val="28"/>
                <w:lang w:val="kk-KZ"/>
              </w:rPr>
              <w:t>45</w:t>
            </w:r>
            <w:r w:rsidRPr="009F2B48">
              <w:rPr>
                <w:sz w:val="28"/>
                <w:szCs w:val="28"/>
                <w:vertAlign w:val="superscript"/>
                <w:lang w:val="kk-KZ"/>
              </w:rPr>
              <w:t xml:space="preserve">І </w:t>
            </w:r>
            <w:r w:rsidRPr="009F2B48">
              <w:rPr>
                <w:sz w:val="28"/>
                <w:szCs w:val="28"/>
                <w:lang w:val="kk-KZ"/>
              </w:rPr>
              <w:t>ш.б.</w:t>
            </w:r>
          </w:p>
        </w:tc>
        <w:tc>
          <w:tcPr>
            <w:tcW w:w="1965"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 xml:space="preserve">   441м</w:t>
            </w:r>
          </w:p>
        </w:tc>
      </w:tr>
      <w:tr w:rsidR="009F2B48" w:rsidRPr="009F2B48" w:rsidTr="00654717">
        <w:tc>
          <w:tcPr>
            <w:tcW w:w="817"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4.</w:t>
            </w:r>
          </w:p>
        </w:tc>
        <w:tc>
          <w:tcPr>
            <w:tcW w:w="311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Ақсуат</w:t>
            </w:r>
          </w:p>
        </w:tc>
        <w:tc>
          <w:tcPr>
            <w:tcW w:w="3279"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47</w:t>
            </w:r>
            <w:r w:rsidRPr="009F2B48">
              <w:rPr>
                <w:sz w:val="28"/>
                <w:szCs w:val="28"/>
                <w:vertAlign w:val="superscript"/>
                <w:lang w:val="kk-KZ"/>
              </w:rPr>
              <w:t>о</w:t>
            </w:r>
            <w:r w:rsidRPr="009F2B48">
              <w:rPr>
                <w:sz w:val="28"/>
                <w:szCs w:val="28"/>
                <w:lang w:val="kk-KZ"/>
              </w:rPr>
              <w:t>45</w:t>
            </w:r>
            <w:r w:rsidRPr="009F2B48">
              <w:rPr>
                <w:sz w:val="28"/>
                <w:szCs w:val="28"/>
                <w:vertAlign w:val="superscript"/>
                <w:lang w:val="kk-KZ"/>
              </w:rPr>
              <w:t xml:space="preserve">І </w:t>
            </w:r>
            <w:r w:rsidRPr="009F2B48">
              <w:rPr>
                <w:sz w:val="28"/>
                <w:szCs w:val="28"/>
                <w:lang w:val="kk-KZ"/>
              </w:rPr>
              <w:t>с.е</w:t>
            </w:r>
          </w:p>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82</w:t>
            </w:r>
            <w:r w:rsidRPr="009F2B48">
              <w:rPr>
                <w:sz w:val="28"/>
                <w:szCs w:val="28"/>
                <w:vertAlign w:val="superscript"/>
                <w:lang w:val="kk-KZ"/>
              </w:rPr>
              <w:t>о</w:t>
            </w:r>
            <w:r w:rsidRPr="009F2B48">
              <w:rPr>
                <w:sz w:val="28"/>
                <w:szCs w:val="28"/>
                <w:lang w:val="kk-KZ"/>
              </w:rPr>
              <w:t>37</w:t>
            </w:r>
            <w:r w:rsidRPr="009F2B48">
              <w:rPr>
                <w:sz w:val="28"/>
                <w:szCs w:val="28"/>
                <w:vertAlign w:val="superscript"/>
                <w:lang w:val="kk-KZ"/>
              </w:rPr>
              <w:t xml:space="preserve">І </w:t>
            </w:r>
            <w:r w:rsidRPr="009F2B48">
              <w:rPr>
                <w:sz w:val="28"/>
                <w:szCs w:val="28"/>
                <w:lang w:val="kk-KZ"/>
              </w:rPr>
              <w:t>ш.б.</w:t>
            </w:r>
          </w:p>
        </w:tc>
        <w:tc>
          <w:tcPr>
            <w:tcW w:w="1965" w:type="dxa"/>
            <w:tcBorders>
              <w:top w:val="single" w:sz="4" w:space="0" w:color="auto"/>
              <w:left w:val="single" w:sz="4" w:space="0" w:color="auto"/>
              <w:bottom w:val="single" w:sz="4" w:space="0" w:color="auto"/>
              <w:right w:val="single" w:sz="4" w:space="0" w:color="auto"/>
            </w:tcBorders>
          </w:tcPr>
          <w:p w:rsidR="009F2B48" w:rsidRPr="009F2B48" w:rsidRDefault="009F2B48" w:rsidP="00654717">
            <w:pPr>
              <w:widowControl w:val="0"/>
              <w:tabs>
                <w:tab w:val="left" w:pos="1240"/>
              </w:tabs>
              <w:autoSpaceDE w:val="0"/>
              <w:autoSpaceDN w:val="0"/>
              <w:adjustRightInd w:val="0"/>
              <w:jc w:val="both"/>
              <w:rPr>
                <w:sz w:val="28"/>
                <w:szCs w:val="28"/>
                <w:lang w:val="kk-KZ"/>
              </w:rPr>
            </w:pPr>
            <w:r w:rsidRPr="009F2B48">
              <w:rPr>
                <w:sz w:val="28"/>
                <w:szCs w:val="28"/>
                <w:lang w:val="kk-KZ"/>
              </w:rPr>
              <w:t xml:space="preserve">   647м</w:t>
            </w:r>
          </w:p>
        </w:tc>
      </w:tr>
    </w:tbl>
    <w:p w:rsidR="009F2B48" w:rsidRPr="009F2B48" w:rsidRDefault="009F2B48" w:rsidP="00A10F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lastRenderedPageBreak/>
        <w:t xml:space="preserve">           Ауданның  климаттық жағдайы, оның үлкен Евразия материгінің орталығында және дала мен шөлейт зоналарының шекарасында орналасуымен анықталады. Климаттың негізгі белгілері- оның континенттігі мен құрғақтығы.</w:t>
      </w:r>
    </w:p>
    <w:p w:rsidR="009F2B48" w:rsidRPr="009F2B48" w:rsidRDefault="009F2B48" w:rsidP="00A10F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Климаттың континенттігі қыста сібір антициклондарының әсеріне, ал жазда термикалық депрессияның құрылуына</w:t>
      </w:r>
      <w:r w:rsidR="00A10FED">
        <w:rPr>
          <w:rFonts w:ascii="Times New Roman" w:hAnsi="Times New Roman" w:cs="Times New Roman"/>
          <w:sz w:val="28"/>
          <w:szCs w:val="28"/>
          <w:lang w:val="kk-KZ"/>
        </w:rPr>
        <w:t xml:space="preserve"> байланысты болады</w:t>
      </w:r>
      <w:r w:rsidRPr="009F2B48">
        <w:rPr>
          <w:rFonts w:ascii="Times New Roman" w:hAnsi="Times New Roman" w:cs="Times New Roman"/>
          <w:sz w:val="28"/>
          <w:szCs w:val="28"/>
          <w:lang w:val="kk-KZ"/>
        </w:rPr>
        <w:t>.</w:t>
      </w:r>
    </w:p>
    <w:p w:rsidR="009F2B48" w:rsidRPr="009F2B48" w:rsidRDefault="009F2B48" w:rsidP="00A10F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 территориясының үстінде қыркүйектің екінші жартысында жоғарғы қысымды зонаның пайда болуы байқалады. Барлық қыс айларында мұнда қатты суынған сібір ауаларын әкелетін, тұрақты ауадан тұратын солтүстік және солтүстік-шығыс желдері басым болады. Кейде жылы және ылғалды атлантикалық ауа массаларының енуі болып отырады.</w:t>
      </w:r>
    </w:p>
    <w:p w:rsidR="009F2B48" w:rsidRPr="009F2B48" w:rsidRDefault="009F2B48" w:rsidP="00A10F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Көктемде сібір антициклондарының әсері күрт төмендеп, олар жазда біртіндеп жойылады.Жазда аз бұлтты, яғни, жауын-шашынсыз ашық күндер басым болады.</w:t>
      </w:r>
    </w:p>
    <w:p w:rsidR="009F2B48" w:rsidRPr="009F2B48" w:rsidRDefault="009F2B48" w:rsidP="00A10F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Аймақ климатының негізгі ерекшеліктері болып табылатын-континенттік пен құрғақтық төмендегідей негізгі элементтермен анықталады: температура, жауын-шашын, жел, ылғал және т.б.</w:t>
      </w:r>
    </w:p>
    <w:p w:rsidR="009F2B48" w:rsidRPr="009F2B48" w:rsidRDefault="009F2B48" w:rsidP="00A10F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Ауа температурасы   туралы мәліметтер 2-кесте мен 1-суретте келтірілген. Кестеден көріп отырғанымыздай, аудандағы ауа температурасының таралуы өте әркелкі.Орташа жылдық температура оңтүстіктен солтүстікке қарай 6,1</w:t>
      </w:r>
      <w:r w:rsidRPr="009F2B48">
        <w:rPr>
          <w:rFonts w:ascii="Times New Roman" w:hAnsi="Times New Roman" w:cs="Times New Roman"/>
          <w:sz w:val="28"/>
          <w:szCs w:val="28"/>
          <w:vertAlign w:val="superscript"/>
          <w:lang w:val="kk-KZ"/>
        </w:rPr>
        <w:t>о</w:t>
      </w:r>
      <w:r w:rsidRPr="009F2B48">
        <w:rPr>
          <w:rFonts w:ascii="Times New Roman" w:hAnsi="Times New Roman" w:cs="Times New Roman"/>
          <w:sz w:val="28"/>
          <w:szCs w:val="28"/>
          <w:lang w:val="kk-KZ"/>
        </w:rPr>
        <w:t>С-тен (Бахта станциясы) 1,8</w:t>
      </w:r>
      <w:r w:rsidRPr="009F2B48">
        <w:rPr>
          <w:rFonts w:ascii="Times New Roman" w:hAnsi="Times New Roman" w:cs="Times New Roman"/>
          <w:sz w:val="28"/>
          <w:szCs w:val="28"/>
          <w:vertAlign w:val="superscript"/>
          <w:lang w:val="kk-KZ"/>
        </w:rPr>
        <w:t>о</w:t>
      </w:r>
      <w:r w:rsidRPr="009F2B48">
        <w:rPr>
          <w:rFonts w:ascii="Times New Roman" w:hAnsi="Times New Roman" w:cs="Times New Roman"/>
          <w:sz w:val="28"/>
          <w:szCs w:val="28"/>
          <w:lang w:val="kk-KZ"/>
        </w:rPr>
        <w:t>С-қа дейін төмендейді.</w:t>
      </w:r>
    </w:p>
    <w:p w:rsidR="009F2B48" w:rsidRPr="009F2B48" w:rsidRDefault="009F2B48" w:rsidP="00A10F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Ең жоғарғы орташа айлық температура шілде айына тән, яғни ол 23,4</w:t>
      </w:r>
      <w:r w:rsidRPr="009F2B48">
        <w:rPr>
          <w:rFonts w:ascii="Times New Roman" w:hAnsi="Times New Roman" w:cs="Times New Roman"/>
          <w:sz w:val="28"/>
          <w:szCs w:val="28"/>
          <w:vertAlign w:val="superscript"/>
          <w:lang w:val="kk-KZ"/>
        </w:rPr>
        <w:t>о</w:t>
      </w:r>
      <w:r w:rsidRPr="009F2B48">
        <w:rPr>
          <w:rFonts w:ascii="Times New Roman" w:hAnsi="Times New Roman" w:cs="Times New Roman"/>
          <w:sz w:val="28"/>
          <w:szCs w:val="28"/>
          <w:lang w:val="kk-KZ"/>
        </w:rPr>
        <w:t>С (Бахта станциясы) , ал ең төменгі  температура қаңтарда -19,7</w:t>
      </w:r>
      <w:r w:rsidRPr="009F2B48">
        <w:rPr>
          <w:rFonts w:ascii="Times New Roman" w:hAnsi="Times New Roman" w:cs="Times New Roman"/>
          <w:sz w:val="28"/>
          <w:szCs w:val="28"/>
          <w:vertAlign w:val="superscript"/>
          <w:lang w:val="kk-KZ"/>
        </w:rPr>
        <w:t xml:space="preserve"> о</w:t>
      </w:r>
      <w:r w:rsidRPr="009F2B48">
        <w:rPr>
          <w:rFonts w:ascii="Times New Roman" w:hAnsi="Times New Roman" w:cs="Times New Roman"/>
          <w:sz w:val="28"/>
          <w:szCs w:val="28"/>
          <w:lang w:val="kk-KZ"/>
        </w:rPr>
        <w:t>С болады.</w:t>
      </w:r>
    </w:p>
    <w:p w:rsidR="00A10FED" w:rsidRPr="009F2B48" w:rsidRDefault="009F2B48" w:rsidP="00A10FED">
      <w:pPr>
        <w:widowControl w:val="0"/>
        <w:tabs>
          <w:tab w:val="left" w:pos="1240"/>
        </w:tabs>
        <w:autoSpaceDE w:val="0"/>
        <w:autoSpaceDN w:val="0"/>
        <w:adjustRightInd w:val="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Ауа температурасын сипаттағанда оның жергілікті физикалық-географиялық жағдайларын: рельеф пішінін, теңіз деңгейінен биіктігін, алып жатқан беттің жағдайын және беткейлердің экспозициялық ерекшеліктерін ескеру керек. Мысалы, өзен аңғарлары мен тауаралық ойпаттарда , тау беткейлері мен       шыңдарына қарағанда жаздыгүні түн суықтау болады. Аймақтағы температуралық режимнің тағы да бір негізгі  көрсеткіші-  аязды күндердің ұзақтығы, мұнда олар </w:t>
      </w:r>
      <w:r w:rsidR="00A10FED" w:rsidRPr="009F2B48">
        <w:rPr>
          <w:rFonts w:ascii="Times New Roman" w:hAnsi="Times New Roman" w:cs="Times New Roman"/>
          <w:sz w:val="28"/>
          <w:szCs w:val="28"/>
          <w:lang w:val="kk-KZ"/>
        </w:rPr>
        <w:t xml:space="preserve">115-125 күнге дейін созылады. </w:t>
      </w:r>
    </w:p>
    <w:p w:rsidR="003C79C0" w:rsidRPr="00D80617" w:rsidRDefault="003C79C0" w:rsidP="00F80B29">
      <w:pPr>
        <w:widowControl w:val="0"/>
        <w:tabs>
          <w:tab w:val="left" w:pos="1240"/>
        </w:tabs>
        <w:autoSpaceDE w:val="0"/>
        <w:autoSpaceDN w:val="0"/>
        <w:adjustRightInd w:val="0"/>
        <w:jc w:val="center"/>
        <w:rPr>
          <w:rFonts w:ascii="Times New Roman CYR" w:hAnsi="Times New Roman CYR" w:cs="Times New Roman CYR"/>
          <w:sz w:val="28"/>
          <w:szCs w:val="28"/>
          <w:lang w:val="kk-KZ"/>
        </w:rPr>
      </w:pPr>
      <w:r>
        <w:rPr>
          <w:rFonts w:ascii="Times New Roman CYR" w:hAnsi="Times New Roman CYR" w:cs="Times New Roman CYR"/>
          <w:sz w:val="28"/>
          <w:szCs w:val="28"/>
          <w:lang w:val="kk-KZ"/>
        </w:rPr>
        <w:t>К</w:t>
      </w:r>
      <w:r w:rsidRPr="0076318A">
        <w:rPr>
          <w:rFonts w:ascii="Times New Roman CYR" w:hAnsi="Times New Roman CYR" w:cs="Times New Roman CYR"/>
          <w:sz w:val="28"/>
          <w:szCs w:val="28"/>
          <w:lang w:val="kk-KZ"/>
        </w:rPr>
        <w:t>есте</w:t>
      </w:r>
      <w:r w:rsidR="00F80B29">
        <w:rPr>
          <w:rFonts w:ascii="Times New Roman CYR" w:hAnsi="Times New Roman CYR" w:cs="Times New Roman CYR"/>
          <w:sz w:val="28"/>
          <w:szCs w:val="28"/>
          <w:lang w:val="kk-KZ"/>
        </w:rPr>
        <w:t>-</w:t>
      </w:r>
      <w:r>
        <w:rPr>
          <w:rFonts w:ascii="Times New Roman CYR" w:hAnsi="Times New Roman CYR" w:cs="Times New Roman CYR"/>
          <w:sz w:val="28"/>
          <w:szCs w:val="28"/>
          <w:lang w:val="kk-KZ"/>
        </w:rPr>
        <w:t>2</w:t>
      </w:r>
      <w:r w:rsidR="00F80B29">
        <w:rPr>
          <w:rFonts w:ascii="Times New Roman CYR" w:hAnsi="Times New Roman CYR" w:cs="Times New Roman CYR"/>
          <w:sz w:val="28"/>
          <w:szCs w:val="28"/>
          <w:lang w:val="kk-KZ"/>
        </w:rPr>
        <w:t>.</w:t>
      </w:r>
      <w:r w:rsidRPr="00D80617">
        <w:rPr>
          <w:rFonts w:ascii="Times New Roman CYR" w:hAnsi="Times New Roman CYR" w:cs="Times New Roman CYR"/>
          <w:sz w:val="28"/>
          <w:szCs w:val="28"/>
          <w:lang w:val="kk-KZ"/>
        </w:rPr>
        <w:t>Ауаның орташа айлық және жылдық температурасы (С</w:t>
      </w:r>
      <w:r w:rsidRPr="00D80617">
        <w:rPr>
          <w:rFonts w:ascii="Times New Roman CYR" w:hAnsi="Times New Roman CYR" w:cs="Times New Roman CYR"/>
          <w:sz w:val="28"/>
          <w:szCs w:val="28"/>
          <w:vertAlign w:val="superscript"/>
          <w:lang w:val="kk-KZ"/>
        </w:rPr>
        <w:t>о</w:t>
      </w:r>
      <w:r>
        <w:rPr>
          <w:rFonts w:ascii="Times New Roman CYR" w:hAnsi="Times New Roman CYR" w:cs="Times New Roman CYR"/>
          <w:sz w:val="28"/>
          <w:szCs w:val="28"/>
          <w:lang w:val="kk-KZ"/>
        </w:rPr>
        <w:t>есебімен,2021</w:t>
      </w:r>
      <w:r w:rsidRPr="00D80617">
        <w:rPr>
          <w:rFonts w:ascii="Times New Roman CYR" w:hAnsi="Times New Roman CYR" w:cs="Times New Roman CYR"/>
          <w:sz w:val="28"/>
          <w:szCs w:val="28"/>
          <w:lang w:val="kk-KZ"/>
        </w:rPr>
        <w:t>ж)</w:t>
      </w:r>
    </w:p>
    <w:tbl>
      <w:tblPr>
        <w:tblStyle w:val="ab"/>
        <w:tblW w:w="10661" w:type="dxa"/>
        <w:tblInd w:w="-176" w:type="dxa"/>
        <w:tblLook w:val="01E0" w:firstRow="1" w:lastRow="1" w:firstColumn="1" w:lastColumn="1" w:noHBand="0" w:noVBand="0"/>
      </w:tblPr>
      <w:tblGrid>
        <w:gridCol w:w="1020"/>
        <w:gridCol w:w="708"/>
        <w:gridCol w:w="709"/>
        <w:gridCol w:w="567"/>
        <w:gridCol w:w="709"/>
        <w:gridCol w:w="567"/>
        <w:gridCol w:w="567"/>
        <w:gridCol w:w="709"/>
        <w:gridCol w:w="708"/>
        <w:gridCol w:w="567"/>
        <w:gridCol w:w="567"/>
        <w:gridCol w:w="709"/>
        <w:gridCol w:w="757"/>
        <w:gridCol w:w="661"/>
        <w:gridCol w:w="540"/>
        <w:gridCol w:w="596"/>
      </w:tblGrid>
      <w:tr w:rsidR="003C79C0" w:rsidRPr="003C79C0" w:rsidTr="00F80B29">
        <w:trPr>
          <w:trHeight w:val="371"/>
        </w:trPr>
        <w:tc>
          <w:tcPr>
            <w:tcW w:w="1020" w:type="dxa"/>
            <w:vMerge w:val="restart"/>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Станция-</w:t>
            </w:r>
          </w:p>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лар</w:t>
            </w:r>
          </w:p>
        </w:tc>
        <w:tc>
          <w:tcPr>
            <w:tcW w:w="7844" w:type="dxa"/>
            <w:gridSpan w:val="12"/>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Айлар</w:t>
            </w:r>
          </w:p>
          <w:p w:rsidR="003C79C0" w:rsidRPr="003C79C0" w:rsidRDefault="003C79C0" w:rsidP="00654717">
            <w:pPr>
              <w:widowControl w:val="0"/>
              <w:tabs>
                <w:tab w:val="left" w:pos="1240"/>
              </w:tabs>
              <w:autoSpaceDE w:val="0"/>
              <w:autoSpaceDN w:val="0"/>
              <w:adjustRightInd w:val="0"/>
              <w:jc w:val="center"/>
              <w:rPr>
                <w:lang w:val="kk-KZ"/>
              </w:rPr>
            </w:pPr>
          </w:p>
        </w:tc>
        <w:tc>
          <w:tcPr>
            <w:tcW w:w="661" w:type="dxa"/>
            <w:vMerge w:val="restart"/>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kk-KZ"/>
              </w:rPr>
              <w:t>Жыл</w:t>
            </w:r>
          </w:p>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бойы</w:t>
            </w:r>
          </w:p>
        </w:tc>
        <w:tc>
          <w:tcPr>
            <w:tcW w:w="540" w:type="dxa"/>
            <w:vMerge w:val="restart"/>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en-US"/>
              </w:rPr>
              <w:t>min</w:t>
            </w:r>
          </w:p>
        </w:tc>
        <w:tc>
          <w:tcPr>
            <w:tcW w:w="596" w:type="dxa"/>
            <w:vMerge w:val="restart"/>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en-US"/>
              </w:rPr>
              <w:t>max</w:t>
            </w:r>
          </w:p>
        </w:tc>
      </w:tr>
      <w:tr w:rsidR="00F80B29" w:rsidRPr="003C79C0" w:rsidTr="00F80B29">
        <w:trPr>
          <w:trHeight w:val="336"/>
        </w:trPr>
        <w:tc>
          <w:tcPr>
            <w:tcW w:w="1020" w:type="dxa"/>
            <w:vMerge/>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I</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II</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III</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IV</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V</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VI</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VII</w:t>
            </w: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VIII</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IX</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X</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en-US"/>
              </w:rPr>
              <w:t>XI</w:t>
            </w:r>
          </w:p>
          <w:p w:rsidR="003C79C0" w:rsidRPr="003C79C0" w:rsidRDefault="003C79C0" w:rsidP="00654717">
            <w:pPr>
              <w:widowControl w:val="0"/>
              <w:tabs>
                <w:tab w:val="left" w:pos="1240"/>
              </w:tabs>
              <w:autoSpaceDE w:val="0"/>
              <w:autoSpaceDN w:val="0"/>
              <w:adjustRightInd w:val="0"/>
              <w:jc w:val="center"/>
              <w:rPr>
                <w:lang w:val="kk-KZ"/>
              </w:rPr>
            </w:pPr>
          </w:p>
        </w:tc>
        <w:tc>
          <w:tcPr>
            <w:tcW w:w="75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en-US"/>
              </w:rPr>
            </w:pPr>
            <w:r w:rsidRPr="003C79C0">
              <w:rPr>
                <w:lang w:val="en-US"/>
              </w:rPr>
              <w:t>XII</w:t>
            </w:r>
          </w:p>
        </w:tc>
        <w:tc>
          <w:tcPr>
            <w:tcW w:w="661" w:type="dxa"/>
            <w:vMerge/>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p>
        </w:tc>
        <w:tc>
          <w:tcPr>
            <w:tcW w:w="540" w:type="dxa"/>
            <w:vMerge/>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p>
        </w:tc>
        <w:tc>
          <w:tcPr>
            <w:tcW w:w="596" w:type="dxa"/>
            <w:vMerge/>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p>
        </w:tc>
      </w:tr>
      <w:tr w:rsidR="00F80B29" w:rsidRPr="003C79C0" w:rsidTr="00F80B29">
        <w:trPr>
          <w:trHeight w:val="300"/>
        </w:trPr>
        <w:tc>
          <w:tcPr>
            <w:tcW w:w="1020"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Аягөз</w:t>
            </w:r>
          </w:p>
          <w:p w:rsidR="003C79C0" w:rsidRPr="003C79C0" w:rsidRDefault="003C79C0" w:rsidP="00654717">
            <w:pPr>
              <w:widowControl w:val="0"/>
              <w:tabs>
                <w:tab w:val="left" w:pos="1240"/>
              </w:tabs>
              <w:autoSpaceDE w:val="0"/>
              <w:autoSpaceDN w:val="0"/>
              <w:adjustRightInd w:val="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-17,2</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-15,5</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-7,9</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5,1</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12,7</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18,5</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20,8</w:t>
            </w: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18,6</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10,9</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4,0</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-7,9</w:t>
            </w:r>
          </w:p>
        </w:tc>
        <w:tc>
          <w:tcPr>
            <w:tcW w:w="75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-15,4</w:t>
            </w:r>
          </w:p>
        </w:tc>
        <w:tc>
          <w:tcPr>
            <w:tcW w:w="661"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2,2</w:t>
            </w:r>
          </w:p>
        </w:tc>
        <w:tc>
          <w:tcPr>
            <w:tcW w:w="540"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40</w:t>
            </w:r>
          </w:p>
        </w:tc>
        <w:tc>
          <w:tcPr>
            <w:tcW w:w="596"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-45</w:t>
            </w:r>
          </w:p>
        </w:tc>
      </w:tr>
      <w:tr w:rsidR="00F80B29" w:rsidRPr="003C79C0" w:rsidTr="00F80B29">
        <w:trPr>
          <w:trHeight w:val="250"/>
        </w:trPr>
        <w:tc>
          <w:tcPr>
            <w:tcW w:w="1020"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Үріжар</w:t>
            </w:r>
          </w:p>
          <w:p w:rsidR="003C79C0" w:rsidRPr="003C79C0" w:rsidRDefault="003C79C0" w:rsidP="00654717">
            <w:pPr>
              <w:widowControl w:val="0"/>
              <w:tabs>
                <w:tab w:val="left" w:pos="1240"/>
              </w:tabs>
              <w:autoSpaceDE w:val="0"/>
              <w:autoSpaceDN w:val="0"/>
              <w:adjustRightInd w:val="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-15,6</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-14,1</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-5,8</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9,1</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15,4</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20,1</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22,1</w:t>
            </w: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20,5</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13,1</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6,1</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-5,6</w:t>
            </w:r>
          </w:p>
        </w:tc>
        <w:tc>
          <w:tcPr>
            <w:tcW w:w="75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-13,9</w:t>
            </w:r>
          </w:p>
        </w:tc>
        <w:tc>
          <w:tcPr>
            <w:tcW w:w="661"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4,2</w:t>
            </w:r>
          </w:p>
        </w:tc>
        <w:tc>
          <w:tcPr>
            <w:tcW w:w="540"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41</w:t>
            </w:r>
          </w:p>
        </w:tc>
        <w:tc>
          <w:tcPr>
            <w:tcW w:w="596"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51</w:t>
            </w:r>
          </w:p>
        </w:tc>
      </w:tr>
      <w:tr w:rsidR="00F80B29" w:rsidRPr="003C79C0" w:rsidTr="00F80B29">
        <w:trPr>
          <w:trHeight w:val="199"/>
        </w:trPr>
        <w:tc>
          <w:tcPr>
            <w:tcW w:w="1020"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Бахта</w:t>
            </w:r>
          </w:p>
          <w:p w:rsidR="003C79C0" w:rsidRPr="003C79C0" w:rsidRDefault="003C79C0" w:rsidP="00654717">
            <w:pPr>
              <w:widowControl w:val="0"/>
              <w:tabs>
                <w:tab w:val="left" w:pos="1240"/>
              </w:tabs>
              <w:autoSpaceDE w:val="0"/>
              <w:autoSpaceDN w:val="0"/>
              <w:adjustRightInd w:val="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-13,2</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-11,0</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-2,2</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9,8</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15,8</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21,0</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23,4</w:t>
            </w: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21,7</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15,1</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8,1</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-3,2</w:t>
            </w:r>
          </w:p>
        </w:tc>
        <w:tc>
          <w:tcPr>
            <w:tcW w:w="75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-11,4</w:t>
            </w:r>
          </w:p>
        </w:tc>
        <w:tc>
          <w:tcPr>
            <w:tcW w:w="661"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6,1</w:t>
            </w:r>
          </w:p>
        </w:tc>
        <w:tc>
          <w:tcPr>
            <w:tcW w:w="540"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42</w:t>
            </w:r>
          </w:p>
        </w:tc>
        <w:tc>
          <w:tcPr>
            <w:tcW w:w="596"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-45</w:t>
            </w:r>
          </w:p>
        </w:tc>
      </w:tr>
      <w:tr w:rsidR="00F80B29" w:rsidRPr="003C79C0" w:rsidTr="00F80B29">
        <w:trPr>
          <w:trHeight w:val="305"/>
        </w:trPr>
        <w:tc>
          <w:tcPr>
            <w:tcW w:w="1020"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Ақсуат</w:t>
            </w:r>
          </w:p>
          <w:p w:rsidR="003C79C0" w:rsidRPr="003C79C0" w:rsidRDefault="003C79C0" w:rsidP="00654717">
            <w:pPr>
              <w:widowControl w:val="0"/>
              <w:tabs>
                <w:tab w:val="left" w:pos="1240"/>
              </w:tabs>
              <w:autoSpaceDE w:val="0"/>
              <w:autoSpaceDN w:val="0"/>
              <w:adjustRightInd w:val="0"/>
              <w:jc w:val="center"/>
              <w:rPr>
                <w:lang w:val="kk-KZ"/>
              </w:rPr>
            </w:pP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-19,7</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-18,1</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-9,2</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5,0</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13,8</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18,5</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21,0</w:t>
            </w:r>
          </w:p>
        </w:tc>
        <w:tc>
          <w:tcPr>
            <w:tcW w:w="708"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19,0</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13,2</w:t>
            </w:r>
          </w:p>
        </w:tc>
        <w:tc>
          <w:tcPr>
            <w:tcW w:w="56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3,8</w:t>
            </w:r>
          </w:p>
        </w:tc>
        <w:tc>
          <w:tcPr>
            <w:tcW w:w="709"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-8,8</w:t>
            </w:r>
          </w:p>
        </w:tc>
        <w:tc>
          <w:tcPr>
            <w:tcW w:w="757"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-17,1</w:t>
            </w:r>
          </w:p>
        </w:tc>
        <w:tc>
          <w:tcPr>
            <w:tcW w:w="661"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1,8</w:t>
            </w:r>
          </w:p>
        </w:tc>
        <w:tc>
          <w:tcPr>
            <w:tcW w:w="540"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41</w:t>
            </w:r>
          </w:p>
        </w:tc>
        <w:tc>
          <w:tcPr>
            <w:tcW w:w="596" w:type="dxa"/>
            <w:tcBorders>
              <w:top w:val="single" w:sz="4" w:space="0" w:color="auto"/>
              <w:left w:val="single" w:sz="4" w:space="0" w:color="auto"/>
              <w:bottom w:val="single" w:sz="4" w:space="0" w:color="auto"/>
              <w:right w:val="single" w:sz="4" w:space="0" w:color="auto"/>
            </w:tcBorders>
          </w:tcPr>
          <w:p w:rsidR="003C79C0" w:rsidRPr="003C79C0" w:rsidRDefault="003C79C0" w:rsidP="00654717">
            <w:pPr>
              <w:widowControl w:val="0"/>
              <w:tabs>
                <w:tab w:val="left" w:pos="1240"/>
              </w:tabs>
              <w:autoSpaceDE w:val="0"/>
              <w:autoSpaceDN w:val="0"/>
              <w:adjustRightInd w:val="0"/>
              <w:jc w:val="center"/>
              <w:rPr>
                <w:lang w:val="kk-KZ"/>
              </w:rPr>
            </w:pPr>
            <w:r w:rsidRPr="003C79C0">
              <w:rPr>
                <w:lang w:val="kk-KZ"/>
              </w:rPr>
              <w:t>-47</w:t>
            </w:r>
          </w:p>
        </w:tc>
      </w:tr>
    </w:tbl>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rPr>
      </w:pPr>
      <w:r w:rsidRPr="009F2B48">
        <w:rPr>
          <w:rFonts w:ascii="Times New Roman" w:hAnsi="Times New Roman" w:cs="Times New Roman"/>
          <w:noProof/>
          <w:sz w:val="28"/>
          <w:szCs w:val="28"/>
          <w:lang w:val="ru-RU" w:eastAsia="ru-RU"/>
        </w:rPr>
        <w:lastRenderedPageBreak/>
        <w:drawing>
          <wp:inline distT="0" distB="0" distL="0" distR="0" wp14:anchorId="34EBD7ED" wp14:editId="56C7721E">
            <wp:extent cx="5391150" cy="2733675"/>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F2B48" w:rsidRPr="009F2B48" w:rsidRDefault="009F2B48" w:rsidP="009F2B48">
      <w:pPr>
        <w:pStyle w:val="ad"/>
        <w:rPr>
          <w:b w:val="0"/>
          <w:sz w:val="28"/>
          <w:szCs w:val="28"/>
          <w:lang w:val="kk-KZ"/>
        </w:rPr>
      </w:pPr>
      <w:r w:rsidRPr="009F2B48">
        <w:rPr>
          <w:b w:val="0"/>
          <w:sz w:val="28"/>
          <w:szCs w:val="28"/>
          <w:lang w:val="kk-KZ"/>
        </w:rPr>
        <w:t>Сурет 1. Ауаның орташа айлық және жылдық температурасы (С есебімен)</w:t>
      </w:r>
    </w:p>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Ауаның тәуліктік және маусымдық температурасының күрт ауытқуы тау жыныстарының үгілуін күшейтеді.Өзен аңғарлары беткейлерінің  етегінде кесек шөгінділер, жоталар мен қырқалардың беткейлерінде- қиыршықтастар, тасты шлейфтер, дөңбектастар қалыптасады. </w:t>
      </w:r>
    </w:p>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Жотаның солтүстік беткейіндегі ортатауда солифлюкция процестері жақсы дамыған.Қыстыгүні  бұл аймақтың территориясында аязға үгілу процестері жүріп отырады да , көп мөлшерде кесектелген жыныстар  түзіледі. </w:t>
      </w:r>
    </w:p>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Жауын-шашын. Бұл аймақтағы жауын-шашынның мөлшері мен таралуы 3-кесте мен 2-суретте көрсетілген. Яғни, жауын-шашынның орташа жылдық мөлшері 280мм. Оның көп мөлшері жотаның оңтүстік беткейіне түседі де (Үріжар станциясында ,   435мм), ал ең аз шамасы солтүстікте-198мм (Ақсуат станциясы). </w:t>
      </w:r>
    </w:p>
    <w:p w:rsidR="006A58AA" w:rsidRDefault="009F2B48" w:rsidP="006A58AA">
      <w:pPr>
        <w:widowControl w:val="0"/>
        <w:tabs>
          <w:tab w:val="left" w:pos="1240"/>
        </w:tabs>
        <w:autoSpaceDE w:val="0"/>
        <w:autoSpaceDN w:val="0"/>
        <w:adjustRightInd w:val="0"/>
        <w:jc w:val="both"/>
        <w:rPr>
          <w:rFonts w:ascii="Times New Roman CYR" w:hAnsi="Times New Roman CYR" w:cs="Times New Roman CYR"/>
          <w:sz w:val="28"/>
          <w:szCs w:val="28"/>
          <w:lang w:val="kk-KZ"/>
        </w:rPr>
      </w:pPr>
      <w:r w:rsidRPr="009F2B48">
        <w:rPr>
          <w:rFonts w:ascii="Times New Roman" w:hAnsi="Times New Roman" w:cs="Times New Roman"/>
          <w:sz w:val="28"/>
          <w:szCs w:val="28"/>
          <w:lang w:val="kk-KZ"/>
        </w:rPr>
        <w:t xml:space="preserve">      </w:t>
      </w:r>
      <w:r w:rsidR="00125826" w:rsidRPr="00540C92">
        <w:rPr>
          <w:rFonts w:ascii="Times New Roman CYR" w:hAnsi="Times New Roman CYR" w:cs="Times New Roman CYR"/>
          <w:sz w:val="28"/>
          <w:szCs w:val="28"/>
          <w:lang w:val="kk-KZ"/>
        </w:rPr>
        <w:t xml:space="preserve">          </w:t>
      </w:r>
      <w:r w:rsidR="00125826">
        <w:rPr>
          <w:rFonts w:ascii="Times New Roman CYR" w:hAnsi="Times New Roman CYR" w:cs="Times New Roman CYR"/>
          <w:sz w:val="28"/>
          <w:szCs w:val="28"/>
          <w:lang w:val="kk-KZ"/>
        </w:rPr>
        <w:t xml:space="preserve"> </w:t>
      </w:r>
    </w:p>
    <w:p w:rsidR="00125826" w:rsidRPr="00D80617" w:rsidRDefault="00125826" w:rsidP="006A58AA">
      <w:pPr>
        <w:widowControl w:val="0"/>
        <w:tabs>
          <w:tab w:val="left" w:pos="1240"/>
        </w:tabs>
        <w:autoSpaceDE w:val="0"/>
        <w:autoSpaceDN w:val="0"/>
        <w:adjustRightInd w:val="0"/>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 К</w:t>
      </w:r>
      <w:r w:rsidRPr="00540C92">
        <w:rPr>
          <w:rFonts w:ascii="Times New Roman CYR" w:hAnsi="Times New Roman CYR" w:cs="Times New Roman CYR"/>
          <w:sz w:val="28"/>
          <w:szCs w:val="28"/>
          <w:lang w:val="kk-KZ"/>
        </w:rPr>
        <w:t>есте</w:t>
      </w:r>
      <w:r>
        <w:rPr>
          <w:rFonts w:ascii="Times New Roman CYR" w:hAnsi="Times New Roman CYR" w:cs="Times New Roman CYR"/>
          <w:sz w:val="28"/>
          <w:szCs w:val="28"/>
          <w:lang w:val="kk-KZ"/>
        </w:rPr>
        <w:t xml:space="preserve">- 3. </w:t>
      </w:r>
      <w:r w:rsidRPr="00D80617">
        <w:rPr>
          <w:rFonts w:ascii="Times New Roman CYR" w:hAnsi="Times New Roman CYR" w:cs="Times New Roman CYR"/>
          <w:sz w:val="28"/>
          <w:szCs w:val="28"/>
          <w:lang w:val="kk-KZ"/>
        </w:rPr>
        <w:t xml:space="preserve">Жауын-шашынның  орташа айлық және </w:t>
      </w:r>
      <w:r>
        <w:rPr>
          <w:rFonts w:ascii="Times New Roman CYR" w:hAnsi="Times New Roman CYR" w:cs="Times New Roman CYR"/>
          <w:sz w:val="28"/>
          <w:szCs w:val="28"/>
          <w:lang w:val="kk-KZ"/>
        </w:rPr>
        <w:t>жылдық мөлшері (мм есебімен,2021</w:t>
      </w:r>
      <w:r w:rsidRPr="00D80617">
        <w:rPr>
          <w:rFonts w:ascii="Times New Roman CYR" w:hAnsi="Times New Roman CYR" w:cs="Times New Roman CYR"/>
          <w:sz w:val="28"/>
          <w:szCs w:val="28"/>
          <w:lang w:val="kk-KZ"/>
        </w:rPr>
        <w:t>ж)</w:t>
      </w:r>
    </w:p>
    <w:tbl>
      <w:tblPr>
        <w:tblStyle w:val="ab"/>
        <w:tblW w:w="10632" w:type="dxa"/>
        <w:tblInd w:w="-34" w:type="dxa"/>
        <w:tblLayout w:type="fixed"/>
        <w:tblLook w:val="01E0" w:firstRow="1" w:lastRow="1" w:firstColumn="1" w:lastColumn="1" w:noHBand="0" w:noVBand="0"/>
      </w:tblPr>
      <w:tblGrid>
        <w:gridCol w:w="993"/>
        <w:gridCol w:w="567"/>
        <w:gridCol w:w="709"/>
        <w:gridCol w:w="708"/>
        <w:gridCol w:w="567"/>
        <w:gridCol w:w="567"/>
        <w:gridCol w:w="567"/>
        <w:gridCol w:w="567"/>
        <w:gridCol w:w="567"/>
        <w:gridCol w:w="567"/>
        <w:gridCol w:w="567"/>
        <w:gridCol w:w="567"/>
        <w:gridCol w:w="567"/>
        <w:gridCol w:w="851"/>
        <w:gridCol w:w="850"/>
        <w:gridCol w:w="851"/>
      </w:tblGrid>
      <w:tr w:rsidR="00125826" w:rsidRPr="00125826" w:rsidTr="00125826">
        <w:trPr>
          <w:trHeight w:val="772"/>
        </w:trPr>
        <w:tc>
          <w:tcPr>
            <w:tcW w:w="993" w:type="dxa"/>
            <w:vMerge w:val="restart"/>
            <w:tcBorders>
              <w:top w:val="single" w:sz="4" w:space="0" w:color="auto"/>
              <w:left w:val="single" w:sz="4" w:space="0" w:color="auto"/>
              <w:bottom w:val="single" w:sz="4" w:space="0" w:color="auto"/>
              <w:right w:val="single" w:sz="4" w:space="0" w:color="auto"/>
            </w:tcBorders>
          </w:tcPr>
          <w:p w:rsidR="00125826" w:rsidRPr="00125826" w:rsidRDefault="00125826" w:rsidP="00125826">
            <w:pPr>
              <w:widowControl w:val="0"/>
              <w:tabs>
                <w:tab w:val="left" w:pos="1240"/>
              </w:tabs>
              <w:autoSpaceDE w:val="0"/>
              <w:autoSpaceDN w:val="0"/>
              <w:adjustRightInd w:val="0"/>
              <w:jc w:val="center"/>
              <w:rPr>
                <w:lang w:val="kk-KZ"/>
              </w:rPr>
            </w:pPr>
            <w:r w:rsidRPr="00125826">
              <w:rPr>
                <w:lang w:val="kk-KZ"/>
              </w:rPr>
              <w:t>Станция-лар</w:t>
            </w:r>
          </w:p>
        </w:tc>
        <w:tc>
          <w:tcPr>
            <w:tcW w:w="7087" w:type="dxa"/>
            <w:gridSpan w:val="12"/>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Айлар</w:t>
            </w:r>
          </w:p>
          <w:p w:rsidR="00125826" w:rsidRPr="00125826" w:rsidRDefault="00125826" w:rsidP="00654717">
            <w:pPr>
              <w:widowControl w:val="0"/>
              <w:tabs>
                <w:tab w:val="left" w:pos="1240"/>
              </w:tabs>
              <w:autoSpaceDE w:val="0"/>
              <w:autoSpaceDN w:val="0"/>
              <w:adjustRightInd w:val="0"/>
              <w:jc w:val="center"/>
              <w:rPr>
                <w:lang w:val="kk-KZ"/>
              </w:rPr>
            </w:pPr>
          </w:p>
        </w:tc>
        <w:tc>
          <w:tcPr>
            <w:tcW w:w="851" w:type="dxa"/>
            <w:vMerge w:val="restart"/>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Суық</w:t>
            </w:r>
          </w:p>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мезгіл</w:t>
            </w:r>
          </w:p>
          <w:p w:rsidR="00125826" w:rsidRPr="00125826" w:rsidRDefault="00125826" w:rsidP="00654717">
            <w:pPr>
              <w:widowControl w:val="0"/>
              <w:tabs>
                <w:tab w:val="left" w:pos="1240"/>
              </w:tabs>
              <w:autoSpaceDE w:val="0"/>
              <w:autoSpaceDN w:val="0"/>
              <w:adjustRightInd w:val="0"/>
              <w:rPr>
                <w:lang w:val="kk-KZ"/>
              </w:rPr>
            </w:pPr>
            <w:r w:rsidRPr="00125826">
              <w:rPr>
                <w:lang w:val="kk-KZ"/>
              </w:rPr>
              <w:t>(</w:t>
            </w:r>
            <w:r w:rsidRPr="00125826">
              <w:rPr>
                <w:lang w:val="en-US"/>
              </w:rPr>
              <w:t>XI-III</w:t>
            </w:r>
            <w:r w:rsidRPr="00125826">
              <w:rPr>
                <w:lang w:val="kk-KZ"/>
              </w:rPr>
              <w:t>)</w:t>
            </w:r>
          </w:p>
        </w:tc>
        <w:tc>
          <w:tcPr>
            <w:tcW w:w="850" w:type="dxa"/>
            <w:vMerge w:val="restart"/>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Жылы</w:t>
            </w:r>
          </w:p>
          <w:p w:rsidR="00125826" w:rsidRPr="00125826" w:rsidRDefault="00125826" w:rsidP="00654717">
            <w:pPr>
              <w:widowControl w:val="0"/>
              <w:tabs>
                <w:tab w:val="left" w:pos="1240"/>
              </w:tabs>
              <w:autoSpaceDE w:val="0"/>
              <w:autoSpaceDN w:val="0"/>
              <w:adjustRightInd w:val="0"/>
              <w:jc w:val="center"/>
              <w:rPr>
                <w:lang w:val="en-US"/>
              </w:rPr>
            </w:pPr>
            <w:r w:rsidRPr="00125826">
              <w:rPr>
                <w:lang w:val="kk-KZ"/>
              </w:rPr>
              <w:t>мезгіл</w:t>
            </w:r>
          </w:p>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w:t>
            </w:r>
            <w:r w:rsidRPr="00125826">
              <w:rPr>
                <w:lang w:val="en-US"/>
              </w:rPr>
              <w:t>IV-X</w:t>
            </w:r>
            <w:r w:rsidRPr="00125826">
              <w:rPr>
                <w:lang w:val="kk-KZ"/>
              </w:rPr>
              <w:t>)</w:t>
            </w:r>
          </w:p>
        </w:tc>
        <w:tc>
          <w:tcPr>
            <w:tcW w:w="851" w:type="dxa"/>
            <w:vMerge w:val="restart"/>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kk-KZ"/>
              </w:rPr>
              <w:t>Жыл</w:t>
            </w:r>
          </w:p>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бойы</w:t>
            </w:r>
          </w:p>
        </w:tc>
      </w:tr>
      <w:tr w:rsidR="00125826" w:rsidRPr="00125826" w:rsidTr="00125826">
        <w:trPr>
          <w:trHeight w:val="154"/>
        </w:trPr>
        <w:tc>
          <w:tcPr>
            <w:tcW w:w="993" w:type="dxa"/>
            <w:vMerge/>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I</w:t>
            </w:r>
          </w:p>
        </w:tc>
        <w:tc>
          <w:tcPr>
            <w:tcW w:w="709"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II</w:t>
            </w:r>
          </w:p>
        </w:tc>
        <w:tc>
          <w:tcPr>
            <w:tcW w:w="708"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III</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IV</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V</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VI</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VII</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VIII</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IX</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X</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en-US"/>
              </w:rPr>
              <w:t>XI</w:t>
            </w:r>
          </w:p>
          <w:p w:rsidR="00125826" w:rsidRPr="00125826" w:rsidRDefault="00125826" w:rsidP="00654717">
            <w:pPr>
              <w:widowControl w:val="0"/>
              <w:tabs>
                <w:tab w:val="left" w:pos="1240"/>
              </w:tabs>
              <w:autoSpaceDE w:val="0"/>
              <w:autoSpaceDN w:val="0"/>
              <w:adjustRightInd w:val="0"/>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en-US"/>
              </w:rPr>
            </w:pPr>
            <w:r w:rsidRPr="00125826">
              <w:rPr>
                <w:lang w:val="en-US"/>
              </w:rPr>
              <w:t>XII</w:t>
            </w:r>
          </w:p>
        </w:tc>
        <w:tc>
          <w:tcPr>
            <w:tcW w:w="851" w:type="dxa"/>
            <w:vMerge/>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p>
        </w:tc>
        <w:tc>
          <w:tcPr>
            <w:tcW w:w="850" w:type="dxa"/>
            <w:vMerge/>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p>
        </w:tc>
        <w:tc>
          <w:tcPr>
            <w:tcW w:w="851" w:type="dxa"/>
            <w:vMerge/>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p>
        </w:tc>
      </w:tr>
      <w:tr w:rsidR="00125826" w:rsidRPr="00125826" w:rsidTr="00125826">
        <w:trPr>
          <w:trHeight w:val="794"/>
        </w:trPr>
        <w:tc>
          <w:tcPr>
            <w:tcW w:w="993"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Аягөз</w:t>
            </w:r>
          </w:p>
          <w:p w:rsidR="00125826" w:rsidRPr="00125826" w:rsidRDefault="00125826" w:rsidP="00654717">
            <w:pPr>
              <w:widowControl w:val="0"/>
              <w:tabs>
                <w:tab w:val="left" w:pos="1240"/>
              </w:tabs>
              <w:autoSpaceDE w:val="0"/>
              <w:autoSpaceDN w:val="0"/>
              <w:adjustRightInd w:val="0"/>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12</w:t>
            </w:r>
          </w:p>
        </w:tc>
        <w:tc>
          <w:tcPr>
            <w:tcW w:w="709"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9</w:t>
            </w:r>
          </w:p>
        </w:tc>
        <w:tc>
          <w:tcPr>
            <w:tcW w:w="708"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11</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20</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33</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27</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29</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20</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17</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24</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22</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13</w:t>
            </w:r>
          </w:p>
        </w:tc>
        <w:tc>
          <w:tcPr>
            <w:tcW w:w="851"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67</w:t>
            </w:r>
          </w:p>
        </w:tc>
        <w:tc>
          <w:tcPr>
            <w:tcW w:w="850"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170</w:t>
            </w:r>
          </w:p>
        </w:tc>
        <w:tc>
          <w:tcPr>
            <w:tcW w:w="851"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237</w:t>
            </w:r>
          </w:p>
        </w:tc>
      </w:tr>
      <w:tr w:rsidR="00125826" w:rsidRPr="00125826" w:rsidTr="00125826">
        <w:trPr>
          <w:trHeight w:val="772"/>
        </w:trPr>
        <w:tc>
          <w:tcPr>
            <w:tcW w:w="993"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Үріжар</w:t>
            </w:r>
          </w:p>
          <w:p w:rsidR="00125826" w:rsidRPr="00125826" w:rsidRDefault="00125826" w:rsidP="00654717">
            <w:pPr>
              <w:widowControl w:val="0"/>
              <w:tabs>
                <w:tab w:val="left" w:pos="1240"/>
              </w:tabs>
              <w:autoSpaceDE w:val="0"/>
              <w:autoSpaceDN w:val="0"/>
              <w:adjustRightInd w:val="0"/>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37</w:t>
            </w:r>
          </w:p>
        </w:tc>
        <w:tc>
          <w:tcPr>
            <w:tcW w:w="709"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34</w:t>
            </w:r>
          </w:p>
        </w:tc>
        <w:tc>
          <w:tcPr>
            <w:tcW w:w="708"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32</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38</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36</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28</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32</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19</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20</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47</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56</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56</w:t>
            </w:r>
          </w:p>
        </w:tc>
        <w:tc>
          <w:tcPr>
            <w:tcW w:w="851"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215</w:t>
            </w:r>
          </w:p>
        </w:tc>
        <w:tc>
          <w:tcPr>
            <w:tcW w:w="850"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220</w:t>
            </w:r>
          </w:p>
        </w:tc>
        <w:tc>
          <w:tcPr>
            <w:tcW w:w="851"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435</w:t>
            </w:r>
          </w:p>
        </w:tc>
      </w:tr>
      <w:tr w:rsidR="00125826" w:rsidRPr="00125826" w:rsidTr="00125826">
        <w:trPr>
          <w:trHeight w:val="772"/>
        </w:trPr>
        <w:tc>
          <w:tcPr>
            <w:tcW w:w="993"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Бахта</w:t>
            </w:r>
          </w:p>
          <w:p w:rsidR="00125826" w:rsidRPr="00125826" w:rsidRDefault="00125826" w:rsidP="00654717">
            <w:pPr>
              <w:widowControl w:val="0"/>
              <w:tabs>
                <w:tab w:val="left" w:pos="1240"/>
              </w:tabs>
              <w:autoSpaceDE w:val="0"/>
              <w:autoSpaceDN w:val="0"/>
              <w:adjustRightInd w:val="0"/>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20</w:t>
            </w:r>
          </w:p>
        </w:tc>
        <w:tc>
          <w:tcPr>
            <w:tcW w:w="709"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19</w:t>
            </w:r>
          </w:p>
        </w:tc>
        <w:tc>
          <w:tcPr>
            <w:tcW w:w="708"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17</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24</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32</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19</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21</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14</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13</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22</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29</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27</w:t>
            </w:r>
          </w:p>
        </w:tc>
        <w:tc>
          <w:tcPr>
            <w:tcW w:w="851"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112</w:t>
            </w:r>
          </w:p>
        </w:tc>
        <w:tc>
          <w:tcPr>
            <w:tcW w:w="850"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145</w:t>
            </w:r>
          </w:p>
        </w:tc>
        <w:tc>
          <w:tcPr>
            <w:tcW w:w="851"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257</w:t>
            </w:r>
          </w:p>
        </w:tc>
      </w:tr>
      <w:tr w:rsidR="00125826" w:rsidRPr="00125826" w:rsidTr="00125826">
        <w:trPr>
          <w:trHeight w:val="794"/>
        </w:trPr>
        <w:tc>
          <w:tcPr>
            <w:tcW w:w="993"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lastRenderedPageBreak/>
              <w:t>Ақсуат</w:t>
            </w:r>
          </w:p>
          <w:p w:rsidR="00125826" w:rsidRPr="00125826" w:rsidRDefault="00125826" w:rsidP="00654717">
            <w:pPr>
              <w:widowControl w:val="0"/>
              <w:tabs>
                <w:tab w:val="left" w:pos="1240"/>
              </w:tabs>
              <w:autoSpaceDE w:val="0"/>
              <w:autoSpaceDN w:val="0"/>
              <w:adjustRightInd w:val="0"/>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11</w:t>
            </w:r>
          </w:p>
        </w:tc>
        <w:tc>
          <w:tcPr>
            <w:tcW w:w="709"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6</w:t>
            </w:r>
          </w:p>
        </w:tc>
        <w:tc>
          <w:tcPr>
            <w:tcW w:w="708"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7</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19</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27</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28</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26</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24</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17</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9</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12</w:t>
            </w:r>
          </w:p>
        </w:tc>
        <w:tc>
          <w:tcPr>
            <w:tcW w:w="567"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12</w:t>
            </w:r>
          </w:p>
        </w:tc>
        <w:tc>
          <w:tcPr>
            <w:tcW w:w="851"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48</w:t>
            </w:r>
          </w:p>
        </w:tc>
        <w:tc>
          <w:tcPr>
            <w:tcW w:w="850"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150</w:t>
            </w:r>
          </w:p>
        </w:tc>
        <w:tc>
          <w:tcPr>
            <w:tcW w:w="851" w:type="dxa"/>
            <w:tcBorders>
              <w:top w:val="single" w:sz="4" w:space="0" w:color="auto"/>
              <w:left w:val="single" w:sz="4" w:space="0" w:color="auto"/>
              <w:bottom w:val="single" w:sz="4" w:space="0" w:color="auto"/>
              <w:right w:val="single" w:sz="4" w:space="0" w:color="auto"/>
            </w:tcBorders>
          </w:tcPr>
          <w:p w:rsidR="00125826" w:rsidRPr="00125826" w:rsidRDefault="00125826" w:rsidP="00654717">
            <w:pPr>
              <w:widowControl w:val="0"/>
              <w:tabs>
                <w:tab w:val="left" w:pos="1240"/>
              </w:tabs>
              <w:autoSpaceDE w:val="0"/>
              <w:autoSpaceDN w:val="0"/>
              <w:adjustRightInd w:val="0"/>
              <w:jc w:val="center"/>
              <w:rPr>
                <w:lang w:val="kk-KZ"/>
              </w:rPr>
            </w:pPr>
            <w:r w:rsidRPr="00125826">
              <w:rPr>
                <w:lang w:val="kk-KZ"/>
              </w:rPr>
              <w:t>198</w:t>
            </w:r>
          </w:p>
        </w:tc>
      </w:tr>
    </w:tbl>
    <w:p w:rsidR="003463A1" w:rsidRDefault="003463A1" w:rsidP="003463A1">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F2B48">
        <w:rPr>
          <w:rFonts w:ascii="Times New Roman" w:hAnsi="Times New Roman" w:cs="Times New Roman"/>
          <w:sz w:val="28"/>
          <w:szCs w:val="28"/>
          <w:lang w:val="kk-KZ"/>
        </w:rPr>
        <w:t>Жауын-шашынның жыл бойына таралуы өте әркелкі: көп мөлшері жылдың жылы маусымында (IV-X) түседі. Аягөз станциясы бойынша сәуір-қазан аралығында 170мм, ал қараша-наурызда небәрі 67мм ылғал түседі; Ақсуат станциясында сәйкесінше 150мм және 48мм.   Тек Үріжар ауданында ғана жауын-шашынның таралуы біркелкі болып келеді, оның ең аз мөлшері тамызда-19мм, ал көп мөлшері қараша-желтоқсанда-56мм.Алғашқы қар орташа және аласатауларда қыркүйектің бас кезінде түсіп, мамыр-маусым айларына дейін сақталады.Ал тау бөктерлерінде қар қыркүйектің аяғына таман түседі.</w:t>
      </w:r>
    </w:p>
    <w:p w:rsidR="006A58AA" w:rsidRPr="009F2B48" w:rsidRDefault="006A58AA" w:rsidP="006A58AA">
      <w:pPr>
        <w:rPr>
          <w:rFonts w:ascii="Times New Roman" w:hAnsi="Times New Roman" w:cs="Times New Roman"/>
          <w:sz w:val="28"/>
          <w:szCs w:val="28"/>
          <w:lang w:val="kk-KZ"/>
        </w:rPr>
      </w:pPr>
      <w:r w:rsidRPr="009F2B48">
        <w:rPr>
          <w:rFonts w:ascii="Times New Roman" w:hAnsi="Times New Roman" w:cs="Times New Roman"/>
          <w:noProof/>
          <w:sz w:val="28"/>
          <w:szCs w:val="28"/>
          <w:lang w:val="ru-RU" w:eastAsia="ru-RU"/>
        </w:rPr>
        <w:drawing>
          <wp:inline distT="0" distB="0" distL="0" distR="0" wp14:anchorId="419A14C2" wp14:editId="4F1B2B4B">
            <wp:extent cx="5286375" cy="190500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9F2B48">
        <w:rPr>
          <w:rFonts w:ascii="Times New Roman" w:hAnsi="Times New Roman" w:cs="Times New Roman"/>
          <w:noProof/>
          <w:sz w:val="28"/>
          <w:szCs w:val="28"/>
          <w:lang w:val="ru-RU" w:eastAsia="ru-RU"/>
        </w:rPr>
        <w:drawing>
          <wp:inline distT="0" distB="0" distL="0" distR="0" wp14:anchorId="6058CDC3" wp14:editId="49DA92CC">
            <wp:extent cx="5476875" cy="20574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A58AA" w:rsidRPr="009F2B48" w:rsidRDefault="006A58AA" w:rsidP="006A58AA">
      <w:pPr>
        <w:rPr>
          <w:rFonts w:ascii="Times New Roman" w:hAnsi="Times New Roman" w:cs="Times New Roman"/>
          <w:sz w:val="28"/>
          <w:szCs w:val="28"/>
          <w:lang w:val="kk-KZ"/>
        </w:rPr>
      </w:pPr>
      <w:r w:rsidRPr="009F2B48">
        <w:rPr>
          <w:rFonts w:ascii="Times New Roman" w:hAnsi="Times New Roman" w:cs="Times New Roman"/>
          <w:noProof/>
          <w:sz w:val="28"/>
          <w:szCs w:val="28"/>
          <w:lang w:val="ru-RU" w:eastAsia="ru-RU"/>
        </w:rPr>
        <w:lastRenderedPageBreak/>
        <w:drawing>
          <wp:inline distT="0" distB="0" distL="0" distR="0" wp14:anchorId="613E7798" wp14:editId="347EFA1B">
            <wp:extent cx="5486400" cy="182880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9F2B48">
        <w:rPr>
          <w:rFonts w:ascii="Times New Roman" w:hAnsi="Times New Roman" w:cs="Times New Roman"/>
          <w:noProof/>
          <w:sz w:val="28"/>
          <w:szCs w:val="28"/>
          <w:lang w:val="ru-RU" w:eastAsia="ru-RU"/>
        </w:rPr>
        <w:drawing>
          <wp:inline distT="0" distB="0" distL="0" distR="0" wp14:anchorId="064DA944" wp14:editId="6C6345CE">
            <wp:extent cx="5810250" cy="148590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A58AA" w:rsidRPr="009F2B48" w:rsidRDefault="006A58AA" w:rsidP="006A58AA">
      <w:pPr>
        <w:pStyle w:val="ad"/>
        <w:rPr>
          <w:b w:val="0"/>
          <w:sz w:val="28"/>
          <w:szCs w:val="28"/>
          <w:lang w:val="kk-KZ"/>
        </w:rPr>
      </w:pPr>
      <w:r w:rsidRPr="009F2B48">
        <w:rPr>
          <w:b w:val="0"/>
          <w:sz w:val="28"/>
          <w:szCs w:val="28"/>
          <w:lang w:val="kk-KZ"/>
        </w:rPr>
        <w:t>Сурет 2</w:t>
      </w:r>
      <w:r w:rsidR="00C5367E">
        <w:rPr>
          <w:b w:val="0"/>
          <w:sz w:val="28"/>
          <w:szCs w:val="28"/>
          <w:lang w:val="kk-KZ"/>
        </w:rPr>
        <w:t>.</w:t>
      </w:r>
      <w:r w:rsidRPr="009F2B48">
        <w:rPr>
          <w:b w:val="0"/>
          <w:sz w:val="28"/>
          <w:szCs w:val="28"/>
          <w:lang w:val="kk-KZ"/>
        </w:rPr>
        <w:t xml:space="preserve">  Жауын-шашынның орташа жылдық және айлық мөлшері </w:t>
      </w:r>
    </w:p>
    <w:p w:rsidR="006A58AA" w:rsidRPr="009F2B48" w:rsidRDefault="006A58AA" w:rsidP="006A58AA">
      <w:pPr>
        <w:pStyle w:val="ad"/>
        <w:rPr>
          <w:b w:val="0"/>
          <w:sz w:val="28"/>
          <w:szCs w:val="28"/>
          <w:lang w:val="kk-KZ"/>
        </w:rPr>
      </w:pPr>
      <w:r w:rsidRPr="009F2B48">
        <w:rPr>
          <w:b w:val="0"/>
          <w:sz w:val="28"/>
          <w:szCs w:val="28"/>
          <w:lang w:val="kk-KZ"/>
        </w:rPr>
        <w:t xml:space="preserve">                (мм есебімен)</w:t>
      </w:r>
    </w:p>
    <w:p w:rsidR="006A58AA" w:rsidRPr="009F2B48" w:rsidRDefault="006A58AA" w:rsidP="006A58AA">
      <w:pPr>
        <w:rPr>
          <w:rFonts w:ascii="Times New Roman" w:hAnsi="Times New Roman" w:cs="Times New Roman"/>
          <w:sz w:val="28"/>
          <w:szCs w:val="28"/>
          <w:lang w:val="kk-KZ"/>
        </w:rPr>
      </w:pPr>
    </w:p>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Атмосфералық жауын-шашындардың мөлшері мен олардың маусым бойынша таралуы геоморфологиялық процесс-эрозияның дамуымен баланысты болады. Сондықтан, жауын-шашын мол түскен жылдың жылы мезгілінде эрозиялық процестер де жиі болып тұрады.</w:t>
      </w:r>
    </w:p>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ab/>
        <w:t>Қар жамылғысының биіктігі мен олардың жату ұзақтығы 4-кестеде көрсетілген.Бұдан қарастырылып отырған аймақ бойынша қар жамылғысының ең қалың көрсеткіші мен олардың жату ұзақтығы Үріжар станциясында байқалса, ал керісінше ең төменгі көрсеткіштер Ақсуат станциясына тән болып келеді.</w:t>
      </w:r>
    </w:p>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4-кесте</w:t>
      </w:r>
      <w:r w:rsidR="00125826">
        <w:rPr>
          <w:rFonts w:ascii="Times New Roman" w:hAnsi="Times New Roman" w:cs="Times New Roman"/>
          <w:sz w:val="28"/>
          <w:szCs w:val="28"/>
          <w:lang w:val="kk-KZ"/>
        </w:rPr>
        <w:t>.</w:t>
      </w:r>
      <w:r w:rsidRPr="009F2B48">
        <w:rPr>
          <w:rFonts w:ascii="Times New Roman" w:hAnsi="Times New Roman" w:cs="Times New Roman"/>
          <w:sz w:val="28"/>
          <w:szCs w:val="28"/>
          <w:lang w:val="kk-KZ"/>
        </w:rPr>
        <w:t>Қар жамылғысының биіктігі (см) мен оның жату ұзақтығы (күнмен есептелген, 2008ж)</w:t>
      </w:r>
    </w:p>
    <w:tbl>
      <w:tblPr>
        <w:tblStyle w:val="ab"/>
        <w:tblW w:w="8573" w:type="dxa"/>
        <w:tblInd w:w="250" w:type="dxa"/>
        <w:tblLook w:val="01E0" w:firstRow="1" w:lastRow="1" w:firstColumn="1" w:lastColumn="1" w:noHBand="0" w:noVBand="0"/>
      </w:tblPr>
      <w:tblGrid>
        <w:gridCol w:w="1923"/>
        <w:gridCol w:w="3138"/>
        <w:gridCol w:w="3512"/>
      </w:tblGrid>
      <w:tr w:rsidR="009F2B48" w:rsidRPr="008231EE" w:rsidTr="00654717">
        <w:tc>
          <w:tcPr>
            <w:tcW w:w="1923"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rPr>
                <w:sz w:val="28"/>
                <w:szCs w:val="28"/>
                <w:lang w:val="kk-KZ"/>
              </w:rPr>
            </w:pPr>
            <w:r w:rsidRPr="009F2B48">
              <w:rPr>
                <w:sz w:val="28"/>
                <w:szCs w:val="28"/>
                <w:lang w:val="kk-KZ"/>
              </w:rPr>
              <w:t>станциялар</w:t>
            </w:r>
          </w:p>
        </w:tc>
        <w:tc>
          <w:tcPr>
            <w:tcW w:w="3138"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rPr>
                <w:sz w:val="28"/>
                <w:szCs w:val="28"/>
                <w:lang w:val="kk-KZ"/>
              </w:rPr>
            </w:pPr>
            <w:r w:rsidRPr="009F2B48">
              <w:rPr>
                <w:sz w:val="28"/>
                <w:szCs w:val="28"/>
                <w:lang w:val="kk-KZ"/>
              </w:rPr>
              <w:t>Қар жамылғысының биіктігі (см)</w:t>
            </w:r>
          </w:p>
        </w:tc>
        <w:tc>
          <w:tcPr>
            <w:tcW w:w="3512"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rPr>
                <w:sz w:val="28"/>
                <w:szCs w:val="28"/>
                <w:lang w:val="kk-KZ"/>
              </w:rPr>
            </w:pPr>
            <w:r w:rsidRPr="009F2B48">
              <w:rPr>
                <w:sz w:val="28"/>
                <w:szCs w:val="28"/>
                <w:lang w:val="kk-KZ"/>
              </w:rPr>
              <w:t>Қар жамылғысының жату ұзақтығы (күндер)</w:t>
            </w:r>
          </w:p>
        </w:tc>
      </w:tr>
      <w:tr w:rsidR="009F2B48" w:rsidRPr="009F2B48" w:rsidTr="00654717">
        <w:tc>
          <w:tcPr>
            <w:tcW w:w="1923"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rPr>
                <w:sz w:val="28"/>
                <w:szCs w:val="28"/>
                <w:lang w:val="kk-KZ"/>
              </w:rPr>
            </w:pPr>
            <w:r w:rsidRPr="009F2B48">
              <w:rPr>
                <w:sz w:val="28"/>
                <w:szCs w:val="28"/>
                <w:lang w:val="kk-KZ"/>
              </w:rPr>
              <w:t>1.Аягөз</w:t>
            </w:r>
          </w:p>
        </w:tc>
        <w:tc>
          <w:tcPr>
            <w:tcW w:w="3138"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jc w:val="center"/>
              <w:rPr>
                <w:sz w:val="28"/>
                <w:szCs w:val="28"/>
                <w:lang w:val="kk-KZ"/>
              </w:rPr>
            </w:pPr>
            <w:r w:rsidRPr="009F2B48">
              <w:rPr>
                <w:sz w:val="28"/>
                <w:szCs w:val="28"/>
                <w:lang w:val="kk-KZ"/>
              </w:rPr>
              <w:t>35</w:t>
            </w:r>
          </w:p>
        </w:tc>
        <w:tc>
          <w:tcPr>
            <w:tcW w:w="3512"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jc w:val="center"/>
              <w:rPr>
                <w:sz w:val="28"/>
                <w:szCs w:val="28"/>
                <w:lang w:val="kk-KZ"/>
              </w:rPr>
            </w:pPr>
            <w:r w:rsidRPr="009F2B48">
              <w:rPr>
                <w:sz w:val="28"/>
                <w:szCs w:val="28"/>
                <w:lang w:val="kk-KZ"/>
              </w:rPr>
              <w:t>140-150</w:t>
            </w:r>
          </w:p>
        </w:tc>
      </w:tr>
      <w:tr w:rsidR="009F2B48" w:rsidRPr="009F2B48" w:rsidTr="00654717">
        <w:tc>
          <w:tcPr>
            <w:tcW w:w="1923"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rPr>
                <w:sz w:val="28"/>
                <w:szCs w:val="28"/>
                <w:lang w:val="kk-KZ"/>
              </w:rPr>
            </w:pPr>
            <w:r w:rsidRPr="009F2B48">
              <w:rPr>
                <w:sz w:val="28"/>
                <w:szCs w:val="28"/>
                <w:lang w:val="kk-KZ"/>
              </w:rPr>
              <w:t>2.Үріжар</w:t>
            </w:r>
          </w:p>
        </w:tc>
        <w:tc>
          <w:tcPr>
            <w:tcW w:w="3138"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jc w:val="center"/>
              <w:rPr>
                <w:sz w:val="28"/>
                <w:szCs w:val="28"/>
                <w:lang w:val="kk-KZ"/>
              </w:rPr>
            </w:pPr>
            <w:r w:rsidRPr="009F2B48">
              <w:rPr>
                <w:sz w:val="28"/>
                <w:szCs w:val="28"/>
                <w:lang w:val="kk-KZ"/>
              </w:rPr>
              <w:t>75</w:t>
            </w:r>
          </w:p>
        </w:tc>
        <w:tc>
          <w:tcPr>
            <w:tcW w:w="3512"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jc w:val="center"/>
              <w:rPr>
                <w:sz w:val="28"/>
                <w:szCs w:val="28"/>
                <w:lang w:val="kk-KZ"/>
              </w:rPr>
            </w:pPr>
            <w:r w:rsidRPr="009F2B48">
              <w:rPr>
                <w:sz w:val="28"/>
                <w:szCs w:val="28"/>
                <w:lang w:val="kk-KZ"/>
              </w:rPr>
              <w:t>140-150</w:t>
            </w:r>
          </w:p>
        </w:tc>
      </w:tr>
      <w:tr w:rsidR="009F2B48" w:rsidRPr="009F2B48" w:rsidTr="00654717">
        <w:tc>
          <w:tcPr>
            <w:tcW w:w="1923"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rPr>
                <w:sz w:val="28"/>
                <w:szCs w:val="28"/>
                <w:lang w:val="kk-KZ"/>
              </w:rPr>
            </w:pPr>
            <w:r w:rsidRPr="009F2B48">
              <w:rPr>
                <w:sz w:val="28"/>
                <w:szCs w:val="28"/>
                <w:lang w:val="kk-KZ"/>
              </w:rPr>
              <w:t>3.Бахта</w:t>
            </w:r>
          </w:p>
        </w:tc>
        <w:tc>
          <w:tcPr>
            <w:tcW w:w="3138"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jc w:val="center"/>
              <w:rPr>
                <w:sz w:val="28"/>
                <w:szCs w:val="28"/>
                <w:lang w:val="kk-KZ"/>
              </w:rPr>
            </w:pPr>
            <w:r w:rsidRPr="009F2B48">
              <w:rPr>
                <w:sz w:val="28"/>
                <w:szCs w:val="28"/>
                <w:lang w:val="kk-KZ"/>
              </w:rPr>
              <w:t>35-40</w:t>
            </w:r>
          </w:p>
        </w:tc>
        <w:tc>
          <w:tcPr>
            <w:tcW w:w="3512"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jc w:val="center"/>
              <w:rPr>
                <w:sz w:val="28"/>
                <w:szCs w:val="28"/>
                <w:lang w:val="kk-KZ"/>
              </w:rPr>
            </w:pPr>
            <w:r w:rsidRPr="009F2B48">
              <w:rPr>
                <w:sz w:val="28"/>
                <w:szCs w:val="28"/>
                <w:lang w:val="kk-KZ"/>
              </w:rPr>
              <w:t>120-130</w:t>
            </w:r>
          </w:p>
        </w:tc>
      </w:tr>
      <w:tr w:rsidR="009F2B48" w:rsidRPr="009F2B48" w:rsidTr="00654717">
        <w:tc>
          <w:tcPr>
            <w:tcW w:w="1923"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rPr>
                <w:sz w:val="28"/>
                <w:szCs w:val="28"/>
                <w:lang w:val="kk-KZ"/>
              </w:rPr>
            </w:pPr>
            <w:r w:rsidRPr="009F2B48">
              <w:rPr>
                <w:sz w:val="28"/>
                <w:szCs w:val="28"/>
                <w:lang w:val="kk-KZ"/>
              </w:rPr>
              <w:t>4.Ақсуат</w:t>
            </w:r>
          </w:p>
        </w:tc>
        <w:tc>
          <w:tcPr>
            <w:tcW w:w="3138"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jc w:val="center"/>
              <w:rPr>
                <w:sz w:val="28"/>
                <w:szCs w:val="28"/>
                <w:lang w:val="kk-KZ"/>
              </w:rPr>
            </w:pPr>
            <w:r w:rsidRPr="009F2B48">
              <w:rPr>
                <w:sz w:val="28"/>
                <w:szCs w:val="28"/>
                <w:lang w:val="kk-KZ"/>
              </w:rPr>
              <w:t>20</w:t>
            </w:r>
          </w:p>
        </w:tc>
        <w:tc>
          <w:tcPr>
            <w:tcW w:w="3512" w:type="dxa"/>
            <w:tcBorders>
              <w:top w:val="single" w:sz="4" w:space="0" w:color="auto"/>
              <w:left w:val="single" w:sz="4" w:space="0" w:color="auto"/>
              <w:bottom w:val="single" w:sz="4" w:space="0" w:color="auto"/>
              <w:right w:val="single" w:sz="4" w:space="0" w:color="auto"/>
            </w:tcBorders>
          </w:tcPr>
          <w:p w:rsidR="009F2B48" w:rsidRPr="009F2B48" w:rsidRDefault="009F2B48" w:rsidP="00F80B29">
            <w:pPr>
              <w:widowControl w:val="0"/>
              <w:tabs>
                <w:tab w:val="left" w:pos="1240"/>
              </w:tabs>
              <w:autoSpaceDE w:val="0"/>
              <w:autoSpaceDN w:val="0"/>
              <w:adjustRightInd w:val="0"/>
              <w:jc w:val="center"/>
              <w:rPr>
                <w:sz w:val="28"/>
                <w:szCs w:val="28"/>
                <w:lang w:val="kk-KZ"/>
              </w:rPr>
            </w:pPr>
            <w:r w:rsidRPr="009F2B48">
              <w:rPr>
                <w:sz w:val="28"/>
                <w:szCs w:val="28"/>
                <w:lang w:val="kk-KZ"/>
              </w:rPr>
              <w:t>130-140</w:t>
            </w:r>
          </w:p>
        </w:tc>
      </w:tr>
    </w:tbl>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Ең биік қар жамылғысы Үріжар станциясына тән, яғни 75см. Таулы аудандарда жауны-шашын мөлшері едәуір мол болғандықтан,  орташа жылдық мөлшер 600мм-ге тең.</w:t>
      </w:r>
    </w:p>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Тарбағатайдың климатына сипаттама бере отырып, оның құрғақтығы </w:t>
      </w:r>
      <w:r w:rsidRPr="009F2B48">
        <w:rPr>
          <w:rFonts w:ascii="Times New Roman" w:hAnsi="Times New Roman" w:cs="Times New Roman"/>
          <w:sz w:val="28"/>
          <w:szCs w:val="28"/>
          <w:lang w:val="kk-KZ"/>
        </w:rPr>
        <w:lastRenderedPageBreak/>
        <w:t>мен континенттілігі оңтүстіктен солтүстікке қарай күшейгендігі байқалады.</w:t>
      </w:r>
    </w:p>
    <w:p w:rsidR="009F2B48" w:rsidRPr="009F2B48" w:rsidRDefault="009F2B48" w:rsidP="00F80B2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 территориясының үстінде қыркүйектің екінші жартысында жоғарғы қысымды зонаның пайда болуы байқалады. Барлық қыс айларында мұнда қатты суынған сібір ауаларын әкелетін, тұрақты ауадан тұратын солтүстік және солтүстік-шығыс желдері басым болады. Кейде жылы және ылғалды атлантикалық ауа массаларының енуі болып отырады.</w:t>
      </w:r>
    </w:p>
    <w:p w:rsidR="00591AED" w:rsidRDefault="00591AED" w:rsidP="009F2B48">
      <w:pPr>
        <w:widowControl w:val="0"/>
        <w:tabs>
          <w:tab w:val="left" w:pos="1240"/>
        </w:tabs>
        <w:autoSpaceDE w:val="0"/>
        <w:autoSpaceDN w:val="0"/>
        <w:adjustRightInd w:val="0"/>
        <w:rPr>
          <w:rFonts w:ascii="Times New Roman" w:hAnsi="Times New Roman" w:cs="Times New Roman"/>
          <w:sz w:val="28"/>
          <w:szCs w:val="28"/>
          <w:lang w:val="kk-KZ"/>
        </w:rPr>
      </w:pPr>
    </w:p>
    <w:p w:rsidR="009F2B48" w:rsidRPr="008D34C6" w:rsidRDefault="009F2B48" w:rsidP="009F2B48">
      <w:pPr>
        <w:widowControl w:val="0"/>
        <w:tabs>
          <w:tab w:val="left" w:pos="1240"/>
        </w:tabs>
        <w:autoSpaceDE w:val="0"/>
        <w:autoSpaceDN w:val="0"/>
        <w:adjustRightInd w:val="0"/>
        <w:rPr>
          <w:rFonts w:ascii="Times New Roman" w:hAnsi="Times New Roman" w:cs="Times New Roman"/>
          <w:b/>
          <w:color w:val="002060"/>
          <w:sz w:val="28"/>
          <w:szCs w:val="28"/>
          <w:lang w:val="kk-KZ"/>
        </w:rPr>
      </w:pPr>
      <w:r w:rsidRPr="008D34C6">
        <w:rPr>
          <w:rFonts w:ascii="Times New Roman" w:hAnsi="Times New Roman" w:cs="Times New Roman"/>
          <w:b/>
          <w:color w:val="002060"/>
          <w:sz w:val="28"/>
          <w:szCs w:val="28"/>
          <w:lang w:val="kk-KZ"/>
        </w:rPr>
        <w:t xml:space="preserve">        </w:t>
      </w:r>
      <w:r w:rsidR="00DA2559" w:rsidRPr="008D34C6">
        <w:rPr>
          <w:rFonts w:ascii="Times New Roman" w:hAnsi="Times New Roman" w:cs="Times New Roman"/>
          <w:b/>
          <w:color w:val="002060"/>
          <w:sz w:val="28"/>
          <w:szCs w:val="28"/>
          <w:lang w:val="kk-KZ"/>
        </w:rPr>
        <w:t>1</w:t>
      </w:r>
      <w:r w:rsidR="00483953">
        <w:rPr>
          <w:rFonts w:ascii="Times New Roman" w:hAnsi="Times New Roman" w:cs="Times New Roman"/>
          <w:b/>
          <w:color w:val="002060"/>
          <w:sz w:val="28"/>
          <w:szCs w:val="28"/>
          <w:lang w:val="kk-KZ"/>
        </w:rPr>
        <w:t>.4</w:t>
      </w:r>
      <w:r w:rsidRPr="008D34C6">
        <w:rPr>
          <w:rFonts w:ascii="Times New Roman" w:hAnsi="Times New Roman" w:cs="Times New Roman"/>
          <w:b/>
          <w:color w:val="002060"/>
          <w:sz w:val="28"/>
          <w:szCs w:val="28"/>
          <w:lang w:val="kk-KZ"/>
        </w:rPr>
        <w:t>.Су торлары</w:t>
      </w:r>
    </w:p>
    <w:p w:rsidR="009F2B48" w:rsidRPr="009F2B48" w:rsidRDefault="009F2B48" w:rsidP="00591A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 су көздері жақсы дамыған ауданға жатады.Жотаның оңтүстік беткейінлегі өзендер Балқаш-Алакөл ағынсыз ішкі алабқа, ал солтүстігіндегі өзендер-Зайсан көлінің алабына жатады.</w:t>
      </w:r>
    </w:p>
    <w:p w:rsidR="009F2B48" w:rsidRPr="009F2B48" w:rsidRDefault="009F2B48" w:rsidP="00591A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Ауданның су торлары өзендердің 2 типінен тұрады: тұрақты</w:t>
      </w:r>
      <w:r w:rsidR="003E7D15">
        <w:rPr>
          <w:rFonts w:ascii="Times New Roman" w:hAnsi="Times New Roman" w:cs="Times New Roman"/>
          <w:sz w:val="28"/>
          <w:szCs w:val="28"/>
          <w:lang w:val="kk-KZ"/>
        </w:rPr>
        <w:t xml:space="preserve"> және уақытша.</w:t>
      </w:r>
      <w:r w:rsidRPr="009F2B48">
        <w:rPr>
          <w:rFonts w:ascii="Times New Roman" w:hAnsi="Times New Roman" w:cs="Times New Roman"/>
          <w:sz w:val="28"/>
          <w:szCs w:val="28"/>
          <w:lang w:val="kk-KZ"/>
        </w:rPr>
        <w:t xml:space="preserve"> Тұрақты өзендерге Аягөз, Қарабұға, Базар, Бұғаз, Тебеске, Ақшоқа, Мақаншы және Үріжар өзендері жатады.</w:t>
      </w:r>
    </w:p>
    <w:p w:rsidR="009F2B48" w:rsidRPr="009F2B48" w:rsidRDefault="009F2B48" w:rsidP="00591A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Аягөз өзені Батыс Тарбағатайдың ең үлкен өзені болып табылады, оның ұзындығы 500км, ал алабының ауданы 10500км</w:t>
      </w:r>
      <w:r w:rsidRPr="009F2B48">
        <w:rPr>
          <w:rFonts w:ascii="Times New Roman" w:hAnsi="Times New Roman" w:cs="Times New Roman"/>
          <w:sz w:val="28"/>
          <w:szCs w:val="28"/>
          <w:vertAlign w:val="superscript"/>
          <w:lang w:val="kk-KZ"/>
        </w:rPr>
        <w:t>2</w:t>
      </w:r>
      <w:r w:rsidRPr="009F2B48">
        <w:rPr>
          <w:rFonts w:ascii="Times New Roman" w:hAnsi="Times New Roman" w:cs="Times New Roman"/>
          <w:sz w:val="28"/>
          <w:szCs w:val="28"/>
          <w:lang w:val="kk-KZ"/>
        </w:rPr>
        <w:t xml:space="preserve">. Жоғарғы ағысы бірнеше салалардан тұрады. Бұл өзен өзінің бастауын 2150м биіктіктегі Үріжар тауларының солтүстік беткейінен алады. Өзеннің ең ірі сағалары: Терісайрық, Қарасу, Шақарты, Нарын, Жіңішке. Өзендердің су режимі туралы сурет 3-тен көруге болады, яғни жотаның су торларында жерасты суларының да маңызы ерекше. Олар тау бөктерлері жазықтарының өзендерінде, тауаралық ойыстарда көптеп кездеседі және оларды құмды-қиыршық тастар </w:t>
      </w:r>
      <w:r w:rsidR="00591AED">
        <w:rPr>
          <w:rFonts w:ascii="Times New Roman" w:hAnsi="Times New Roman" w:cs="Times New Roman"/>
          <w:sz w:val="28"/>
          <w:szCs w:val="28"/>
          <w:lang w:val="kk-KZ"/>
        </w:rPr>
        <w:t xml:space="preserve">мен дөңбектастар алып жатыр. </w:t>
      </w:r>
    </w:p>
    <w:p w:rsidR="009F2B48" w:rsidRDefault="009F2B48" w:rsidP="00591A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Аягөз өзені жотаның оңтүстік-батысындағы суландыру және сумен қамтамасыз ету көзі болып табылады.</w:t>
      </w:r>
    </w:p>
    <w:p w:rsidR="00DF69BC" w:rsidRDefault="00DF69BC" w:rsidP="00591AED">
      <w:pPr>
        <w:widowControl w:val="0"/>
        <w:tabs>
          <w:tab w:val="left" w:pos="1240"/>
        </w:tabs>
        <w:autoSpaceDE w:val="0"/>
        <w:autoSpaceDN w:val="0"/>
        <w:adjustRightInd w:val="0"/>
        <w:spacing w:after="0"/>
        <w:jc w:val="both"/>
        <w:rPr>
          <w:rFonts w:ascii="Times New Roman" w:hAnsi="Times New Roman" w:cs="Times New Roman"/>
          <w:sz w:val="28"/>
          <w:szCs w:val="28"/>
          <w:lang w:val="kk-KZ"/>
        </w:rPr>
      </w:pPr>
    </w:p>
    <w:p w:rsidR="00DF69BC" w:rsidRDefault="00DF69BC" w:rsidP="00DF69BC">
      <w:pPr>
        <w:widowControl w:val="0"/>
        <w:tabs>
          <w:tab w:val="left" w:pos="1240"/>
        </w:tabs>
        <w:autoSpaceDE w:val="0"/>
        <w:autoSpaceDN w:val="0"/>
        <w:adjustRightInd w:val="0"/>
        <w:spacing w:after="0"/>
        <w:jc w:val="center"/>
        <w:rPr>
          <w:rFonts w:ascii="Times New Roman" w:hAnsi="Times New Roman" w:cs="Times New Roman"/>
          <w:sz w:val="28"/>
          <w:szCs w:val="28"/>
          <w:lang w:val="kk-KZ"/>
        </w:rPr>
      </w:pPr>
      <w:r>
        <w:rPr>
          <w:noProof/>
          <w:lang w:val="ru-RU" w:eastAsia="ru-RU"/>
        </w:rPr>
        <w:drawing>
          <wp:inline distT="0" distB="0" distL="0" distR="0" wp14:anchorId="420C7F8A" wp14:editId="7485A4FA">
            <wp:extent cx="4067174" cy="23145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38254" t="11295" r="37586" b="56749"/>
                    <a:stretch/>
                  </pic:blipFill>
                  <pic:spPr bwMode="auto">
                    <a:xfrm>
                      <a:off x="0" y="0"/>
                      <a:ext cx="4068671" cy="2315427"/>
                    </a:xfrm>
                    <a:prstGeom prst="rect">
                      <a:avLst/>
                    </a:prstGeom>
                    <a:ln>
                      <a:noFill/>
                    </a:ln>
                    <a:extLst>
                      <a:ext uri="{53640926-AAD7-44D8-BBD7-CCE9431645EC}">
                        <a14:shadowObscured xmlns:a14="http://schemas.microsoft.com/office/drawing/2010/main"/>
                      </a:ext>
                    </a:extLst>
                  </pic:spPr>
                </pic:pic>
              </a:graphicData>
            </a:graphic>
          </wp:inline>
        </w:drawing>
      </w:r>
    </w:p>
    <w:p w:rsidR="00DF69BC" w:rsidRDefault="00DF69BC" w:rsidP="00DF69BC">
      <w:pPr>
        <w:widowControl w:val="0"/>
        <w:tabs>
          <w:tab w:val="left" w:pos="1240"/>
        </w:tabs>
        <w:autoSpaceDE w:val="0"/>
        <w:autoSpaceDN w:val="0"/>
        <w:adjustRightInd w:val="0"/>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3-сурет. Аягөз өзенінің сатылы сарқырамасы</w:t>
      </w:r>
    </w:p>
    <w:p w:rsidR="00DF69BC" w:rsidRPr="009F2B48" w:rsidRDefault="00DF69BC" w:rsidP="00591AED">
      <w:pPr>
        <w:widowControl w:val="0"/>
        <w:tabs>
          <w:tab w:val="left" w:pos="1240"/>
        </w:tabs>
        <w:autoSpaceDE w:val="0"/>
        <w:autoSpaceDN w:val="0"/>
        <w:adjustRightInd w:val="0"/>
        <w:spacing w:after="0"/>
        <w:jc w:val="both"/>
        <w:rPr>
          <w:rFonts w:ascii="Times New Roman" w:hAnsi="Times New Roman" w:cs="Times New Roman"/>
          <w:sz w:val="28"/>
          <w:szCs w:val="28"/>
          <w:lang w:val="kk-KZ"/>
        </w:rPr>
      </w:pPr>
    </w:p>
    <w:p w:rsidR="009F2B48" w:rsidRPr="009F2B48" w:rsidRDefault="009F2B48" w:rsidP="00591A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lastRenderedPageBreak/>
        <w:t xml:space="preserve">      Қарабұға өзенінің бастауы 2400м биіктіктегі Қарғалы және Үшбұлақ асуларынан басталады, мұнда көптеген бұлақтар бар. Бұл өзен солтүстік-батысқа қарай ағады. Оның сағалары: Қайрақты, Сарыбұлақ,және Нарын. Арнасының ені 3м-ден 10-15м-дейін өзгереді, орташа тереңдігі 0,5-0,7м. Басқа өзендерден Қарабұға өзенінің ерекшелігі- бұл көп сулы, оның жоғарғы ағысындағы сағалары Нарын мен Қайрақтыда қар жұрнақтары жатады да,  олар жылдың ыстық мезгілінде өзеннің негізгі қоректену көзі болып табылады.Бұл өзен шаруашылықта сумен қамтамасыз ету, суландыру және электроэнергия  көзі ретінде қызмет атқарады.</w:t>
      </w:r>
    </w:p>
    <w:p w:rsidR="009F2B48" w:rsidRPr="009F2B48" w:rsidRDefault="009F2B48" w:rsidP="00591AED">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Базар өзені бастауын Үріжар тауларының солтүстік беткейлерінен алып, солтүстік-шығысқа қарай ағады. Өзеннің негізгі қоректену көзі- атмосфералық жауын-шашындар.Қар еріген кезде өзен суы молаяды да, тау бөктерлеріндегі жыртылған жерлерді суару үшін пайдаланады.</w:t>
      </w: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Ақшоқа өзені - Батыс Тарбағатай өзендерінің ішінде ерекше болып келеді.Оның жоғарғы ағысы 2 жылғадан тұрады, ол жылғалар Жалаулы тауындағы (2600м) Көккөл көлінен ағып шығады. Ақшоқа өзені 1-2км-ге дейін солтүстікке, сосын оңтүстік-шығысқа қарай тік бұрылады. Оның негізгі сағалары- Талдысу және Қоянды.Арнасының ені 5-10м, кейбір жерлерде 20м, тереңдігі 0,7-1,0м. Ақшоқа өзенінде жыл бойы сукөп болады, сондықтан тек суару үшін ғана емес, электроэнергия көзі ретінде де қолданылады (Сурет 4).</w:t>
      </w:r>
    </w:p>
    <w:p w:rsidR="004A5EFF" w:rsidRDefault="00DF69BC" w:rsidP="004378E5">
      <w:pPr>
        <w:widowControl w:val="0"/>
        <w:tabs>
          <w:tab w:val="left" w:pos="1240"/>
        </w:tabs>
        <w:autoSpaceDE w:val="0"/>
        <w:autoSpaceDN w:val="0"/>
        <w:adjustRightInd w:val="0"/>
        <w:jc w:val="center"/>
        <w:rPr>
          <w:rFonts w:ascii="Times New Roman" w:hAnsi="Times New Roman" w:cs="Times New Roman"/>
          <w:sz w:val="28"/>
          <w:szCs w:val="28"/>
          <w:lang w:val="kk-KZ"/>
        </w:rPr>
      </w:pPr>
      <w:r>
        <w:rPr>
          <w:noProof/>
          <w:lang w:val="ru-RU" w:eastAsia="ru-RU"/>
        </w:rPr>
        <w:drawing>
          <wp:inline distT="0" distB="0" distL="0" distR="0" wp14:anchorId="297A60F1" wp14:editId="56E5D2E5">
            <wp:extent cx="4219574" cy="25717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l="37634" t="49587" r="37587" b="16253"/>
                    <a:stretch/>
                  </pic:blipFill>
                  <pic:spPr bwMode="auto">
                    <a:xfrm>
                      <a:off x="0" y="0"/>
                      <a:ext cx="4221126" cy="2572696"/>
                    </a:xfrm>
                    <a:prstGeom prst="rect">
                      <a:avLst/>
                    </a:prstGeom>
                    <a:ln>
                      <a:noFill/>
                    </a:ln>
                    <a:extLst>
                      <a:ext uri="{53640926-AAD7-44D8-BBD7-CCE9431645EC}">
                        <a14:shadowObscured xmlns:a14="http://schemas.microsoft.com/office/drawing/2010/main"/>
                      </a:ext>
                    </a:extLst>
                  </pic:spPr>
                </pic:pic>
              </a:graphicData>
            </a:graphic>
          </wp:inline>
        </w:drawing>
      </w:r>
    </w:p>
    <w:p w:rsidR="004A5EFF" w:rsidRPr="004A5EFF" w:rsidRDefault="004A5EFF" w:rsidP="004378E5">
      <w:pPr>
        <w:widowControl w:val="0"/>
        <w:tabs>
          <w:tab w:val="left" w:pos="1240"/>
        </w:tabs>
        <w:autoSpaceDE w:val="0"/>
        <w:autoSpaceDN w:val="0"/>
        <w:adjustRightInd w:val="0"/>
        <w:jc w:val="center"/>
        <w:rPr>
          <w:rFonts w:ascii="Times New Roman" w:hAnsi="Times New Roman" w:cs="Times New Roman"/>
          <w:noProof/>
          <w:sz w:val="28"/>
          <w:szCs w:val="28"/>
          <w:lang w:val="kk-KZ" w:eastAsia="ru-RU"/>
        </w:rPr>
      </w:pPr>
      <w:r>
        <w:rPr>
          <w:rFonts w:ascii="Times New Roman" w:hAnsi="Times New Roman" w:cs="Times New Roman"/>
          <w:sz w:val="28"/>
          <w:szCs w:val="28"/>
          <w:lang w:val="kk-KZ"/>
        </w:rPr>
        <w:t xml:space="preserve">4-сурет. </w:t>
      </w:r>
      <w:r w:rsidRPr="009F2B48">
        <w:rPr>
          <w:rFonts w:ascii="Times New Roman" w:hAnsi="Times New Roman" w:cs="Times New Roman"/>
          <w:sz w:val="28"/>
          <w:szCs w:val="28"/>
          <w:lang w:val="kk-KZ"/>
        </w:rPr>
        <w:t xml:space="preserve">Ақшоқа өзені </w:t>
      </w:r>
    </w:p>
    <w:p w:rsidR="009F2B48" w:rsidRPr="009F2B48" w:rsidRDefault="004A5EFF" w:rsidP="00B57BB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4A5EFF">
        <w:rPr>
          <w:rFonts w:ascii="Times New Roman" w:hAnsi="Times New Roman" w:cs="Times New Roman"/>
          <w:noProof/>
          <w:sz w:val="28"/>
          <w:szCs w:val="28"/>
          <w:lang w:val="kk-KZ" w:eastAsia="ru-RU"/>
        </w:rPr>
        <w:t xml:space="preserve">           </w:t>
      </w:r>
      <w:r w:rsidR="009F2B48" w:rsidRPr="009F2B48">
        <w:rPr>
          <w:rFonts w:ascii="Times New Roman" w:hAnsi="Times New Roman" w:cs="Times New Roman"/>
          <w:sz w:val="28"/>
          <w:szCs w:val="28"/>
          <w:lang w:val="kk-KZ"/>
        </w:rPr>
        <w:t>Үріжар өзенінің бастауы 2150м биіктіктегі Атпас тауларына жақын орналасқан. Бұл өзен субмеридиан бағытында ағады, арнасының ені 60-80м, тереңдігі 0,5-0,7м. Өзеннің суы тау бөктерлеріндегі құнарлы жерлерді  игеру үшін пайдаланады.</w:t>
      </w:r>
    </w:p>
    <w:p w:rsidR="009F2B48" w:rsidRPr="009F2B48" w:rsidRDefault="009F2B48" w:rsidP="00B57BB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Жоғарыда келтірілген сипаттамаға қарап, ауданның тұрақты өзендері жотаның осіне перпендикуляр орналасқанын көреміз. Бұл өзендердің негізгі </w:t>
      </w:r>
      <w:r w:rsidRPr="009F2B48">
        <w:rPr>
          <w:rFonts w:ascii="Times New Roman" w:hAnsi="Times New Roman" w:cs="Times New Roman"/>
          <w:sz w:val="28"/>
          <w:szCs w:val="28"/>
          <w:lang w:val="kk-KZ"/>
        </w:rPr>
        <w:lastRenderedPageBreak/>
        <w:t>қоректену көзі-атмоафералық жауын-шашындар мен жарық сулары. Судың молаюы көктемдегі қардың еруімен байланысты көбейеді де, эрозиялық әрекеттер жиілей түсіп, бұзылу жұм</w:t>
      </w:r>
      <w:r w:rsidR="00B068B6">
        <w:rPr>
          <w:rFonts w:ascii="Times New Roman" w:hAnsi="Times New Roman" w:cs="Times New Roman"/>
          <w:sz w:val="28"/>
          <w:szCs w:val="28"/>
          <w:lang w:val="kk-KZ"/>
        </w:rPr>
        <w:t>ыстары жүріп отырады.</w:t>
      </w:r>
      <w:r w:rsidRPr="009F2B48">
        <w:rPr>
          <w:rFonts w:ascii="Times New Roman" w:hAnsi="Times New Roman" w:cs="Times New Roman"/>
          <w:sz w:val="28"/>
          <w:szCs w:val="28"/>
          <w:lang w:val="kk-KZ"/>
        </w:rPr>
        <w:t xml:space="preserve">Уақытша өзендердің қалыптасуы мен олардың рельефқұрушы рөлі көктемгі қар еру және атмосфералық жауын-шашынның мол түсу кезеңімен тығыз байланысты.Бұл кезде құрғақ арналарға су толып, аңғарларында толқынды ағындар пайда болады.Олар көп мөлшердегі кесектелген тау жыныстарын тұрақты өзендердің арнасына немесе тауалды жазықтарына тасымалдайды. Уақытша өзендердің әрекеті көбінесе селдердің </w:t>
      </w:r>
    </w:p>
    <w:p w:rsidR="009F2B48" w:rsidRPr="009F2B48" w:rsidRDefault="009F2B48" w:rsidP="00B57BB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Тарбағатайда көлдер жоқтың қасы, мұнда тек Ақшоқы және Келдімұрат өзендерінің бастауы болатын Көккөл көлі ғана бар.</w:t>
      </w:r>
    </w:p>
    <w:p w:rsidR="009F2B48" w:rsidRPr="009F2B48" w:rsidRDefault="009F2B48" w:rsidP="00B57BB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Аймақтың гидрографиясын негізге ала отырып, мынадай қорытынды жасауға болады:</w:t>
      </w:r>
    </w:p>
    <w:p w:rsidR="009F2B48" w:rsidRPr="009F2B48" w:rsidRDefault="009F2B48" w:rsidP="00B57BB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1). Батыс Тарбағатай су торларының ерекшеліктері, оның рельефқұрушы рөлі аймақтың климатымен және геология-геоморфологиялық жағдайларымен тығыз байланысты.</w:t>
      </w:r>
    </w:p>
    <w:p w:rsidR="009F2B48" w:rsidRPr="009F2B48" w:rsidRDefault="009F2B48" w:rsidP="00B57BB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2). Жотаның гидрографиясында тұрақты өзендердің маңызы ерекше.</w:t>
      </w:r>
    </w:p>
    <w:p w:rsidR="009F2B48" w:rsidRPr="009F2B48" w:rsidRDefault="009F2B48" w:rsidP="00B57BB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3). Солтүстік беткейдің</w:t>
      </w:r>
      <w:r w:rsidR="003E7D15">
        <w:rPr>
          <w:rFonts w:ascii="Times New Roman" w:hAnsi="Times New Roman" w:cs="Times New Roman"/>
          <w:sz w:val="28"/>
          <w:szCs w:val="28"/>
          <w:lang w:val="kk-KZ"/>
        </w:rPr>
        <w:t xml:space="preserve"> </w:t>
      </w:r>
      <w:r w:rsidRPr="009F2B48">
        <w:rPr>
          <w:rFonts w:ascii="Times New Roman" w:hAnsi="Times New Roman" w:cs="Times New Roman"/>
          <w:sz w:val="28"/>
          <w:szCs w:val="28"/>
          <w:lang w:val="kk-KZ"/>
        </w:rPr>
        <w:t>өзендеріне қарағанда, оңтүстік беткейдің өзендері анағұрлым тік кескінді, яғни рельеф құрылу процестерінің қарқыны жоғары.</w:t>
      </w:r>
    </w:p>
    <w:p w:rsidR="009F2B48" w:rsidRPr="009F2B48" w:rsidRDefault="009F2B48" w:rsidP="00B57BB9">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4). Өзендердегі судың молаюы қардың еруі мен көктемгі-жазғы жауын-шашынға байланысты. Ыстық әрі құрғақ жаздың соңына қарай өзендерде су азая бастайды, сондықтан құнарлы жерлерді тұрақты суғарып отыру үшін су қоймаларын ұйымдастыру тиімді болып келеді.</w:t>
      </w:r>
    </w:p>
    <w:p w:rsidR="001A7D5D" w:rsidRPr="008D34C6" w:rsidRDefault="001A7D5D" w:rsidP="009F2B48">
      <w:pPr>
        <w:widowControl w:val="0"/>
        <w:tabs>
          <w:tab w:val="left" w:pos="1240"/>
        </w:tabs>
        <w:autoSpaceDE w:val="0"/>
        <w:autoSpaceDN w:val="0"/>
        <w:adjustRightInd w:val="0"/>
        <w:rPr>
          <w:rFonts w:ascii="Times New Roman" w:hAnsi="Times New Roman" w:cs="Times New Roman"/>
          <w:b/>
          <w:color w:val="002060"/>
          <w:sz w:val="28"/>
          <w:szCs w:val="28"/>
          <w:lang w:val="kk-KZ"/>
        </w:rPr>
      </w:pPr>
    </w:p>
    <w:p w:rsidR="009F2B48" w:rsidRPr="008D34C6" w:rsidRDefault="009F2B48" w:rsidP="009F2B48">
      <w:pPr>
        <w:widowControl w:val="0"/>
        <w:tabs>
          <w:tab w:val="left" w:pos="1240"/>
        </w:tabs>
        <w:autoSpaceDE w:val="0"/>
        <w:autoSpaceDN w:val="0"/>
        <w:adjustRightInd w:val="0"/>
        <w:rPr>
          <w:rFonts w:ascii="Times New Roman" w:hAnsi="Times New Roman" w:cs="Times New Roman"/>
          <w:b/>
          <w:color w:val="002060"/>
          <w:sz w:val="28"/>
          <w:szCs w:val="28"/>
          <w:lang w:val="kk-KZ"/>
        </w:rPr>
      </w:pPr>
      <w:r w:rsidRPr="008D34C6">
        <w:rPr>
          <w:rFonts w:ascii="Times New Roman" w:hAnsi="Times New Roman" w:cs="Times New Roman"/>
          <w:b/>
          <w:color w:val="002060"/>
          <w:sz w:val="28"/>
          <w:szCs w:val="28"/>
          <w:lang w:val="kk-KZ"/>
        </w:rPr>
        <w:t xml:space="preserve">        </w:t>
      </w:r>
      <w:r w:rsidR="001A7D5D" w:rsidRPr="008D34C6">
        <w:rPr>
          <w:rFonts w:ascii="Times New Roman" w:hAnsi="Times New Roman" w:cs="Times New Roman"/>
          <w:b/>
          <w:color w:val="002060"/>
          <w:sz w:val="28"/>
          <w:szCs w:val="28"/>
          <w:lang w:val="kk-KZ"/>
        </w:rPr>
        <w:t>1</w:t>
      </w:r>
      <w:r w:rsidR="00483953">
        <w:rPr>
          <w:rFonts w:ascii="Times New Roman" w:hAnsi="Times New Roman" w:cs="Times New Roman"/>
          <w:b/>
          <w:color w:val="002060"/>
          <w:sz w:val="28"/>
          <w:szCs w:val="28"/>
          <w:lang w:val="kk-KZ"/>
        </w:rPr>
        <w:t>.5</w:t>
      </w:r>
      <w:r w:rsidRPr="008D34C6">
        <w:rPr>
          <w:rFonts w:ascii="Times New Roman" w:hAnsi="Times New Roman" w:cs="Times New Roman"/>
          <w:b/>
          <w:color w:val="002060"/>
          <w:sz w:val="28"/>
          <w:szCs w:val="28"/>
          <w:lang w:val="kk-KZ"/>
        </w:rPr>
        <w:t>. Топырақ</w:t>
      </w:r>
      <w:r w:rsidR="00B136F6" w:rsidRPr="008D34C6">
        <w:rPr>
          <w:rFonts w:ascii="Times New Roman" w:hAnsi="Times New Roman" w:cs="Times New Roman"/>
          <w:b/>
          <w:color w:val="002060"/>
          <w:sz w:val="28"/>
          <w:szCs w:val="28"/>
          <w:lang w:val="kk-KZ"/>
        </w:rPr>
        <w:t xml:space="preserve">-өсімдік </w:t>
      </w:r>
      <w:r w:rsidRPr="008D34C6">
        <w:rPr>
          <w:rFonts w:ascii="Times New Roman" w:hAnsi="Times New Roman" w:cs="Times New Roman"/>
          <w:b/>
          <w:color w:val="002060"/>
          <w:sz w:val="28"/>
          <w:szCs w:val="28"/>
          <w:lang w:val="kk-KZ"/>
        </w:rPr>
        <w:t xml:space="preserve"> жамылғысы</w:t>
      </w:r>
    </w:p>
    <w:p w:rsidR="009F2B48" w:rsidRP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 орографиясының күрделілігі, оны алып жатқан жыныстардың әртүрлігі және климаттық жағдайлар аймақтың топырақ жамылғысының құрылуы мен оның зона бойынша таралуында көрінеді.</w:t>
      </w:r>
    </w:p>
    <w:p w:rsidR="009F2B48" w:rsidRP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Мұндағы кең тараған топырақ типтері: таулы-шалғынды альпілік және субальпілік топырақтар; таулы-далалы ксероморфты сілтісіздендірілген топырақтар; таудың сілтісіздендірілген кәдімгі және оңтүстік қаратопырақтары; ал тауаралық ойыстар мен тауалды жазықтарында - сілтісіздендірілген ортагумусты және оңтүстіктің азгумустелген қаратопырақтары; күңгірт- және ашық-қызылқоңыр топырақтар</w:t>
      </w:r>
      <w:r w:rsidR="001A7D5D">
        <w:rPr>
          <w:rFonts w:ascii="Times New Roman" w:hAnsi="Times New Roman" w:cs="Times New Roman"/>
          <w:sz w:val="28"/>
          <w:szCs w:val="28"/>
          <w:lang w:val="kk-KZ"/>
        </w:rPr>
        <w:t xml:space="preserve"> мен шөлдің құба топырақтары</w:t>
      </w:r>
      <w:r w:rsidRPr="009F2B48">
        <w:rPr>
          <w:rFonts w:ascii="Times New Roman" w:hAnsi="Times New Roman" w:cs="Times New Roman"/>
          <w:sz w:val="28"/>
          <w:szCs w:val="28"/>
          <w:lang w:val="kk-KZ"/>
        </w:rPr>
        <w:t>.</w:t>
      </w:r>
    </w:p>
    <w:p w:rsidR="009F2B48" w:rsidRP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Аймақта, сонымен қатар, шалғынды-қоңырқызыл және шалғынды-батпақты топырақтар, жайылманың топырақтары, сортаңдар мен сорлар да кездеседі.</w:t>
      </w:r>
    </w:p>
    <w:p w:rsidR="009F2B48" w:rsidRP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Жоғарыда аталған топырақ типтеріндегі эрозия мен денудация сияқты геоморфологиялық процестердің жүруіп өтуі әртүрлі болады. Осылардың </w:t>
      </w:r>
      <w:r w:rsidRPr="009F2B48">
        <w:rPr>
          <w:rFonts w:ascii="Times New Roman" w:hAnsi="Times New Roman" w:cs="Times New Roman"/>
          <w:sz w:val="28"/>
          <w:szCs w:val="28"/>
          <w:lang w:val="kk-KZ"/>
        </w:rPr>
        <w:lastRenderedPageBreak/>
        <w:t>ішіндегі эрозия мен беттік шайылу әрекетіне төзімді болып келетін таулы-шалғынды және  шымды топырақтар, себебі, оларда солифлюк</w:t>
      </w:r>
      <w:r w:rsidR="00D23822">
        <w:rPr>
          <w:rFonts w:ascii="Times New Roman" w:hAnsi="Times New Roman" w:cs="Times New Roman"/>
          <w:sz w:val="28"/>
          <w:szCs w:val="28"/>
          <w:lang w:val="kk-KZ"/>
        </w:rPr>
        <w:t xml:space="preserve">ция процестері жақсы дамыған </w:t>
      </w:r>
      <w:r w:rsidRPr="009F2B48">
        <w:rPr>
          <w:rFonts w:ascii="Times New Roman" w:hAnsi="Times New Roman" w:cs="Times New Roman"/>
          <w:sz w:val="28"/>
          <w:szCs w:val="28"/>
          <w:lang w:val="kk-KZ"/>
        </w:rPr>
        <w:t>.</w:t>
      </w:r>
    </w:p>
    <w:p w:rsidR="009F2B48" w:rsidRP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 территориясына дала және шөлді-даланың өсімдік түрлері тән. Бұл өсімдіктердің таралуында биіктік белдеуліктер анық байқалады. </w:t>
      </w:r>
    </w:p>
    <w:p w:rsidR="009F2B48" w:rsidRP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Тарбағатайдың өсімдік жамылғысы бір-бірінен биіктік белдеуліктер бойынша ерекшеленеді.</w:t>
      </w:r>
    </w:p>
    <w:p w:rsidR="00D23822"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w:t>
      </w:r>
      <w:r w:rsidR="009F14A5" w:rsidRPr="007D6496">
        <w:rPr>
          <w:rFonts w:ascii="Times New Roman" w:hAnsi="Times New Roman" w:cs="Times New Roman"/>
          <w:noProof/>
          <w:sz w:val="28"/>
          <w:szCs w:val="28"/>
          <w:lang w:val="kk-KZ" w:eastAsia="ru-RU"/>
        </w:rPr>
        <w:t xml:space="preserve">                     </w:t>
      </w:r>
      <w:r w:rsidR="00D23822" w:rsidRPr="009F2B48">
        <w:rPr>
          <w:rFonts w:ascii="Times New Roman" w:hAnsi="Times New Roman" w:cs="Times New Roman"/>
          <w:noProof/>
          <w:sz w:val="28"/>
          <w:szCs w:val="28"/>
          <w:lang w:val="ru-RU" w:eastAsia="ru-RU"/>
        </w:rPr>
        <w:drawing>
          <wp:inline distT="0" distB="0" distL="0" distR="0" wp14:anchorId="7FEF3756" wp14:editId="172ADBFA">
            <wp:extent cx="3771518" cy="2466753"/>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74168" cy="2468486"/>
                    </a:xfrm>
                    <a:prstGeom prst="rect">
                      <a:avLst/>
                    </a:prstGeom>
                    <a:noFill/>
                    <a:ln>
                      <a:noFill/>
                    </a:ln>
                  </pic:spPr>
                </pic:pic>
              </a:graphicData>
            </a:graphic>
          </wp:inline>
        </w:drawing>
      </w:r>
    </w:p>
    <w:p w:rsidR="00D23822" w:rsidRDefault="00D23822"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p>
    <w:p w:rsidR="00D23822" w:rsidRPr="009F2B48" w:rsidRDefault="00D23822" w:rsidP="00D23822">
      <w:pPr>
        <w:jc w:val="center"/>
        <w:rPr>
          <w:rFonts w:ascii="Times New Roman" w:hAnsi="Times New Roman" w:cs="Times New Roman"/>
          <w:sz w:val="28"/>
          <w:szCs w:val="28"/>
          <w:lang w:val="kk-KZ"/>
        </w:rPr>
      </w:pPr>
      <w:r>
        <w:rPr>
          <w:rFonts w:ascii="Times New Roman" w:hAnsi="Times New Roman" w:cs="Times New Roman"/>
          <w:sz w:val="28"/>
          <w:szCs w:val="28"/>
          <w:lang w:val="kk-KZ"/>
        </w:rPr>
        <w:t>Сурет 5</w:t>
      </w:r>
      <w:r w:rsidRPr="009F2B48">
        <w:rPr>
          <w:rFonts w:ascii="Times New Roman" w:hAnsi="Times New Roman" w:cs="Times New Roman"/>
          <w:sz w:val="28"/>
          <w:szCs w:val="28"/>
          <w:lang w:val="kk-KZ"/>
        </w:rPr>
        <w:t xml:space="preserve">  Батыс Тарбағатайдың дала белдеуі</w:t>
      </w:r>
    </w:p>
    <w:p w:rsidR="00D23822" w:rsidRDefault="00D23822"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p>
    <w:p w:rsidR="009F2B48" w:rsidRP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Тарбағатайдың өсімдік жамылғысын сипаттай отырып, мынадай қорытынды жасауға болады:</w:t>
      </w:r>
    </w:p>
    <w:p w:rsidR="009F2B48" w:rsidRP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1.Жотаның өсімдік жамылғысына негізінен дала типтері тән.</w:t>
      </w:r>
    </w:p>
    <w:p w:rsidR="009F2B48" w:rsidRDefault="009F2B48" w:rsidP="00D23822">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2.Жотаның солтүстік беткейінде бұталы өсімдіктер кең тараған. Бұл солтүстік беткейдің құрғақтығын, яғни, Монғолия шөлді даласының ықпалын көрсетеді.</w:t>
      </w: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3.Батыс Тарбағатайда орман белдеуі жоқ, бірақ ағаштыөсімдіктерден алма, терек, қайыңдар кездеседі.</w:t>
      </w: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4.Өсімдік ассоциациялары геологиялық процестердің дамуына анағұрлымзор ықпал етеді.</w:t>
      </w: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Рельефқұрушы экзогендік факторларды қарастыра келе, олардың әрқайсысының әсері әртүрлі екенін көруге болады.</w:t>
      </w: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p>
    <w:p w:rsidR="009F2B48" w:rsidRPr="009F2B48" w:rsidRDefault="009F2B48" w:rsidP="009F2B48">
      <w:pPr>
        <w:widowControl w:val="0"/>
        <w:tabs>
          <w:tab w:val="left" w:pos="1240"/>
        </w:tabs>
        <w:autoSpaceDE w:val="0"/>
        <w:autoSpaceDN w:val="0"/>
        <w:adjustRightInd w:val="0"/>
        <w:jc w:val="both"/>
        <w:rPr>
          <w:rFonts w:ascii="Times New Roman" w:hAnsi="Times New Roman" w:cs="Times New Roman"/>
          <w:sz w:val="28"/>
          <w:szCs w:val="28"/>
          <w:lang w:val="kk-KZ"/>
        </w:rPr>
      </w:pPr>
    </w:p>
    <w:p w:rsidR="008D34C6" w:rsidRDefault="008D34C6" w:rsidP="008D34C6">
      <w:pPr>
        <w:widowControl w:val="0"/>
        <w:tabs>
          <w:tab w:val="left" w:pos="1240"/>
        </w:tabs>
        <w:autoSpaceDE w:val="0"/>
        <w:autoSpaceDN w:val="0"/>
        <w:adjustRightInd w:val="0"/>
        <w:ind w:right="141"/>
        <w:jc w:val="center"/>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lastRenderedPageBreak/>
        <w:t>2</w:t>
      </w:r>
      <w:r w:rsidRPr="008D34C6">
        <w:rPr>
          <w:rFonts w:ascii="Times New Roman" w:hAnsi="Times New Roman" w:cs="Times New Roman"/>
          <w:b/>
          <w:bCs/>
          <w:color w:val="002060"/>
          <w:sz w:val="28"/>
          <w:szCs w:val="28"/>
          <w:lang w:val="kk-KZ"/>
        </w:rPr>
        <w:t xml:space="preserve">  </w:t>
      </w:r>
      <w:r>
        <w:rPr>
          <w:rFonts w:ascii="Times New Roman" w:hAnsi="Times New Roman" w:cs="Times New Roman"/>
          <w:b/>
          <w:bCs/>
          <w:color w:val="002060"/>
          <w:sz w:val="28"/>
          <w:szCs w:val="28"/>
          <w:lang w:val="kk-KZ"/>
        </w:rPr>
        <w:t xml:space="preserve">БАТЫС ТАРБАҒАТАЙ ЖЕР БЕДЕРІНІҢ ҚАЗІРГІ   </w:t>
      </w:r>
      <w:r w:rsidRPr="008D34C6">
        <w:rPr>
          <w:rFonts w:ascii="Times New Roman" w:hAnsi="Times New Roman" w:cs="Times New Roman"/>
          <w:b/>
          <w:bCs/>
          <w:color w:val="002060"/>
          <w:sz w:val="28"/>
          <w:szCs w:val="28"/>
          <w:lang w:val="kk-KZ"/>
        </w:rPr>
        <w:t>ҚҰРЫЛЫМДЫҚ НЕГІЗДЕРІ МЕН ГЕОМОРФОЛОГИЯЛЫҚ ЕРЕКШЕЛІГІ</w:t>
      </w:r>
    </w:p>
    <w:p w:rsidR="00247912" w:rsidRPr="008D34C6" w:rsidRDefault="00247912" w:rsidP="00247912">
      <w:pPr>
        <w:widowControl w:val="0"/>
        <w:tabs>
          <w:tab w:val="left" w:pos="1240"/>
        </w:tabs>
        <w:autoSpaceDE w:val="0"/>
        <w:autoSpaceDN w:val="0"/>
        <w:adjustRightInd w:val="0"/>
        <w:ind w:right="141"/>
        <w:rPr>
          <w:rFonts w:ascii="Times New Roman" w:hAnsi="Times New Roman" w:cs="Times New Roman"/>
          <w:b/>
          <w:bCs/>
          <w:color w:val="002060"/>
          <w:sz w:val="28"/>
          <w:szCs w:val="28"/>
          <w:lang w:val="kk-KZ"/>
        </w:rPr>
      </w:pPr>
      <w:r>
        <w:rPr>
          <w:rFonts w:ascii="Times New Roman" w:hAnsi="Times New Roman" w:cs="Times New Roman"/>
          <w:b/>
          <w:bCs/>
          <w:color w:val="002060"/>
          <w:sz w:val="28"/>
          <w:szCs w:val="28"/>
          <w:lang w:val="kk-KZ"/>
        </w:rPr>
        <w:t>2.1. Геологиялық құрылысы</w:t>
      </w:r>
    </w:p>
    <w:p w:rsidR="00247912" w:rsidRPr="00247912" w:rsidRDefault="00247912" w:rsidP="00247912">
      <w:pPr>
        <w:widowControl w:val="0"/>
        <w:tabs>
          <w:tab w:val="left" w:pos="1240"/>
        </w:tabs>
        <w:autoSpaceDE w:val="0"/>
        <w:autoSpaceDN w:val="0"/>
        <w:adjustRightInd w:val="0"/>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Батыс Тарбағатайдағы рельефтің негізгі типтері, пішіндері мен элементтерінің құрылуында аймақтың құрылымдық-литологиялық ерекшеліктері маңызды рөл атқарады. Жотаның геологиялық құрылысы магмалық және шөгінді жыныстарға негізделеді.Ортатаулар,аласатаулар және тау бөктерлерінің басым бөліктерін палеозой жыныстары, ал тауалды жазықтары мен тауаралық ойыстарды кайназой жыныстары қамтиды (Карта 2).</w:t>
      </w:r>
    </w:p>
    <w:p w:rsidR="00247912" w:rsidRPr="009F2B48" w:rsidRDefault="00247912" w:rsidP="00247912">
      <w:pPr>
        <w:widowControl w:val="0"/>
        <w:tabs>
          <w:tab w:val="left" w:pos="1240"/>
        </w:tabs>
        <w:autoSpaceDE w:val="0"/>
        <w:autoSpaceDN w:val="0"/>
        <w:adjustRightInd w:val="0"/>
        <w:ind w:right="141"/>
        <w:jc w:val="center"/>
        <w:rPr>
          <w:rFonts w:ascii="Times New Roman" w:hAnsi="Times New Roman" w:cs="Times New Roman"/>
          <w:sz w:val="28"/>
          <w:szCs w:val="28"/>
          <w:lang w:val="kk-KZ"/>
        </w:rPr>
      </w:pPr>
      <w:r w:rsidRPr="009F2B48">
        <w:rPr>
          <w:rFonts w:ascii="Times New Roman" w:hAnsi="Times New Roman" w:cs="Times New Roman"/>
          <w:noProof/>
          <w:sz w:val="28"/>
          <w:szCs w:val="28"/>
          <w:lang w:val="ru-RU" w:eastAsia="ru-RU"/>
        </w:rPr>
        <w:drawing>
          <wp:inline distT="0" distB="0" distL="0" distR="0" wp14:anchorId="1ADEAD45" wp14:editId="6BA9F18D">
            <wp:extent cx="4954689" cy="3530009"/>
            <wp:effectExtent l="19050" t="19050" r="17780" b="133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55784" cy="3530789"/>
                    </a:xfrm>
                    <a:prstGeom prst="rect">
                      <a:avLst/>
                    </a:prstGeom>
                    <a:noFill/>
                    <a:ln w="6350" cmpd="sng">
                      <a:solidFill>
                        <a:srgbClr val="000000"/>
                      </a:solidFill>
                      <a:miter lim="800000"/>
                      <a:headEnd/>
                      <a:tailEnd/>
                    </a:ln>
                    <a:effectLst/>
                  </pic:spPr>
                </pic:pic>
              </a:graphicData>
            </a:graphic>
          </wp:inline>
        </w:drawing>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5"/>
      </w:tblGrid>
      <w:tr w:rsidR="00247912" w:rsidRPr="009F2B48" w:rsidTr="0014647E">
        <w:trPr>
          <w:trHeight w:val="4236"/>
          <w:jc w:val="center"/>
        </w:trPr>
        <w:tc>
          <w:tcPr>
            <w:tcW w:w="7965" w:type="dxa"/>
          </w:tcPr>
          <w:tbl>
            <w:tblPr>
              <w:tblStyle w:val="ab"/>
              <w:tblpPr w:leftFromText="180" w:rightFromText="180" w:vertAnchor="text" w:horzAnchor="page" w:tblpX="722" w:tblpY="30"/>
              <w:tblOverlap w:val="never"/>
              <w:tblW w:w="0" w:type="auto"/>
              <w:tblInd w:w="0" w:type="dxa"/>
              <w:tblLook w:val="01E0" w:firstRow="1" w:lastRow="1" w:firstColumn="1" w:lastColumn="1" w:noHBand="0" w:noVBand="0"/>
            </w:tblPr>
            <w:tblGrid>
              <w:gridCol w:w="1035"/>
            </w:tblGrid>
            <w:tr w:rsidR="00247912" w:rsidRPr="009F2B48" w:rsidTr="00654717">
              <w:trPr>
                <w:trHeight w:val="148"/>
              </w:trPr>
              <w:tc>
                <w:tcPr>
                  <w:tcW w:w="1035" w:type="dxa"/>
                  <w:shd w:val="clear" w:color="auto" w:fill="FFFF00"/>
                </w:tcPr>
                <w:p w:rsidR="00247912" w:rsidRPr="009F2B48" w:rsidRDefault="00247912" w:rsidP="00654717">
                  <w:pPr>
                    <w:jc w:val="center"/>
                    <w:rPr>
                      <w:b/>
                      <w:sz w:val="28"/>
                      <w:szCs w:val="28"/>
                      <w:lang w:val="en-US"/>
                    </w:rPr>
                  </w:pPr>
                  <w:r w:rsidRPr="009F2B48">
                    <w:rPr>
                      <w:b/>
                      <w:sz w:val="28"/>
                      <w:szCs w:val="28"/>
                      <w:lang w:val="en-US"/>
                    </w:rPr>
                    <w:t>N</w:t>
                  </w:r>
                </w:p>
              </w:tc>
            </w:tr>
            <w:tr w:rsidR="00247912" w:rsidRPr="009F2B48" w:rsidTr="00654717">
              <w:trPr>
                <w:trHeight w:val="78"/>
              </w:trPr>
              <w:tc>
                <w:tcPr>
                  <w:tcW w:w="1035" w:type="dxa"/>
                  <w:shd w:val="clear" w:color="auto" w:fill="808000"/>
                </w:tcPr>
                <w:p w:rsidR="00247912" w:rsidRPr="009F2B48" w:rsidRDefault="00247912" w:rsidP="00654717">
                  <w:pPr>
                    <w:jc w:val="center"/>
                    <w:rPr>
                      <w:b/>
                      <w:sz w:val="28"/>
                      <w:szCs w:val="28"/>
                      <w:lang w:val="en-US"/>
                    </w:rPr>
                  </w:pPr>
                  <w:r w:rsidRPr="009F2B48">
                    <w:rPr>
                      <w:b/>
                      <w:sz w:val="28"/>
                      <w:szCs w:val="28"/>
                      <w:lang w:val="en-US"/>
                    </w:rPr>
                    <w:t>D+C</w:t>
                  </w:r>
                </w:p>
              </w:tc>
            </w:tr>
            <w:tr w:rsidR="00247912" w:rsidRPr="009F2B48" w:rsidTr="00654717">
              <w:trPr>
                <w:trHeight w:val="200"/>
              </w:trPr>
              <w:tc>
                <w:tcPr>
                  <w:tcW w:w="1035" w:type="dxa"/>
                  <w:shd w:val="clear" w:color="auto" w:fill="339966"/>
                </w:tcPr>
                <w:p w:rsidR="00247912" w:rsidRPr="009F2B48" w:rsidRDefault="00247912" w:rsidP="00654717">
                  <w:pPr>
                    <w:jc w:val="center"/>
                    <w:rPr>
                      <w:b/>
                      <w:sz w:val="28"/>
                      <w:szCs w:val="28"/>
                      <w:lang w:val="en-US"/>
                    </w:rPr>
                  </w:pPr>
                  <w:r w:rsidRPr="009F2B48">
                    <w:rPr>
                      <w:b/>
                      <w:sz w:val="28"/>
                      <w:szCs w:val="28"/>
                      <w:lang w:val="en-US"/>
                    </w:rPr>
                    <w:t>S</w:t>
                  </w:r>
                </w:p>
              </w:tc>
            </w:tr>
            <w:tr w:rsidR="00247912" w:rsidRPr="009F2B48" w:rsidTr="00654717">
              <w:trPr>
                <w:trHeight w:val="233"/>
              </w:trPr>
              <w:tc>
                <w:tcPr>
                  <w:tcW w:w="1035" w:type="dxa"/>
                  <w:shd w:val="clear" w:color="auto" w:fill="993366"/>
                </w:tcPr>
                <w:p w:rsidR="00247912" w:rsidRPr="009F2B48" w:rsidRDefault="00247912" w:rsidP="00654717">
                  <w:pPr>
                    <w:jc w:val="center"/>
                    <w:rPr>
                      <w:b/>
                      <w:sz w:val="28"/>
                      <w:szCs w:val="28"/>
                      <w:lang w:val="en-US"/>
                    </w:rPr>
                  </w:pPr>
                  <w:r w:rsidRPr="009F2B48">
                    <w:rPr>
                      <w:b/>
                      <w:sz w:val="28"/>
                      <w:szCs w:val="28"/>
                      <w:lang w:val="en-US"/>
                    </w:rPr>
                    <w:t>S+D</w:t>
                  </w:r>
                </w:p>
              </w:tc>
            </w:tr>
            <w:tr w:rsidR="00247912" w:rsidRPr="009F2B48" w:rsidTr="00654717">
              <w:trPr>
                <w:trHeight w:val="99"/>
              </w:trPr>
              <w:tc>
                <w:tcPr>
                  <w:tcW w:w="1035" w:type="dxa"/>
                  <w:shd w:val="clear" w:color="auto" w:fill="333399"/>
                </w:tcPr>
                <w:p w:rsidR="00247912" w:rsidRPr="009F2B48" w:rsidRDefault="00247912" w:rsidP="00654717">
                  <w:pPr>
                    <w:jc w:val="center"/>
                    <w:rPr>
                      <w:b/>
                      <w:sz w:val="28"/>
                      <w:szCs w:val="28"/>
                      <w:lang w:val="kk-KZ"/>
                    </w:rPr>
                  </w:pPr>
                  <w:r w:rsidRPr="009F2B48">
                    <w:rPr>
                      <w:b/>
                      <w:sz w:val="28"/>
                      <w:szCs w:val="28"/>
                      <w:lang w:val="kk-KZ"/>
                    </w:rPr>
                    <w:t>С</w:t>
                  </w:r>
                </w:p>
              </w:tc>
            </w:tr>
            <w:tr w:rsidR="00247912" w:rsidRPr="009F2B48" w:rsidTr="00654717">
              <w:trPr>
                <w:trHeight w:val="216"/>
              </w:trPr>
              <w:tc>
                <w:tcPr>
                  <w:tcW w:w="1035" w:type="dxa"/>
                  <w:shd w:val="clear" w:color="auto" w:fill="999999"/>
                </w:tcPr>
                <w:p w:rsidR="00247912" w:rsidRPr="009F2B48" w:rsidRDefault="00247912" w:rsidP="00654717">
                  <w:pPr>
                    <w:jc w:val="center"/>
                    <w:rPr>
                      <w:b/>
                      <w:sz w:val="28"/>
                      <w:szCs w:val="28"/>
                      <w:lang w:val="en-US"/>
                    </w:rPr>
                  </w:pPr>
                  <w:r w:rsidRPr="009F2B48">
                    <w:rPr>
                      <w:b/>
                      <w:sz w:val="28"/>
                      <w:szCs w:val="28"/>
                      <w:lang w:val="en-US"/>
                    </w:rPr>
                    <w:t>O+S</w:t>
                  </w:r>
                </w:p>
              </w:tc>
            </w:tr>
            <w:tr w:rsidR="00247912" w:rsidRPr="009F2B48" w:rsidTr="00654717">
              <w:trPr>
                <w:trHeight w:val="216"/>
              </w:trPr>
              <w:tc>
                <w:tcPr>
                  <w:tcW w:w="1035" w:type="dxa"/>
                  <w:shd w:val="clear" w:color="auto" w:fill="FFCC99"/>
                </w:tcPr>
                <w:p w:rsidR="00247912" w:rsidRPr="009F2B48" w:rsidRDefault="00247912" w:rsidP="00654717">
                  <w:pPr>
                    <w:jc w:val="center"/>
                    <w:rPr>
                      <w:b/>
                      <w:sz w:val="28"/>
                      <w:szCs w:val="28"/>
                      <w:lang w:val="en-US"/>
                    </w:rPr>
                  </w:pPr>
                  <w:r w:rsidRPr="009F2B48">
                    <w:rPr>
                      <w:b/>
                      <w:sz w:val="28"/>
                      <w:szCs w:val="28"/>
                      <w:lang w:val="en-US"/>
                    </w:rPr>
                    <w:t>C+S</w:t>
                  </w:r>
                </w:p>
              </w:tc>
            </w:tr>
            <w:tr w:rsidR="00247912" w:rsidRPr="009F2B48" w:rsidTr="00654717">
              <w:trPr>
                <w:trHeight w:val="216"/>
              </w:trPr>
              <w:tc>
                <w:tcPr>
                  <w:tcW w:w="1035" w:type="dxa"/>
                  <w:shd w:val="clear" w:color="auto" w:fill="800000"/>
                </w:tcPr>
                <w:p w:rsidR="00247912" w:rsidRPr="009F2B48" w:rsidRDefault="00247912" w:rsidP="00654717">
                  <w:pPr>
                    <w:jc w:val="center"/>
                    <w:rPr>
                      <w:b/>
                      <w:sz w:val="28"/>
                      <w:szCs w:val="28"/>
                      <w:lang w:val="en-US"/>
                    </w:rPr>
                  </w:pPr>
                  <w:r w:rsidRPr="009F2B48">
                    <w:rPr>
                      <w:b/>
                      <w:sz w:val="28"/>
                      <w:szCs w:val="28"/>
                      <w:lang w:val="en-US"/>
                    </w:rPr>
                    <w:t>O</w:t>
                  </w:r>
                </w:p>
              </w:tc>
            </w:tr>
            <w:tr w:rsidR="00247912" w:rsidRPr="009F2B48" w:rsidTr="00654717">
              <w:trPr>
                <w:trHeight w:val="233"/>
              </w:trPr>
              <w:tc>
                <w:tcPr>
                  <w:tcW w:w="1035" w:type="dxa"/>
                  <w:shd w:val="clear" w:color="auto" w:fill="99CCFF"/>
                </w:tcPr>
                <w:p w:rsidR="00247912" w:rsidRPr="009F2B48" w:rsidRDefault="00247912" w:rsidP="00654717">
                  <w:pPr>
                    <w:jc w:val="center"/>
                    <w:rPr>
                      <w:b/>
                      <w:sz w:val="28"/>
                      <w:szCs w:val="28"/>
                      <w:lang w:val="en-US"/>
                    </w:rPr>
                  </w:pPr>
                  <w:r w:rsidRPr="009F2B48">
                    <w:rPr>
                      <w:b/>
                      <w:sz w:val="28"/>
                      <w:szCs w:val="28"/>
                      <w:lang w:val="en-US"/>
                    </w:rPr>
                    <w:t>C+O</w:t>
                  </w:r>
                </w:p>
              </w:tc>
            </w:tr>
            <w:tr w:rsidR="00247912" w:rsidRPr="009F2B48" w:rsidTr="00654717">
              <w:trPr>
                <w:trHeight w:val="78"/>
              </w:trPr>
              <w:tc>
                <w:tcPr>
                  <w:tcW w:w="1035" w:type="dxa"/>
                  <w:shd w:val="clear" w:color="auto" w:fill="C0C0C0"/>
                </w:tcPr>
                <w:p w:rsidR="00247912" w:rsidRPr="009F2B48" w:rsidRDefault="00247912" w:rsidP="00654717">
                  <w:pPr>
                    <w:jc w:val="center"/>
                    <w:rPr>
                      <w:b/>
                      <w:sz w:val="28"/>
                      <w:szCs w:val="28"/>
                      <w:lang w:val="en-US"/>
                    </w:rPr>
                  </w:pPr>
                  <w:r w:rsidRPr="009F2B48">
                    <w:rPr>
                      <w:b/>
                      <w:sz w:val="28"/>
                      <w:szCs w:val="28"/>
                      <w:lang w:val="en-US"/>
                    </w:rPr>
                    <w:t>C</w:t>
                  </w:r>
                </w:p>
              </w:tc>
            </w:tr>
            <w:tr w:rsidR="00247912" w:rsidRPr="009F2B48" w:rsidTr="00654717">
              <w:trPr>
                <w:trHeight w:val="222"/>
              </w:trPr>
              <w:tc>
                <w:tcPr>
                  <w:tcW w:w="1035" w:type="dxa"/>
                  <w:shd w:val="clear" w:color="auto" w:fill="FF99CC"/>
                </w:tcPr>
                <w:p w:rsidR="00247912" w:rsidRPr="009F2B48" w:rsidRDefault="00247912" w:rsidP="00654717">
                  <w:pPr>
                    <w:jc w:val="center"/>
                    <w:rPr>
                      <w:b/>
                      <w:sz w:val="28"/>
                      <w:szCs w:val="28"/>
                      <w:lang w:val="en-US"/>
                    </w:rPr>
                  </w:pPr>
                  <w:r w:rsidRPr="009F2B48">
                    <w:rPr>
                      <w:b/>
                      <w:sz w:val="28"/>
                      <w:szCs w:val="28"/>
                      <w:lang w:val="en-US"/>
                    </w:rPr>
                    <w:t>PR+C</w:t>
                  </w:r>
                </w:p>
              </w:tc>
            </w:tr>
            <w:tr w:rsidR="00247912" w:rsidRPr="009F2B48" w:rsidTr="00654717">
              <w:trPr>
                <w:trHeight w:val="90"/>
              </w:trPr>
              <w:tc>
                <w:tcPr>
                  <w:tcW w:w="1035" w:type="dxa"/>
                  <w:shd w:val="clear" w:color="auto" w:fill="FF00FF"/>
                </w:tcPr>
                <w:p w:rsidR="00247912" w:rsidRPr="009F2B48" w:rsidRDefault="00247912" w:rsidP="00654717">
                  <w:pPr>
                    <w:jc w:val="center"/>
                    <w:rPr>
                      <w:b/>
                      <w:sz w:val="28"/>
                      <w:szCs w:val="28"/>
                      <w:lang w:val="en-US"/>
                    </w:rPr>
                  </w:pPr>
                  <w:r w:rsidRPr="009F2B48">
                    <w:rPr>
                      <w:b/>
                      <w:sz w:val="28"/>
                      <w:szCs w:val="28"/>
                      <w:lang w:val="en-US"/>
                    </w:rPr>
                    <w:t>PR</w:t>
                  </w:r>
                </w:p>
              </w:tc>
            </w:tr>
          </w:tbl>
          <w:p w:rsidR="00247912" w:rsidRPr="009F2B48" w:rsidRDefault="00247912" w:rsidP="00654717">
            <w:pPr>
              <w:spacing w:after="0" w:line="240" w:lineRule="auto"/>
              <w:rPr>
                <w:rFonts w:ascii="Times New Roman" w:hAnsi="Times New Roman" w:cs="Times New Roman"/>
                <w:sz w:val="28"/>
                <w:szCs w:val="28"/>
                <w:lang w:val="kk-KZ"/>
              </w:rPr>
            </w:pPr>
            <w:r w:rsidRPr="009F2B48">
              <w:rPr>
                <w:rFonts w:ascii="Times New Roman" w:hAnsi="Times New Roman" w:cs="Times New Roman"/>
                <w:b/>
                <w:sz w:val="28"/>
                <w:szCs w:val="28"/>
                <w:lang w:val="kk-KZ"/>
              </w:rPr>
              <w:t xml:space="preserve">                                  </w:t>
            </w:r>
            <w:r w:rsidRPr="009F2B48">
              <w:rPr>
                <w:rFonts w:ascii="Times New Roman" w:hAnsi="Times New Roman" w:cs="Times New Roman"/>
                <w:sz w:val="28"/>
                <w:szCs w:val="28"/>
                <w:lang w:val="kk-KZ"/>
              </w:rPr>
              <w:t>Неоген жүйесі</w:t>
            </w:r>
          </w:p>
          <w:p w:rsidR="00247912" w:rsidRPr="009F2B48" w:rsidRDefault="00247912" w:rsidP="00654717">
            <w:pPr>
              <w:spacing w:after="0" w:line="240" w:lineRule="auto"/>
              <w:rPr>
                <w:rFonts w:ascii="Times New Roman" w:hAnsi="Times New Roman" w:cs="Times New Roman"/>
                <w:sz w:val="28"/>
                <w:szCs w:val="28"/>
                <w:lang w:val="kk-KZ"/>
              </w:rPr>
            </w:pPr>
            <w:r w:rsidRPr="009F2B48">
              <w:rPr>
                <w:rFonts w:ascii="Times New Roman" w:hAnsi="Times New Roman" w:cs="Times New Roman"/>
                <w:sz w:val="28"/>
                <w:szCs w:val="28"/>
                <w:lang w:val="kk-KZ"/>
              </w:rPr>
              <w:t>Девон және тас көмір жүйесі</w:t>
            </w:r>
          </w:p>
          <w:p w:rsidR="00247912" w:rsidRPr="009F2B48" w:rsidRDefault="00247912" w:rsidP="00654717">
            <w:pPr>
              <w:spacing w:after="0" w:line="240" w:lineRule="auto"/>
              <w:rPr>
                <w:rFonts w:ascii="Times New Roman" w:hAnsi="Times New Roman" w:cs="Times New Roman"/>
                <w:sz w:val="28"/>
                <w:szCs w:val="28"/>
                <w:lang w:val="kk-KZ"/>
              </w:rPr>
            </w:pPr>
            <w:r w:rsidRPr="009F2B48">
              <w:rPr>
                <w:rFonts w:ascii="Times New Roman" w:hAnsi="Times New Roman" w:cs="Times New Roman"/>
                <w:sz w:val="28"/>
                <w:szCs w:val="28"/>
                <w:lang w:val="kk-KZ"/>
              </w:rPr>
              <w:t>Силур жүйесі</w:t>
            </w:r>
          </w:p>
          <w:p w:rsidR="00247912" w:rsidRPr="009F2B48" w:rsidRDefault="00247912" w:rsidP="00654717">
            <w:pPr>
              <w:spacing w:after="0" w:line="240" w:lineRule="auto"/>
              <w:rPr>
                <w:rFonts w:ascii="Times New Roman" w:hAnsi="Times New Roman" w:cs="Times New Roman"/>
                <w:sz w:val="28"/>
                <w:szCs w:val="28"/>
                <w:lang w:val="kk-KZ"/>
              </w:rPr>
            </w:pPr>
            <w:r w:rsidRPr="009F2B48">
              <w:rPr>
                <w:rFonts w:ascii="Times New Roman" w:hAnsi="Times New Roman" w:cs="Times New Roman"/>
                <w:sz w:val="28"/>
                <w:szCs w:val="28"/>
                <w:lang w:val="kk-KZ"/>
              </w:rPr>
              <w:t>Силур және девон жүйесі</w:t>
            </w:r>
          </w:p>
          <w:p w:rsidR="00247912" w:rsidRPr="009F2B48" w:rsidRDefault="00247912" w:rsidP="0065471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F2B48">
              <w:rPr>
                <w:rFonts w:ascii="Times New Roman" w:hAnsi="Times New Roman" w:cs="Times New Roman"/>
                <w:sz w:val="28"/>
                <w:szCs w:val="28"/>
                <w:lang w:val="kk-KZ"/>
              </w:rPr>
              <w:t>Тас көмір жүйесі</w:t>
            </w:r>
          </w:p>
          <w:p w:rsidR="00247912" w:rsidRPr="009F2B48" w:rsidRDefault="00247912" w:rsidP="00654717">
            <w:pPr>
              <w:spacing w:after="0" w:line="240" w:lineRule="auto"/>
              <w:rPr>
                <w:rFonts w:ascii="Times New Roman" w:hAnsi="Times New Roman" w:cs="Times New Roman"/>
                <w:sz w:val="28"/>
                <w:szCs w:val="28"/>
                <w:lang w:val="kk-KZ"/>
              </w:rPr>
            </w:pPr>
            <w:r w:rsidRPr="009F2B48">
              <w:rPr>
                <w:rFonts w:ascii="Times New Roman" w:hAnsi="Times New Roman" w:cs="Times New Roman"/>
                <w:sz w:val="28"/>
                <w:szCs w:val="28"/>
                <w:lang w:val="kk-KZ"/>
              </w:rPr>
              <w:t>Ордовик және силур жүйесі</w:t>
            </w:r>
          </w:p>
          <w:p w:rsidR="00247912" w:rsidRPr="009F2B48" w:rsidRDefault="00247912" w:rsidP="00654717">
            <w:pPr>
              <w:spacing w:after="0" w:line="240" w:lineRule="auto"/>
              <w:rPr>
                <w:rFonts w:ascii="Times New Roman" w:hAnsi="Times New Roman" w:cs="Times New Roman"/>
                <w:sz w:val="28"/>
                <w:szCs w:val="28"/>
                <w:lang w:val="kk-KZ"/>
              </w:rPr>
            </w:pPr>
            <w:r w:rsidRPr="009F2B48">
              <w:rPr>
                <w:rFonts w:ascii="Times New Roman" w:hAnsi="Times New Roman" w:cs="Times New Roman"/>
                <w:sz w:val="28"/>
                <w:szCs w:val="28"/>
                <w:lang w:val="kk-KZ"/>
              </w:rPr>
              <w:t>Кембрий және силур жүйесі</w:t>
            </w:r>
          </w:p>
          <w:p w:rsidR="00247912" w:rsidRPr="009F2B48" w:rsidRDefault="00247912" w:rsidP="00654717">
            <w:pPr>
              <w:spacing w:after="0" w:line="240" w:lineRule="auto"/>
              <w:rPr>
                <w:rFonts w:ascii="Times New Roman" w:hAnsi="Times New Roman" w:cs="Times New Roman"/>
                <w:sz w:val="28"/>
                <w:szCs w:val="28"/>
                <w:lang w:val="kk-KZ"/>
              </w:rPr>
            </w:pPr>
            <w:r w:rsidRPr="009F2B48">
              <w:rPr>
                <w:rFonts w:ascii="Times New Roman" w:hAnsi="Times New Roman" w:cs="Times New Roman"/>
                <w:sz w:val="28"/>
                <w:szCs w:val="28"/>
                <w:lang w:val="kk-KZ"/>
              </w:rPr>
              <w:t>Ордовик жүйесі</w:t>
            </w:r>
          </w:p>
          <w:p w:rsidR="00247912" w:rsidRPr="009F2B48" w:rsidRDefault="00247912" w:rsidP="00654717">
            <w:pPr>
              <w:spacing w:after="0"/>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Кембрий және ордовик жүйесі </w:t>
            </w:r>
          </w:p>
          <w:p w:rsidR="00247912" w:rsidRPr="009F2B48" w:rsidRDefault="00247912" w:rsidP="00654717">
            <w:pPr>
              <w:spacing w:after="0"/>
              <w:rPr>
                <w:rFonts w:ascii="Times New Roman" w:hAnsi="Times New Roman" w:cs="Times New Roman"/>
                <w:sz w:val="28"/>
                <w:szCs w:val="28"/>
                <w:lang w:val="kk-KZ"/>
              </w:rPr>
            </w:pPr>
            <w:r w:rsidRPr="009F2B48">
              <w:rPr>
                <w:rFonts w:ascii="Times New Roman" w:hAnsi="Times New Roman" w:cs="Times New Roman"/>
                <w:sz w:val="28"/>
                <w:szCs w:val="28"/>
                <w:lang w:val="kk-KZ"/>
              </w:rPr>
              <w:t>Кембрий жүйесі</w:t>
            </w:r>
          </w:p>
          <w:p w:rsidR="00247912" w:rsidRPr="009F2B48" w:rsidRDefault="00247912" w:rsidP="00654717">
            <w:pPr>
              <w:spacing w:after="0"/>
              <w:rPr>
                <w:rFonts w:ascii="Times New Roman" w:hAnsi="Times New Roman" w:cs="Times New Roman"/>
                <w:color w:val="000000"/>
                <w:sz w:val="28"/>
                <w:szCs w:val="28"/>
                <w:lang w:val="kk-KZ"/>
              </w:rPr>
            </w:pPr>
            <w:r w:rsidRPr="009F2B48">
              <w:rPr>
                <w:rFonts w:ascii="Times New Roman" w:hAnsi="Times New Roman" w:cs="Times New Roman"/>
                <w:sz w:val="28"/>
                <w:szCs w:val="28"/>
                <w:lang w:val="kk-KZ"/>
              </w:rPr>
              <w:t>Протерозой және кембрий жүйесі</w:t>
            </w:r>
          </w:p>
          <w:p w:rsidR="00247912" w:rsidRPr="009F2B48" w:rsidRDefault="00247912" w:rsidP="00247912">
            <w:pPr>
              <w:spacing w:after="0" w:line="320" w:lineRule="exact"/>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Протерозой жүйесі</w:t>
            </w:r>
            <w:r w:rsidRPr="009F2B48">
              <w:rPr>
                <w:rFonts w:ascii="Times New Roman" w:hAnsi="Times New Roman" w:cs="Times New Roman"/>
                <w:sz w:val="28"/>
                <w:szCs w:val="28"/>
                <w:lang w:val="kk-KZ"/>
              </w:rPr>
              <w:br w:type="textWrapping" w:clear="all"/>
              <w:t xml:space="preserve">                                        </w:t>
            </w:r>
          </w:p>
        </w:tc>
      </w:tr>
    </w:tbl>
    <w:p w:rsidR="00247912" w:rsidRDefault="00247912" w:rsidP="00247912">
      <w:pPr>
        <w:widowControl w:val="0"/>
        <w:tabs>
          <w:tab w:val="left" w:pos="1240"/>
        </w:tabs>
        <w:autoSpaceDE w:val="0"/>
        <w:autoSpaceDN w:val="0"/>
        <w:adjustRightInd w:val="0"/>
        <w:jc w:val="center"/>
        <w:rPr>
          <w:rFonts w:ascii="Times New Roman" w:hAnsi="Times New Roman" w:cs="Times New Roman"/>
          <w:sz w:val="28"/>
          <w:szCs w:val="28"/>
          <w:lang w:val="kk-KZ"/>
        </w:rPr>
      </w:pPr>
      <w:r w:rsidRPr="009F2B48">
        <w:rPr>
          <w:rFonts w:ascii="Times New Roman" w:hAnsi="Times New Roman" w:cs="Times New Roman"/>
          <w:sz w:val="28"/>
          <w:szCs w:val="28"/>
          <w:lang w:val="kk-KZ"/>
        </w:rPr>
        <w:t>Карта 2 Батыс Тарбағатайдың геологиял</w:t>
      </w:r>
      <w:r>
        <w:rPr>
          <w:rFonts w:ascii="Times New Roman" w:hAnsi="Times New Roman" w:cs="Times New Roman"/>
          <w:sz w:val="28"/>
          <w:szCs w:val="28"/>
          <w:lang w:val="kk-KZ"/>
        </w:rPr>
        <w:t>ық картасы</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lastRenderedPageBreak/>
        <w:t xml:space="preserve">        Батыс Тарбағатай жотасының аймағында  кембрий, ордовик,силур, девон және карбон дәуірлерінің шөгінділері таралған.</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Кембрий (Є) жыныстары-бұл аймақтағы ең ежелгі жыныстар. Олар оңтүстік және солтүстік беткейлердің кейбір учаскелерінде кездеседі. Кембрий жыныстарын 3-ке бөлуге болады: төменгікембрий, ортакембрий, жоғарғыкембрий.</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Төменгікембрий жыныстары солтүстік-батысқа қарай созылған антиклинальдық қатпарлардың ядроларында таралған, қалыңдықтары 2000м-ге дейін жетеді, олардың беттерін әктастар жауып жатыр.</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Ордовик (О)  дәуірінің жыныстары 2-ге бөлінген: орта және жоғарғы.Ортаордовик жыныстары Батыс Тарбағатай жотасының солтүстік-батысында және Подгорный ауылында кездеседі. Олардың литологиялық құрамы - құмдақтар,яшмалар және диабазалардан тұрады, жалпы қалыңдықтары 600м-ден асады.</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Ортаордовик жыныстарымен қатар, аймақта жоғарғыордовиктің де жыныстары қалыптасқан. Жотаның оңтүстік және солтүстік беткейлерінде карадог ярусының эффузивті-туфогенді және шөгінді қабаттары таралған. Сол сияқты, мұндай жыныстар Қаракөл, Аягөз, Базар өзендерінің жоғарғы ағыстарында, Ақшоқы өзенінің оң жағалауында, Сұлужота тауларында, Шұлақтерек, Қарғалы, Мақаншы өзендерінің жоғарғы ағыстарында және Ақтас тауларында кездеседі.</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Силур (S) жыныстары бірнеше бөлімдерден, ярустардан тұрады. Силур </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дәуіріндегі тау жыныстарының шөгу жағдайлары өте құбылмалы болды, яғни бұл фацияның әртүрлілігіне әкеп соқты.</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Ақшоқы өзенінің аңғарында төменгісилур жыныстары (лландовер ярусы) солтүстік-батысқа созылған синклиналь қатпарын алып жатыр, литологиялық құрамы- ұсақ және ортажұмырланған конгломераттар, алевролиттер, әктасты қабаттан тұратын туфтар, олардың жалпы қалыңдығы 1800м.</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Девон ( </w:t>
      </w:r>
      <w:r w:rsidRPr="00247912">
        <w:rPr>
          <w:rFonts w:ascii="Times New Roman" w:hAnsi="Times New Roman" w:cs="Times New Roman"/>
          <w:sz w:val="28"/>
          <w:szCs w:val="28"/>
          <w:lang w:val="en-US"/>
        </w:rPr>
        <w:t>D</w:t>
      </w:r>
      <w:r w:rsidRPr="00247912">
        <w:rPr>
          <w:rFonts w:ascii="Times New Roman" w:hAnsi="Times New Roman" w:cs="Times New Roman"/>
          <w:sz w:val="28"/>
          <w:szCs w:val="28"/>
          <w:lang w:val="kk-KZ"/>
        </w:rPr>
        <w:t>) жыныстары өте көп тараған. Олар солтүстік-батыс, субендік және субмеридиан бағыттарындағы ірі синклинальдық қатпарлардың қанаттарын алып жатыр. Девонның орта және жоғарғы бөлімдері бар .</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Карбон (С)  жыныстары Батыс Тарбағатайда кең тараған, олар солтүстік және оңтүстік беткейлеріндегі синклинальдық қатпарлардың орталық бөліктерін және суайрық бөлігіндегі кейбір блоктарды алып жатыр. Карбон жыныстары төменгі жән</w:t>
      </w:r>
      <w:r>
        <w:rPr>
          <w:rFonts w:ascii="Times New Roman" w:hAnsi="Times New Roman" w:cs="Times New Roman"/>
          <w:sz w:val="28"/>
          <w:szCs w:val="28"/>
          <w:lang w:val="kk-KZ"/>
        </w:rPr>
        <w:t>е орта бөлімдер болып бөлінеді</w:t>
      </w:r>
      <w:r w:rsidRPr="00247912">
        <w:rPr>
          <w:rFonts w:ascii="Times New Roman" w:hAnsi="Times New Roman" w:cs="Times New Roman"/>
          <w:sz w:val="28"/>
          <w:szCs w:val="28"/>
          <w:lang w:val="kk-KZ"/>
        </w:rPr>
        <w:t>.</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247912">
        <w:rPr>
          <w:rFonts w:ascii="Times New Roman" w:hAnsi="Times New Roman" w:cs="Times New Roman"/>
          <w:sz w:val="28"/>
          <w:szCs w:val="28"/>
          <w:lang w:val="kk-KZ"/>
        </w:rPr>
        <w:t xml:space="preserve">        Кайназой жыныстары тауаралық ойыстарда, тауалды жазықтарында және жотаның солтүстік-батысындағы тау бөктерлерінде жақсы дамыған.Бұл жыныстар рельефтің аккумулятивтік және эрозиялық-аккумулятивтік пішіндерінде жиналған.Сонымен бірге, түрлі генетикалық типтердің континентальдық  құрылымдары болып саналады. </w:t>
      </w:r>
    </w:p>
    <w:p w:rsidR="00247912" w:rsidRPr="00247912" w:rsidRDefault="00247912" w:rsidP="00247912">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p>
    <w:p w:rsidR="0059250B" w:rsidRPr="0059250B" w:rsidRDefault="0059250B" w:rsidP="0059250B">
      <w:pPr>
        <w:widowControl w:val="0"/>
        <w:tabs>
          <w:tab w:val="left" w:pos="1240"/>
        </w:tabs>
        <w:autoSpaceDE w:val="0"/>
        <w:autoSpaceDN w:val="0"/>
        <w:adjustRightInd w:val="0"/>
        <w:ind w:left="720" w:right="141"/>
        <w:rPr>
          <w:rFonts w:ascii="Times New Roman" w:hAnsi="Times New Roman" w:cs="Times New Roman"/>
          <w:b/>
          <w:color w:val="002060"/>
          <w:sz w:val="28"/>
          <w:szCs w:val="28"/>
          <w:lang w:val="kk-KZ"/>
        </w:rPr>
      </w:pPr>
      <w:r w:rsidRPr="0059250B">
        <w:rPr>
          <w:rFonts w:ascii="Times New Roman" w:hAnsi="Times New Roman" w:cs="Times New Roman"/>
          <w:b/>
          <w:color w:val="002060"/>
          <w:sz w:val="28"/>
          <w:szCs w:val="28"/>
          <w:lang w:val="kk-KZ"/>
        </w:rPr>
        <w:t>2.2.</w:t>
      </w:r>
      <w:r w:rsidRPr="00807BB7">
        <w:rPr>
          <w:rFonts w:ascii="Times New Roman" w:hAnsi="Times New Roman" w:cs="Times New Roman"/>
          <w:b/>
          <w:color w:val="002060"/>
          <w:sz w:val="28"/>
          <w:szCs w:val="28"/>
          <w:lang w:val="kk-KZ"/>
        </w:rPr>
        <w:t>Рельеф типтері</w:t>
      </w:r>
      <w:r w:rsidR="00807BB7" w:rsidRPr="00807BB7">
        <w:rPr>
          <w:rFonts w:ascii="Times New Roman" w:hAnsi="Times New Roman" w:cs="Times New Roman"/>
          <w:b/>
          <w:color w:val="002060"/>
          <w:sz w:val="28"/>
          <w:szCs w:val="28"/>
          <w:lang w:val="kk-KZ"/>
        </w:rPr>
        <w:t xml:space="preserve"> </w:t>
      </w:r>
      <w:r w:rsidR="004F495B">
        <w:rPr>
          <w:rFonts w:ascii="Times New Roman" w:hAnsi="Times New Roman" w:cs="Times New Roman"/>
          <w:b/>
          <w:color w:val="002060"/>
          <w:sz w:val="28"/>
          <w:szCs w:val="28"/>
          <w:lang w:val="kk-KZ"/>
        </w:rPr>
        <w:t xml:space="preserve">мен пішіндері </w:t>
      </w:r>
    </w:p>
    <w:p w:rsidR="00247912" w:rsidRPr="009F2B48" w:rsidRDefault="0059250B" w:rsidP="004F495B">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47912" w:rsidRPr="009F2B48">
        <w:rPr>
          <w:rFonts w:ascii="Times New Roman" w:hAnsi="Times New Roman" w:cs="Times New Roman"/>
          <w:sz w:val="28"/>
          <w:szCs w:val="28"/>
          <w:lang w:val="kk-KZ"/>
        </w:rPr>
        <w:t xml:space="preserve"> Батыс Тарбағатай жер бедерінің ерекшеліктері негізгі рельефқұрушы эндогендік және экзогендік факторлардың өзара байланысының нәтижесінде </w:t>
      </w:r>
      <w:r w:rsidR="00247912" w:rsidRPr="009F2B48">
        <w:rPr>
          <w:rFonts w:ascii="Times New Roman" w:hAnsi="Times New Roman" w:cs="Times New Roman"/>
          <w:sz w:val="28"/>
          <w:szCs w:val="28"/>
          <w:lang w:val="kk-KZ"/>
        </w:rPr>
        <w:lastRenderedPageBreak/>
        <w:t>қалыптасты. Олардың уақыт пен кеңістікке өзара қатынасының әрекетінен рельефтің әтрүрлі кешендері пайда болды:  тектоника-скульптуралық және тектоника-аккумулятивтік. Бұл кешендер одан әрі ұсақ таксономиялық бірліктер-рельеф типтеріне бөлінеді.</w:t>
      </w:r>
    </w:p>
    <w:p w:rsidR="009F2B48" w:rsidRPr="009F2B48" w:rsidRDefault="009F2B48" w:rsidP="004F495B">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Тарихи – морфогенетикалық принциптерді қолданудың нәтижесінде Батыс Тарбағатай территориясында мынадай рельеф типтері анықталған:</w:t>
      </w:r>
    </w:p>
    <w:p w:rsidR="009F2B48" w:rsidRPr="009F2B48" w:rsidRDefault="009F2B48" w:rsidP="004F495B">
      <w:pPr>
        <w:widowControl w:val="0"/>
        <w:tabs>
          <w:tab w:val="left" w:pos="1240"/>
        </w:tabs>
        <w:autoSpaceDE w:val="0"/>
        <w:autoSpaceDN w:val="0"/>
        <w:adjustRightInd w:val="0"/>
        <w:spacing w:after="0"/>
        <w:ind w:firstLine="578"/>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1.Орқашты ортатау. Рельефтің бұл типі биік суайрық бөліктеріндежәне  2000-2900м  биіктіктегі Өкпекті тауларына дамыған.Орқашты ортатаудың беті өзен аңғарларымен 700м тереңдікке дейін тілімденген.</w:t>
      </w:r>
    </w:p>
    <w:p w:rsidR="009F2B48" w:rsidRPr="009F2B48" w:rsidRDefault="009F2B48" w:rsidP="004F495B">
      <w:pPr>
        <w:widowControl w:val="0"/>
        <w:tabs>
          <w:tab w:val="left" w:pos="1240"/>
        </w:tabs>
        <w:autoSpaceDE w:val="0"/>
        <w:autoSpaceDN w:val="0"/>
        <w:adjustRightInd w:val="0"/>
        <w:spacing w:after="0"/>
        <w:ind w:firstLine="578"/>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Тарбағатайда сонымен қатар, рельефтің қарапайым пішіндері- қырқалар мен жылдар көптеп байқалады. Олар су ағысының бағытына , ал кейбір жерлерде жыныстардың созылуына қарай бағытталған.Қырқалар мен жалдардың биіктігі 300-400м, олардың еңістігі 30-50</w:t>
      </w:r>
      <w:r w:rsidRPr="009F2B48">
        <w:rPr>
          <w:rFonts w:ascii="Times New Roman" w:hAnsi="Times New Roman" w:cs="Times New Roman"/>
          <w:sz w:val="28"/>
          <w:szCs w:val="28"/>
          <w:vertAlign w:val="superscript"/>
          <w:lang w:val="kk-KZ"/>
        </w:rPr>
        <w:t>0</w:t>
      </w:r>
      <w:r w:rsidRPr="009F2B48">
        <w:rPr>
          <w:rFonts w:ascii="Times New Roman" w:hAnsi="Times New Roman" w:cs="Times New Roman"/>
          <w:sz w:val="28"/>
          <w:szCs w:val="28"/>
          <w:lang w:val="kk-KZ"/>
        </w:rPr>
        <w:t>.</w:t>
      </w:r>
    </w:p>
    <w:p w:rsidR="009F2B48" w:rsidRPr="009F2B48" w:rsidRDefault="009F2B48" w:rsidP="004F495B">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Қырқалы –жалдары орта таулардың геологиялық құрылысына құмдықтар , алевролиттер порфирит туфтары, диориттер мен граниттер жатады.</w:t>
      </w:r>
    </w:p>
    <w:p w:rsidR="009F2B48" w:rsidRPr="009F2B48" w:rsidRDefault="009F2B48" w:rsidP="004F495B">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2.Аласатау-Батыс Тарбағатай рельефінің  кең тараған типтерінің бірі . Ол 1000-2000м биіктіктегі Түйемойнақ, Жағалбайлы, Ақшаулы, Қызылбеудеу тауларында орналасқан. Тау бөктері және тауаралық жазықтар рельефінен аласатау 500м биіктіктегі тектоникалық кемерлер арқылы бөлінеді.Оның беттері тұрақты және уақытша өзендердің шатқалтәрізді аңғарларымен 150м тереңдікке дейін тілімденген. Мұнда ежелгі  денудациялық жазықтардың  сілемдері кездеседі.</w:t>
      </w:r>
    </w:p>
    <w:p w:rsidR="009F2B48" w:rsidRDefault="009F2B48" w:rsidP="004F495B">
      <w:pPr>
        <w:widowControl w:val="0"/>
        <w:tabs>
          <w:tab w:val="left" w:pos="1240"/>
        </w:tabs>
        <w:autoSpaceDE w:val="0"/>
        <w:autoSpaceDN w:val="0"/>
        <w:adjustRightInd w:val="0"/>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Аласатаудың геологиялық құрылымына негізінен құмдақтар, алевролиттер, конгломераттар,  туфтар және  граниттер жатады.</w:t>
      </w:r>
    </w:p>
    <w:p w:rsidR="009F2B48" w:rsidRPr="009F2B48" w:rsidRDefault="009F2B48" w:rsidP="009F2B48">
      <w:pPr>
        <w:widowControl w:val="0"/>
        <w:tabs>
          <w:tab w:val="left" w:pos="1240"/>
        </w:tabs>
        <w:autoSpaceDE w:val="0"/>
        <w:autoSpaceDN w:val="0"/>
        <w:adjustRightInd w:val="0"/>
        <w:ind w:right="141"/>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Батыс Тарбағатайдағы кең тараған  рельеф пішіндері –уақытша  сукөздерінің ысырынды  конустары мен өзен аңғарлары.</w:t>
      </w:r>
    </w:p>
    <w:p w:rsidR="0014647E" w:rsidRDefault="0014647E" w:rsidP="009F2B48">
      <w:pPr>
        <w:rPr>
          <w:rFonts w:ascii="Times New Roman" w:hAnsi="Times New Roman" w:cs="Times New Roman"/>
          <w:bCs/>
          <w:sz w:val="28"/>
          <w:szCs w:val="28"/>
          <w:lang w:val="kk-KZ"/>
        </w:rPr>
      </w:pPr>
    </w:p>
    <w:p w:rsidR="005B3A1A" w:rsidRDefault="005B3A1A" w:rsidP="009F2B48">
      <w:pPr>
        <w:rPr>
          <w:rFonts w:ascii="Times New Roman" w:hAnsi="Times New Roman" w:cs="Times New Roman"/>
          <w:bCs/>
          <w:sz w:val="28"/>
          <w:szCs w:val="28"/>
          <w:lang w:val="kk-KZ"/>
        </w:rPr>
      </w:pPr>
    </w:p>
    <w:p w:rsidR="005B3A1A" w:rsidRDefault="005B3A1A" w:rsidP="009F2B48">
      <w:pPr>
        <w:rPr>
          <w:rFonts w:ascii="Times New Roman" w:hAnsi="Times New Roman" w:cs="Times New Roman"/>
          <w:bCs/>
          <w:sz w:val="28"/>
          <w:szCs w:val="28"/>
          <w:lang w:val="kk-KZ"/>
        </w:rPr>
      </w:pPr>
    </w:p>
    <w:p w:rsidR="005B3A1A" w:rsidRDefault="005B3A1A" w:rsidP="009F2B48">
      <w:pPr>
        <w:rPr>
          <w:rFonts w:ascii="Times New Roman" w:hAnsi="Times New Roman" w:cs="Times New Roman"/>
          <w:bCs/>
          <w:sz w:val="28"/>
          <w:szCs w:val="28"/>
          <w:lang w:val="kk-KZ"/>
        </w:rPr>
      </w:pPr>
    </w:p>
    <w:p w:rsidR="005B3A1A" w:rsidRDefault="005B3A1A" w:rsidP="009F2B48">
      <w:pPr>
        <w:rPr>
          <w:rFonts w:ascii="Times New Roman" w:hAnsi="Times New Roman" w:cs="Times New Roman"/>
          <w:bCs/>
          <w:sz w:val="28"/>
          <w:szCs w:val="28"/>
          <w:lang w:val="kk-KZ"/>
        </w:rPr>
      </w:pPr>
    </w:p>
    <w:p w:rsidR="005B3A1A" w:rsidRDefault="005B3A1A" w:rsidP="009F2B48">
      <w:pPr>
        <w:rPr>
          <w:rFonts w:ascii="Times New Roman" w:hAnsi="Times New Roman" w:cs="Times New Roman"/>
          <w:bCs/>
          <w:sz w:val="28"/>
          <w:szCs w:val="28"/>
          <w:lang w:val="kk-KZ"/>
        </w:rPr>
      </w:pPr>
    </w:p>
    <w:p w:rsidR="005B3A1A" w:rsidRDefault="005B3A1A" w:rsidP="009F2B48">
      <w:pPr>
        <w:rPr>
          <w:rFonts w:ascii="Times New Roman" w:hAnsi="Times New Roman" w:cs="Times New Roman"/>
          <w:bCs/>
          <w:sz w:val="28"/>
          <w:szCs w:val="28"/>
          <w:lang w:val="kk-KZ"/>
        </w:rPr>
      </w:pPr>
    </w:p>
    <w:p w:rsidR="005B3A1A" w:rsidRDefault="005B3A1A" w:rsidP="009F2B48">
      <w:pPr>
        <w:rPr>
          <w:rFonts w:ascii="Times New Roman" w:hAnsi="Times New Roman" w:cs="Times New Roman"/>
          <w:bCs/>
          <w:sz w:val="28"/>
          <w:szCs w:val="28"/>
          <w:lang w:val="kk-KZ"/>
        </w:rPr>
      </w:pPr>
    </w:p>
    <w:p w:rsidR="0014647E" w:rsidRDefault="0014647E" w:rsidP="009F2B48">
      <w:pPr>
        <w:rPr>
          <w:rFonts w:ascii="Times New Roman" w:hAnsi="Times New Roman" w:cs="Times New Roman"/>
          <w:bCs/>
          <w:sz w:val="28"/>
          <w:szCs w:val="28"/>
          <w:lang w:val="kk-KZ"/>
        </w:rPr>
      </w:pPr>
    </w:p>
    <w:p w:rsidR="009F2B48" w:rsidRPr="005B3A1A" w:rsidRDefault="009F2B48" w:rsidP="0064302A">
      <w:pPr>
        <w:rPr>
          <w:rFonts w:ascii="Times New Roman" w:hAnsi="Times New Roman" w:cs="Times New Roman"/>
          <w:b/>
          <w:bCs/>
          <w:color w:val="002060"/>
          <w:sz w:val="28"/>
          <w:szCs w:val="28"/>
          <w:lang w:val="kk-KZ"/>
        </w:rPr>
      </w:pPr>
      <w:r w:rsidRPr="005B3A1A">
        <w:rPr>
          <w:rFonts w:ascii="Times New Roman" w:hAnsi="Times New Roman" w:cs="Times New Roman"/>
          <w:b/>
          <w:bCs/>
          <w:color w:val="002060"/>
          <w:sz w:val="28"/>
          <w:szCs w:val="28"/>
          <w:lang w:val="kk-KZ"/>
        </w:rPr>
        <w:lastRenderedPageBreak/>
        <w:t xml:space="preserve"> ҚОРЫТЫНДЫ</w:t>
      </w:r>
    </w:p>
    <w:p w:rsidR="008231EE" w:rsidRDefault="008231EE" w:rsidP="008231E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5B3A1A">
        <w:rPr>
          <w:rFonts w:ascii="Times New Roman" w:eastAsia="Times New Roman" w:hAnsi="Times New Roman" w:cs="Times New Roman"/>
          <w:sz w:val="28"/>
          <w:szCs w:val="28"/>
          <w:lang w:val="kk-KZ" w:eastAsia="ru-RU"/>
        </w:rPr>
        <w:t xml:space="preserve">Батыс Тарбағатай </w:t>
      </w:r>
      <w:r>
        <w:rPr>
          <w:rFonts w:ascii="Times New Roman" w:eastAsia="Times New Roman" w:hAnsi="Times New Roman" w:cs="Times New Roman"/>
          <w:sz w:val="28"/>
          <w:szCs w:val="28"/>
          <w:lang w:val="kk-KZ" w:eastAsia="ru-RU"/>
        </w:rPr>
        <w:t xml:space="preserve">тауларының аумағында көптеген жылдар бойы құрылықтық тегістелу </w:t>
      </w:r>
      <w:r w:rsidRPr="005B3A1A">
        <w:rPr>
          <w:rFonts w:ascii="Times New Roman" w:eastAsia="Times New Roman" w:hAnsi="Times New Roman" w:cs="Times New Roman"/>
          <w:sz w:val="28"/>
          <w:szCs w:val="28"/>
          <w:lang w:val="kk-KZ" w:eastAsia="ru-RU"/>
        </w:rPr>
        <w:t xml:space="preserve">процесі </w:t>
      </w:r>
      <w:r>
        <w:rPr>
          <w:rFonts w:ascii="Times New Roman" w:eastAsia="Times New Roman" w:hAnsi="Times New Roman" w:cs="Times New Roman"/>
          <w:sz w:val="28"/>
          <w:szCs w:val="28"/>
          <w:lang w:val="kk-KZ" w:eastAsia="ru-RU"/>
        </w:rPr>
        <w:t>жүріп отырса</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қазіргі кезде жазықтық жерлердің қалыптасқандығы байқалады.Осыған байланысты неоген дәуірінің бастапқы кезеңдерінде тау көтерілу процестері басым болып, таулы аймақтың қазіргі жер бедері пайда болған.</w:t>
      </w:r>
    </w:p>
    <w:p w:rsidR="008231EE" w:rsidRPr="005B3A1A" w:rsidRDefault="008231EE" w:rsidP="008231E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5B3A1A">
        <w:rPr>
          <w:rFonts w:ascii="Times New Roman" w:eastAsia="Times New Roman" w:hAnsi="Times New Roman" w:cs="Times New Roman"/>
          <w:sz w:val="28"/>
          <w:szCs w:val="28"/>
          <w:lang w:val="kk-KZ" w:eastAsia="ru-RU"/>
        </w:rPr>
        <w:t xml:space="preserve"> Батыс Тарбағатай</w:t>
      </w:r>
      <w:r>
        <w:rPr>
          <w:rFonts w:ascii="Times New Roman" w:eastAsia="Times New Roman" w:hAnsi="Times New Roman" w:cs="Times New Roman"/>
          <w:sz w:val="28"/>
          <w:szCs w:val="28"/>
          <w:lang w:val="kk-KZ" w:eastAsia="ru-RU"/>
        </w:rPr>
        <w:t xml:space="preserve"> жер бедерінің әрі қарай </w:t>
      </w:r>
      <w:r w:rsidRPr="005B3A1A">
        <w:rPr>
          <w:rFonts w:ascii="Times New Roman" w:eastAsia="Times New Roman" w:hAnsi="Times New Roman" w:cs="Times New Roman"/>
          <w:sz w:val="28"/>
          <w:szCs w:val="28"/>
          <w:lang w:val="kk-KZ" w:eastAsia="ru-RU"/>
        </w:rPr>
        <w:t>көтерілуі жағдайындағы </w:t>
      </w:r>
      <w:r>
        <w:rPr>
          <w:rFonts w:ascii="Times New Roman" w:eastAsia="Times New Roman" w:hAnsi="Times New Roman" w:cs="Times New Roman"/>
          <w:sz w:val="28"/>
          <w:szCs w:val="28"/>
          <w:lang w:val="kk-KZ" w:eastAsia="ru-RU"/>
        </w:rPr>
        <w:t xml:space="preserve">үгілу, </w:t>
      </w:r>
      <w:r w:rsidRPr="005B3A1A">
        <w:rPr>
          <w:rFonts w:ascii="Times New Roman" w:eastAsia="Times New Roman" w:hAnsi="Times New Roman" w:cs="Times New Roman"/>
          <w:sz w:val="28"/>
          <w:szCs w:val="28"/>
          <w:lang w:val="kk-KZ" w:eastAsia="ru-RU"/>
        </w:rPr>
        <w:t>аккумуляция, солифлюкция және гр</w:t>
      </w:r>
      <w:r>
        <w:rPr>
          <w:rFonts w:ascii="Times New Roman" w:eastAsia="Times New Roman" w:hAnsi="Times New Roman" w:cs="Times New Roman"/>
          <w:sz w:val="28"/>
          <w:szCs w:val="28"/>
          <w:lang w:val="kk-KZ" w:eastAsia="ru-RU"/>
        </w:rPr>
        <w:t>авитациялық бұзылу процестеріне қатысты өзгеріске ұшырып отырды.</w:t>
      </w:r>
    </w:p>
    <w:p w:rsidR="008231EE" w:rsidRDefault="008231EE" w:rsidP="008231E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5B3A1A">
        <w:rPr>
          <w:rFonts w:ascii="Times New Roman" w:eastAsia="Times New Roman" w:hAnsi="Times New Roman" w:cs="Times New Roman"/>
          <w:sz w:val="28"/>
          <w:szCs w:val="28"/>
          <w:lang w:val="kk-KZ" w:eastAsia="ru-RU"/>
        </w:rPr>
        <w:t>Батыс Тарбағатай</w:t>
      </w:r>
      <w:r>
        <w:rPr>
          <w:rFonts w:ascii="Times New Roman" w:eastAsia="Times New Roman" w:hAnsi="Times New Roman" w:cs="Times New Roman"/>
          <w:sz w:val="28"/>
          <w:szCs w:val="28"/>
          <w:lang w:val="kk-KZ" w:eastAsia="ru-RU"/>
        </w:rPr>
        <w:t xml:space="preserve"> таулы өлкесінің  </w:t>
      </w:r>
      <w:r w:rsidRPr="005B3A1A">
        <w:rPr>
          <w:rFonts w:ascii="Times New Roman" w:eastAsia="Times New Roman" w:hAnsi="Times New Roman" w:cs="Times New Roman"/>
          <w:sz w:val="28"/>
          <w:szCs w:val="28"/>
          <w:lang w:val="kk-KZ" w:eastAsia="ru-RU"/>
        </w:rPr>
        <w:t xml:space="preserve"> қазіргі </w:t>
      </w:r>
      <w:r>
        <w:rPr>
          <w:rFonts w:ascii="Times New Roman" w:eastAsia="Times New Roman" w:hAnsi="Times New Roman" w:cs="Times New Roman"/>
          <w:sz w:val="28"/>
          <w:szCs w:val="28"/>
          <w:lang w:val="kk-KZ" w:eastAsia="ru-RU"/>
        </w:rPr>
        <w:t>жер бедерінің пайда болуы ондағы рельефтің құрылымдарының ішкі және сыртқы күштерге  тигізетін әсерлерімен қатар жүріп отырады.</w:t>
      </w:r>
      <w:r w:rsidRPr="005B3A1A">
        <w:rPr>
          <w:rFonts w:ascii="Times New Roman" w:eastAsia="Times New Roman" w:hAnsi="Times New Roman" w:cs="Times New Roman"/>
          <w:sz w:val="28"/>
          <w:szCs w:val="28"/>
          <w:lang w:val="kk-KZ" w:eastAsia="ru-RU"/>
        </w:rPr>
        <w:t xml:space="preserve"> Сонымен, мезозой мен кайназой</w:t>
      </w:r>
      <w:r>
        <w:rPr>
          <w:rFonts w:ascii="Times New Roman" w:eastAsia="Times New Roman" w:hAnsi="Times New Roman" w:cs="Times New Roman"/>
          <w:sz w:val="28"/>
          <w:szCs w:val="28"/>
          <w:lang w:val="kk-KZ" w:eastAsia="ru-RU"/>
        </w:rPr>
        <w:t xml:space="preserve"> эраларының бас кезінде</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5B3A1A">
        <w:rPr>
          <w:rFonts w:ascii="Times New Roman" w:eastAsia="Times New Roman" w:hAnsi="Times New Roman" w:cs="Times New Roman"/>
          <w:sz w:val="28"/>
          <w:szCs w:val="28"/>
          <w:lang w:val="kk-KZ" w:eastAsia="ru-RU"/>
        </w:rPr>
        <w:t xml:space="preserve"> бұл </w:t>
      </w:r>
      <w:r>
        <w:rPr>
          <w:rFonts w:ascii="Times New Roman" w:eastAsia="Times New Roman" w:hAnsi="Times New Roman" w:cs="Times New Roman"/>
          <w:sz w:val="28"/>
          <w:szCs w:val="28"/>
          <w:lang w:val="kk-KZ" w:eastAsia="ru-RU"/>
        </w:rPr>
        <w:t>аймақта</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бірыңғай</w:t>
      </w:r>
      <w:r w:rsidRPr="005B3A1A">
        <w:rPr>
          <w:rFonts w:ascii="Times New Roman" w:eastAsia="Times New Roman" w:hAnsi="Times New Roman" w:cs="Times New Roman"/>
          <w:sz w:val="28"/>
          <w:szCs w:val="28"/>
          <w:lang w:val="kk-KZ" w:eastAsia="ru-RU"/>
        </w:rPr>
        <w:t xml:space="preserve"> тектоникалық </w:t>
      </w:r>
      <w:r>
        <w:rPr>
          <w:rFonts w:ascii="Times New Roman" w:eastAsia="Times New Roman" w:hAnsi="Times New Roman" w:cs="Times New Roman"/>
          <w:sz w:val="28"/>
          <w:szCs w:val="28"/>
          <w:lang w:val="kk-KZ" w:eastAsia="ru-RU"/>
        </w:rPr>
        <w:t xml:space="preserve">режимдегі  </w:t>
      </w:r>
      <w:r w:rsidRPr="005B3A1A">
        <w:rPr>
          <w:rFonts w:ascii="Times New Roman" w:eastAsia="Times New Roman" w:hAnsi="Times New Roman" w:cs="Times New Roman"/>
          <w:sz w:val="28"/>
          <w:szCs w:val="28"/>
          <w:lang w:val="kk-KZ" w:eastAsia="ru-RU"/>
        </w:rPr>
        <w:t xml:space="preserve"> континенттік денудация процесі</w:t>
      </w:r>
      <w:r>
        <w:rPr>
          <w:rFonts w:ascii="Times New Roman" w:eastAsia="Times New Roman" w:hAnsi="Times New Roman" w:cs="Times New Roman"/>
          <w:sz w:val="28"/>
          <w:szCs w:val="28"/>
          <w:lang w:val="kk-KZ" w:eastAsia="ru-RU"/>
        </w:rPr>
        <w:t xml:space="preserve">нің үлесі артық болса, </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5B3A1A">
        <w:rPr>
          <w:rFonts w:ascii="Times New Roman" w:eastAsia="Times New Roman" w:hAnsi="Times New Roman" w:cs="Times New Roman"/>
          <w:sz w:val="28"/>
          <w:szCs w:val="28"/>
          <w:lang w:val="kk-KZ" w:eastAsia="ru-RU"/>
        </w:rPr>
        <w:t xml:space="preserve"> соның нәтижесінде </w:t>
      </w:r>
      <w:r>
        <w:rPr>
          <w:rFonts w:ascii="Times New Roman" w:eastAsia="Times New Roman" w:hAnsi="Times New Roman" w:cs="Times New Roman"/>
          <w:sz w:val="28"/>
          <w:szCs w:val="28"/>
          <w:lang w:val="kk-KZ" w:eastAsia="ru-RU"/>
        </w:rPr>
        <w:t xml:space="preserve">осы өлкеде </w:t>
      </w:r>
      <w:r w:rsidRPr="005B3A1A">
        <w:rPr>
          <w:rFonts w:ascii="Times New Roman" w:eastAsia="Times New Roman" w:hAnsi="Times New Roman" w:cs="Times New Roman"/>
          <w:sz w:val="28"/>
          <w:szCs w:val="28"/>
          <w:lang w:val="kk-KZ" w:eastAsia="ru-RU"/>
        </w:rPr>
        <w:t xml:space="preserve"> палеозойлық тау құрылымдарының орнында денудациялық </w:t>
      </w:r>
      <w:r>
        <w:rPr>
          <w:rFonts w:ascii="Times New Roman" w:eastAsia="Times New Roman" w:hAnsi="Times New Roman" w:cs="Times New Roman"/>
          <w:sz w:val="28"/>
          <w:szCs w:val="28"/>
          <w:lang w:val="kk-KZ" w:eastAsia="ru-RU"/>
        </w:rPr>
        <w:t>тегістелген жазықтықтар пайда болды. Ал, палеогеннің соңына таман</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5B3A1A">
        <w:rPr>
          <w:rFonts w:ascii="Times New Roman" w:eastAsia="Times New Roman" w:hAnsi="Times New Roman" w:cs="Times New Roman"/>
          <w:sz w:val="28"/>
          <w:szCs w:val="28"/>
          <w:lang w:val="kk-KZ" w:eastAsia="ru-RU"/>
        </w:rPr>
        <w:t xml:space="preserve"> тектоникалық қозғалыстар мен денудация процестерінің</w:t>
      </w:r>
      <w:r>
        <w:rPr>
          <w:rFonts w:ascii="Times New Roman" w:eastAsia="Times New Roman" w:hAnsi="Times New Roman" w:cs="Times New Roman"/>
          <w:sz w:val="28"/>
          <w:szCs w:val="28"/>
          <w:lang w:val="kk-KZ" w:eastAsia="ru-RU"/>
        </w:rPr>
        <w:t xml:space="preserve"> арасында анағұрлым   үлкен өзгерулер көрініс тапты, яғни т</w:t>
      </w:r>
      <w:r w:rsidRPr="005B3A1A">
        <w:rPr>
          <w:rFonts w:ascii="Times New Roman" w:eastAsia="Times New Roman" w:hAnsi="Times New Roman" w:cs="Times New Roman"/>
          <w:sz w:val="28"/>
          <w:szCs w:val="28"/>
          <w:lang w:val="kk-KZ" w:eastAsia="ru-RU"/>
        </w:rPr>
        <w:t xml:space="preserve">ектоникалық </w:t>
      </w:r>
      <w:r>
        <w:rPr>
          <w:rFonts w:ascii="Times New Roman" w:eastAsia="Times New Roman" w:hAnsi="Times New Roman" w:cs="Times New Roman"/>
          <w:sz w:val="28"/>
          <w:szCs w:val="28"/>
          <w:lang w:val="kk-KZ" w:eastAsia="ru-RU"/>
        </w:rPr>
        <w:t xml:space="preserve"> өзгерістер көбейген сайын тегістелу процесі біртіндеп баяулай бастады.</w:t>
      </w:r>
    </w:p>
    <w:p w:rsidR="008231EE" w:rsidRDefault="008231EE" w:rsidP="008231E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Аймақтағы жер бедерінің  </w:t>
      </w:r>
      <w:r w:rsidRPr="005B3A1A">
        <w:rPr>
          <w:rFonts w:ascii="Times New Roman" w:eastAsia="Times New Roman" w:hAnsi="Times New Roman" w:cs="Times New Roman"/>
          <w:sz w:val="28"/>
          <w:szCs w:val="28"/>
          <w:lang w:val="kk-KZ" w:eastAsia="ru-RU"/>
        </w:rPr>
        <w:t xml:space="preserve"> типтері мен пішіндерінің  морфологиялық</w:t>
      </w:r>
      <w:r>
        <w:rPr>
          <w:rFonts w:ascii="Times New Roman" w:eastAsia="Times New Roman" w:hAnsi="Times New Roman" w:cs="Times New Roman"/>
          <w:sz w:val="28"/>
          <w:szCs w:val="28"/>
          <w:lang w:val="kk-KZ" w:eastAsia="ru-RU"/>
        </w:rPr>
        <w:t xml:space="preserve"> құрылымына өңірдегі су ресурустарының да </w:t>
      </w:r>
      <w:r w:rsidRPr="005B3A1A">
        <w:rPr>
          <w:rFonts w:ascii="Times New Roman" w:eastAsia="Times New Roman" w:hAnsi="Times New Roman" w:cs="Times New Roman"/>
          <w:sz w:val="28"/>
          <w:szCs w:val="28"/>
          <w:lang w:val="kk-KZ" w:eastAsia="ru-RU"/>
        </w:rPr>
        <w:t xml:space="preserve"> эрозиялық-аккумулятивтік әрекетт</w:t>
      </w:r>
      <w:r>
        <w:rPr>
          <w:rFonts w:ascii="Times New Roman" w:eastAsia="Times New Roman" w:hAnsi="Times New Roman" w:cs="Times New Roman"/>
          <w:sz w:val="28"/>
          <w:szCs w:val="28"/>
          <w:lang w:val="kk-KZ" w:eastAsia="ru-RU"/>
        </w:rPr>
        <w:t>ері ықпал етіп отырды.</w:t>
      </w:r>
    </w:p>
    <w:p w:rsidR="008231EE" w:rsidRDefault="008231EE" w:rsidP="008231E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Батыс Тарбағатай аймағында негізгі тау көтерілу процестері  неоген кезеңіне сәйкес келсе, жер бедерінің қазіргі дамуы  әлі күнге дейін жалғасуда.</w:t>
      </w:r>
    </w:p>
    <w:p w:rsidR="008231EE" w:rsidRDefault="008231EE" w:rsidP="008231EE">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Н</w:t>
      </w:r>
      <w:r w:rsidRPr="005B3A1A">
        <w:rPr>
          <w:rFonts w:ascii="Times New Roman" w:eastAsia="Times New Roman" w:hAnsi="Times New Roman" w:cs="Times New Roman"/>
          <w:sz w:val="28"/>
          <w:szCs w:val="28"/>
          <w:lang w:val="kk-KZ" w:eastAsia="ru-RU"/>
        </w:rPr>
        <w:t xml:space="preserve">еоген дәуірінде </w:t>
      </w:r>
      <w:r>
        <w:rPr>
          <w:rFonts w:ascii="Times New Roman" w:eastAsia="Times New Roman" w:hAnsi="Times New Roman" w:cs="Times New Roman"/>
          <w:sz w:val="28"/>
          <w:szCs w:val="28"/>
          <w:lang w:val="kk-KZ" w:eastAsia="ru-RU"/>
        </w:rPr>
        <w:t xml:space="preserve"> Батыс Тарбағатай аумағының көп бөлігінде байырғы денудациялық тегістелген жазықтық жерлер сақталған.</w:t>
      </w:r>
    </w:p>
    <w:p w:rsidR="008231EE" w:rsidRPr="005B3A1A" w:rsidRDefault="008231EE" w:rsidP="008C40A4">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Қорытындылай келсек,</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қазіргі </w:t>
      </w:r>
      <w:r w:rsidRPr="005B3A1A">
        <w:rPr>
          <w:rFonts w:ascii="Times New Roman" w:eastAsia="Times New Roman" w:hAnsi="Times New Roman" w:cs="Times New Roman"/>
          <w:sz w:val="28"/>
          <w:szCs w:val="28"/>
          <w:lang w:val="kk-KZ" w:eastAsia="ru-RU"/>
        </w:rPr>
        <w:t xml:space="preserve">Батыс Тарбағатай </w:t>
      </w:r>
      <w:r>
        <w:rPr>
          <w:rFonts w:ascii="Times New Roman" w:eastAsia="Times New Roman" w:hAnsi="Times New Roman" w:cs="Times New Roman"/>
          <w:sz w:val="28"/>
          <w:szCs w:val="28"/>
          <w:lang w:val="kk-KZ" w:eastAsia="ru-RU"/>
        </w:rPr>
        <w:t xml:space="preserve">таулы өлксінде </w:t>
      </w:r>
      <w:r w:rsidRPr="005B3A1A">
        <w:rPr>
          <w:rFonts w:ascii="Times New Roman" w:eastAsia="Times New Roman" w:hAnsi="Times New Roman" w:cs="Times New Roman"/>
          <w:sz w:val="28"/>
          <w:szCs w:val="28"/>
          <w:lang w:val="kk-KZ" w:eastAsia="ru-RU"/>
        </w:rPr>
        <w:t xml:space="preserve"> анықталған құрылымдық-литологиялық кешендер </w:t>
      </w:r>
      <w:r>
        <w:rPr>
          <w:rFonts w:ascii="Times New Roman" w:eastAsia="Times New Roman" w:hAnsi="Times New Roman" w:cs="Times New Roman"/>
          <w:sz w:val="28"/>
          <w:szCs w:val="28"/>
          <w:lang w:val="kk-KZ" w:eastAsia="ru-RU"/>
        </w:rPr>
        <w:t>жер бедерінің</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басты </w:t>
      </w:r>
      <w:r w:rsidRPr="005B3A1A">
        <w:rPr>
          <w:rFonts w:ascii="Times New Roman" w:eastAsia="Times New Roman" w:hAnsi="Times New Roman" w:cs="Times New Roman"/>
          <w:sz w:val="28"/>
          <w:szCs w:val="28"/>
          <w:lang w:val="kk-KZ" w:eastAsia="ru-RU"/>
        </w:rPr>
        <w:t xml:space="preserve">белгілерін </w:t>
      </w:r>
      <w:r>
        <w:rPr>
          <w:rFonts w:ascii="Times New Roman" w:eastAsia="Times New Roman" w:hAnsi="Times New Roman" w:cs="Times New Roman"/>
          <w:sz w:val="28"/>
          <w:szCs w:val="28"/>
          <w:lang w:val="kk-KZ" w:eastAsia="ru-RU"/>
        </w:rPr>
        <w:t>анықтайды</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Жер бедерінің </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литологиялық ерекшеліктері</w:t>
      </w:r>
      <w:r w:rsidRPr="005B3A1A">
        <w:rPr>
          <w:rFonts w:ascii="Times New Roman" w:eastAsia="Times New Roman" w:hAnsi="Times New Roman" w:cs="Times New Roman"/>
          <w:sz w:val="28"/>
          <w:szCs w:val="28"/>
          <w:lang w:val="kk-KZ" w:eastAsia="ru-RU"/>
        </w:rPr>
        <w:t xml:space="preserve"> жаңа тектоникалық қозғалыстармен </w:t>
      </w:r>
      <w:r>
        <w:rPr>
          <w:rFonts w:ascii="Times New Roman" w:eastAsia="Times New Roman" w:hAnsi="Times New Roman" w:cs="Times New Roman"/>
          <w:sz w:val="28"/>
          <w:szCs w:val="28"/>
          <w:lang w:val="kk-KZ" w:eastAsia="ru-RU"/>
        </w:rPr>
        <w:t xml:space="preserve">қалыптасып, қазіргі күнге дейін тау көтерілу процестерінің басымдылығы айқындалған. Аумақтың жер бедерінде анық </w:t>
      </w:r>
      <w:r w:rsidRPr="005B3A1A">
        <w:rPr>
          <w:rFonts w:ascii="Times New Roman" w:eastAsia="Times New Roman" w:hAnsi="Times New Roman" w:cs="Times New Roman"/>
          <w:sz w:val="28"/>
          <w:szCs w:val="28"/>
          <w:lang w:val="kk-KZ" w:eastAsia="ru-RU"/>
        </w:rPr>
        <w:t xml:space="preserve"> көрінген </w:t>
      </w:r>
      <w:r>
        <w:rPr>
          <w:rFonts w:ascii="Times New Roman" w:eastAsia="Times New Roman" w:hAnsi="Times New Roman" w:cs="Times New Roman"/>
          <w:sz w:val="28"/>
          <w:szCs w:val="28"/>
          <w:lang w:val="kk-KZ" w:eastAsia="ru-RU"/>
        </w:rPr>
        <w:t xml:space="preserve">морфоструктуралық пішіндер, яғни </w:t>
      </w:r>
      <w:r w:rsidRPr="005B3A1A">
        <w:rPr>
          <w:rFonts w:ascii="Times New Roman" w:eastAsia="Times New Roman" w:hAnsi="Times New Roman" w:cs="Times New Roman"/>
          <w:sz w:val="28"/>
          <w:szCs w:val="28"/>
          <w:lang w:val="kk-KZ" w:eastAsia="ru-RU"/>
        </w:rPr>
        <w:t>морфоқұрылымдар орқаштаулар мен  опырықтар жотаның негі</w:t>
      </w:r>
      <w:r>
        <w:rPr>
          <w:rFonts w:ascii="Times New Roman" w:eastAsia="Times New Roman" w:hAnsi="Times New Roman" w:cs="Times New Roman"/>
          <w:sz w:val="28"/>
          <w:szCs w:val="28"/>
          <w:lang w:val="kk-KZ" w:eastAsia="ru-RU"/>
        </w:rPr>
        <w:t>згі құрылымдары болып табылады. Осы процестердің әсерінен</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5B3A1A">
        <w:rPr>
          <w:rFonts w:ascii="Times New Roman" w:eastAsia="Times New Roman" w:hAnsi="Times New Roman" w:cs="Times New Roman"/>
          <w:sz w:val="28"/>
          <w:szCs w:val="28"/>
          <w:lang w:val="kk-KZ" w:eastAsia="ru-RU"/>
        </w:rPr>
        <w:t xml:space="preserve"> Батыс Тарбағатай </w:t>
      </w:r>
      <w:r>
        <w:rPr>
          <w:rFonts w:ascii="Times New Roman" w:eastAsia="Times New Roman" w:hAnsi="Times New Roman" w:cs="Times New Roman"/>
          <w:sz w:val="28"/>
          <w:szCs w:val="28"/>
          <w:lang w:val="kk-KZ" w:eastAsia="ru-RU"/>
        </w:rPr>
        <w:t xml:space="preserve">жер бедерінің </w:t>
      </w:r>
      <w:r w:rsidRPr="005B3A1A">
        <w:rPr>
          <w:rFonts w:ascii="Times New Roman" w:eastAsia="Times New Roman" w:hAnsi="Times New Roman" w:cs="Times New Roman"/>
          <w:sz w:val="28"/>
          <w:szCs w:val="28"/>
          <w:lang w:val="kk-KZ" w:eastAsia="ru-RU"/>
        </w:rPr>
        <w:t>қалыптасу</w:t>
      </w:r>
      <w:r>
        <w:rPr>
          <w:rFonts w:ascii="Times New Roman" w:eastAsia="Times New Roman" w:hAnsi="Times New Roman" w:cs="Times New Roman"/>
          <w:sz w:val="28"/>
          <w:szCs w:val="28"/>
          <w:lang w:val="kk-KZ" w:eastAsia="ru-RU"/>
        </w:rPr>
        <w:t xml:space="preserve">ы қазіргі күнде </w:t>
      </w:r>
      <w:r w:rsidRPr="005B3A1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Pr="005B3A1A">
        <w:rPr>
          <w:rFonts w:ascii="Times New Roman" w:eastAsia="Times New Roman" w:hAnsi="Times New Roman" w:cs="Times New Roman"/>
          <w:sz w:val="28"/>
          <w:szCs w:val="28"/>
          <w:lang w:val="kk-KZ" w:eastAsia="ru-RU"/>
        </w:rPr>
        <w:t xml:space="preserve">  интенсивті түрде жалғасуда, оған эндогендік процестер сияқты, </w:t>
      </w:r>
      <w:r>
        <w:rPr>
          <w:rFonts w:ascii="Times New Roman" w:eastAsia="Times New Roman" w:hAnsi="Times New Roman" w:cs="Times New Roman"/>
          <w:sz w:val="28"/>
          <w:szCs w:val="28"/>
          <w:lang w:val="kk-KZ" w:eastAsia="ru-RU"/>
        </w:rPr>
        <w:t xml:space="preserve">жер бедерін </w:t>
      </w:r>
      <w:r w:rsidRPr="005B3A1A">
        <w:rPr>
          <w:rFonts w:ascii="Times New Roman" w:eastAsia="Times New Roman" w:hAnsi="Times New Roman" w:cs="Times New Roman"/>
          <w:sz w:val="28"/>
          <w:szCs w:val="28"/>
          <w:lang w:val="kk-KZ" w:eastAsia="ru-RU"/>
        </w:rPr>
        <w:t xml:space="preserve">құрушы экзогендік факторлар да </w:t>
      </w:r>
      <w:r>
        <w:rPr>
          <w:rFonts w:ascii="Times New Roman" w:eastAsia="Times New Roman" w:hAnsi="Times New Roman" w:cs="Times New Roman"/>
          <w:sz w:val="28"/>
          <w:szCs w:val="28"/>
          <w:lang w:val="kk-KZ" w:eastAsia="ru-RU"/>
        </w:rPr>
        <w:t>ықпал етіп отырады</w:t>
      </w:r>
      <w:r w:rsidRPr="005B3A1A">
        <w:rPr>
          <w:rFonts w:ascii="Times New Roman" w:eastAsia="Times New Roman" w:hAnsi="Times New Roman" w:cs="Times New Roman"/>
          <w:sz w:val="28"/>
          <w:szCs w:val="28"/>
          <w:lang w:val="kk-KZ" w:eastAsia="ru-RU"/>
        </w:rPr>
        <w:t>.</w:t>
      </w:r>
    </w:p>
    <w:p w:rsidR="007D6496" w:rsidRPr="005B3A1A" w:rsidRDefault="007D6496" w:rsidP="008C40A4">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r w:rsidRPr="005B3A1A">
        <w:rPr>
          <w:rFonts w:ascii="Times New Roman" w:hAnsi="Times New Roman" w:cs="Times New Roman"/>
          <w:sz w:val="28"/>
          <w:szCs w:val="28"/>
          <w:lang w:val="kk-KZ"/>
        </w:rPr>
        <w:t xml:space="preserve">        Батыс Тарбағатайдың қазіргі жер бедеріне геоморфологиялық талдау жасай отырып, мынадай қорытынды шығаруға болады:</w:t>
      </w:r>
    </w:p>
    <w:p w:rsidR="007D6496" w:rsidRPr="005B3A1A" w:rsidRDefault="007D6496" w:rsidP="008C40A4">
      <w:pPr>
        <w:widowControl w:val="0"/>
        <w:numPr>
          <w:ilvl w:val="0"/>
          <w:numId w:val="14"/>
        </w:numPr>
        <w:tabs>
          <w:tab w:val="left" w:pos="1240"/>
        </w:tabs>
        <w:autoSpaceDE w:val="0"/>
        <w:autoSpaceDN w:val="0"/>
        <w:adjustRightInd w:val="0"/>
        <w:spacing w:after="0" w:line="240" w:lineRule="auto"/>
        <w:ind w:left="0"/>
        <w:jc w:val="both"/>
        <w:rPr>
          <w:rFonts w:ascii="Times New Roman" w:hAnsi="Times New Roman" w:cs="Times New Roman"/>
          <w:sz w:val="28"/>
          <w:szCs w:val="28"/>
          <w:lang w:val="kk-KZ"/>
        </w:rPr>
      </w:pPr>
      <w:r w:rsidRPr="005B3A1A">
        <w:rPr>
          <w:rFonts w:ascii="Times New Roman" w:hAnsi="Times New Roman" w:cs="Times New Roman"/>
          <w:sz w:val="28"/>
          <w:szCs w:val="28"/>
          <w:lang w:val="kk-KZ"/>
        </w:rPr>
        <w:t>Жотаның жер бедері әркелкі;</w:t>
      </w:r>
    </w:p>
    <w:p w:rsidR="007D6496" w:rsidRPr="005B3A1A" w:rsidRDefault="007D6496" w:rsidP="008C40A4">
      <w:pPr>
        <w:widowControl w:val="0"/>
        <w:numPr>
          <w:ilvl w:val="0"/>
          <w:numId w:val="14"/>
        </w:numPr>
        <w:tabs>
          <w:tab w:val="left" w:pos="1240"/>
        </w:tabs>
        <w:autoSpaceDE w:val="0"/>
        <w:autoSpaceDN w:val="0"/>
        <w:adjustRightInd w:val="0"/>
        <w:spacing w:after="0" w:line="240" w:lineRule="auto"/>
        <w:ind w:left="0"/>
        <w:jc w:val="both"/>
        <w:rPr>
          <w:rFonts w:ascii="Times New Roman" w:hAnsi="Times New Roman" w:cs="Times New Roman"/>
          <w:sz w:val="28"/>
          <w:szCs w:val="28"/>
          <w:lang w:val="kk-KZ"/>
        </w:rPr>
      </w:pPr>
      <w:r w:rsidRPr="005B3A1A">
        <w:rPr>
          <w:rFonts w:ascii="Times New Roman" w:hAnsi="Times New Roman" w:cs="Times New Roman"/>
          <w:sz w:val="28"/>
          <w:szCs w:val="28"/>
          <w:lang w:val="kk-KZ"/>
        </w:rPr>
        <w:t>Жер бедерінің ерекшеліктерінде  судың эрозиялы- аккумулятивтік әрекетінің маңызы зор;</w:t>
      </w:r>
    </w:p>
    <w:p w:rsidR="007D6496" w:rsidRPr="005B3A1A" w:rsidRDefault="007D6496" w:rsidP="008C40A4">
      <w:pPr>
        <w:widowControl w:val="0"/>
        <w:numPr>
          <w:ilvl w:val="0"/>
          <w:numId w:val="14"/>
        </w:numPr>
        <w:tabs>
          <w:tab w:val="left" w:pos="1240"/>
        </w:tabs>
        <w:autoSpaceDE w:val="0"/>
        <w:autoSpaceDN w:val="0"/>
        <w:adjustRightInd w:val="0"/>
        <w:spacing w:after="0" w:line="240" w:lineRule="auto"/>
        <w:ind w:left="0"/>
        <w:jc w:val="both"/>
        <w:rPr>
          <w:rFonts w:ascii="Times New Roman" w:hAnsi="Times New Roman" w:cs="Times New Roman"/>
          <w:sz w:val="28"/>
          <w:szCs w:val="28"/>
          <w:lang w:val="kk-KZ"/>
        </w:rPr>
      </w:pPr>
      <w:r w:rsidRPr="005B3A1A">
        <w:rPr>
          <w:rFonts w:ascii="Times New Roman" w:hAnsi="Times New Roman" w:cs="Times New Roman"/>
          <w:sz w:val="28"/>
          <w:szCs w:val="28"/>
          <w:lang w:val="kk-KZ"/>
        </w:rPr>
        <w:t>Қазіргі жер бедерінің құрылымдық негізі жаңа  тектоникалық қоғалыстың әсерінен  қалыптасқан, солардың нәтижесінде  орқаш таулар мен  опырықтар пайда болды;</w:t>
      </w:r>
    </w:p>
    <w:p w:rsidR="007D6496" w:rsidRPr="005B3A1A" w:rsidRDefault="007D6496" w:rsidP="008C40A4">
      <w:pPr>
        <w:widowControl w:val="0"/>
        <w:numPr>
          <w:ilvl w:val="0"/>
          <w:numId w:val="14"/>
        </w:numPr>
        <w:tabs>
          <w:tab w:val="left" w:pos="1240"/>
        </w:tabs>
        <w:autoSpaceDE w:val="0"/>
        <w:autoSpaceDN w:val="0"/>
        <w:adjustRightInd w:val="0"/>
        <w:spacing w:after="0" w:line="240" w:lineRule="auto"/>
        <w:ind w:left="0"/>
        <w:jc w:val="both"/>
        <w:rPr>
          <w:rFonts w:ascii="Times New Roman" w:hAnsi="Times New Roman" w:cs="Times New Roman"/>
          <w:sz w:val="28"/>
          <w:szCs w:val="28"/>
          <w:lang w:val="kk-KZ"/>
        </w:rPr>
      </w:pPr>
      <w:r w:rsidRPr="005B3A1A">
        <w:rPr>
          <w:rFonts w:ascii="Times New Roman" w:hAnsi="Times New Roman" w:cs="Times New Roman"/>
          <w:sz w:val="28"/>
          <w:szCs w:val="28"/>
          <w:lang w:val="kk-KZ"/>
        </w:rPr>
        <w:t>Қазіргі кезде Батыс Тарбағатайда  жер бедерінің көтерілуі байқалады.</w:t>
      </w:r>
    </w:p>
    <w:p w:rsidR="007D6496" w:rsidRPr="005B3A1A" w:rsidRDefault="007D6496" w:rsidP="008C40A4">
      <w:pPr>
        <w:widowControl w:val="0"/>
        <w:tabs>
          <w:tab w:val="left" w:pos="1240"/>
        </w:tabs>
        <w:autoSpaceDE w:val="0"/>
        <w:autoSpaceDN w:val="0"/>
        <w:adjustRightInd w:val="0"/>
        <w:spacing w:after="0" w:line="240" w:lineRule="auto"/>
        <w:jc w:val="both"/>
        <w:rPr>
          <w:rFonts w:ascii="Times New Roman" w:hAnsi="Times New Roman" w:cs="Times New Roman"/>
          <w:sz w:val="28"/>
          <w:szCs w:val="28"/>
          <w:lang w:val="kk-KZ"/>
        </w:rPr>
      </w:pPr>
    </w:p>
    <w:p w:rsidR="009F2B48" w:rsidRPr="00410B85" w:rsidRDefault="009F2B48" w:rsidP="009F2B48">
      <w:pPr>
        <w:jc w:val="both"/>
        <w:rPr>
          <w:rFonts w:ascii="Times New Roman" w:hAnsi="Times New Roman" w:cs="Times New Roman"/>
          <w:b/>
          <w:bCs/>
          <w:color w:val="002060"/>
          <w:sz w:val="28"/>
          <w:szCs w:val="28"/>
          <w:lang w:val="kk-KZ"/>
        </w:rPr>
      </w:pPr>
      <w:r w:rsidRPr="00410B85">
        <w:rPr>
          <w:rFonts w:ascii="Times New Roman" w:hAnsi="Times New Roman" w:cs="Times New Roman"/>
          <w:b/>
          <w:bCs/>
          <w:color w:val="002060"/>
          <w:sz w:val="28"/>
          <w:szCs w:val="28"/>
          <w:lang w:val="kk-KZ"/>
        </w:rPr>
        <w:t xml:space="preserve">   ҚОЛДАНЫЛҒАН ӘДЕБИЕТТЕР:                      </w:t>
      </w:r>
    </w:p>
    <w:p w:rsidR="009F2B48" w:rsidRPr="009F2B48" w:rsidRDefault="009F2B48" w:rsidP="00410B85">
      <w:pPr>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1  </w:t>
      </w:r>
      <w:r w:rsidR="00FE7CAE">
        <w:rPr>
          <w:rFonts w:ascii="Times New Roman" w:hAnsi="Times New Roman" w:cs="Times New Roman"/>
          <w:sz w:val="28"/>
          <w:szCs w:val="28"/>
          <w:lang w:val="kk-KZ"/>
        </w:rPr>
        <w:t>Шығыс Қазақстан облысының а</w:t>
      </w:r>
      <w:r w:rsidRPr="009F2B48">
        <w:rPr>
          <w:rFonts w:ascii="Times New Roman" w:hAnsi="Times New Roman" w:cs="Times New Roman"/>
          <w:sz w:val="28"/>
          <w:szCs w:val="28"/>
          <w:lang w:val="kk-KZ"/>
        </w:rPr>
        <w:t>гроклимат</w:t>
      </w:r>
      <w:r w:rsidR="00FE7CAE">
        <w:rPr>
          <w:rFonts w:ascii="Times New Roman" w:hAnsi="Times New Roman" w:cs="Times New Roman"/>
          <w:sz w:val="28"/>
          <w:szCs w:val="28"/>
          <w:lang w:val="kk-KZ"/>
        </w:rPr>
        <w:t>ттық анықтамалығы. Алматы,</w:t>
      </w:r>
      <w:r w:rsidR="00EF29CD">
        <w:rPr>
          <w:rFonts w:ascii="Times New Roman" w:hAnsi="Times New Roman" w:cs="Times New Roman"/>
          <w:sz w:val="28"/>
          <w:szCs w:val="28"/>
          <w:lang w:val="kk-KZ"/>
        </w:rPr>
        <w:t xml:space="preserve"> 2021</w:t>
      </w:r>
      <w:r w:rsidR="00FE7CAE">
        <w:rPr>
          <w:rFonts w:ascii="Times New Roman" w:hAnsi="Times New Roman" w:cs="Times New Roman"/>
          <w:sz w:val="28"/>
          <w:szCs w:val="28"/>
          <w:lang w:val="kk-KZ"/>
        </w:rPr>
        <w:t>ж</w:t>
      </w:r>
    </w:p>
    <w:p w:rsidR="009F2B48" w:rsidRPr="009F2B48" w:rsidRDefault="009F2B48" w:rsidP="00FE7CAE">
      <w:pPr>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2  </w:t>
      </w:r>
      <w:r w:rsidR="00FE7CAE" w:rsidRPr="009F2B48">
        <w:rPr>
          <w:rFonts w:ascii="Times New Roman" w:hAnsi="Times New Roman" w:cs="Times New Roman"/>
          <w:sz w:val="28"/>
          <w:szCs w:val="28"/>
          <w:lang w:val="kk-KZ"/>
        </w:rPr>
        <w:t xml:space="preserve">Бірмағанбетов  Ә., Мамырова К.  Географиялық сөздік.  Алматы, </w:t>
      </w:r>
      <w:r w:rsidR="00FE7CAE">
        <w:rPr>
          <w:rFonts w:ascii="Times New Roman" w:hAnsi="Times New Roman" w:cs="Times New Roman"/>
          <w:sz w:val="28"/>
          <w:szCs w:val="28"/>
          <w:lang w:val="kk-KZ"/>
        </w:rPr>
        <w:t>2017ж</w:t>
      </w:r>
    </w:p>
    <w:p w:rsidR="009F2B48" w:rsidRPr="009F2B48" w:rsidRDefault="009F2B48" w:rsidP="00410B85">
      <w:pPr>
        <w:tabs>
          <w:tab w:val="left" w:pos="360"/>
          <w:tab w:val="left" w:pos="1940"/>
        </w:tabs>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3 Физическая география Республики Казахстан /Под.общ.Ред./ </w:t>
      </w:r>
    </w:p>
    <w:p w:rsidR="009F2B48" w:rsidRPr="009F2B48" w:rsidRDefault="009F2B48" w:rsidP="00410B85">
      <w:pPr>
        <w:tabs>
          <w:tab w:val="left" w:pos="360"/>
          <w:tab w:val="left" w:pos="1940"/>
        </w:tabs>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К.М. Джаналиевой</w:t>
      </w:r>
      <w:r w:rsidR="00EF29CD">
        <w:rPr>
          <w:rFonts w:ascii="Times New Roman" w:hAnsi="Times New Roman" w:cs="Times New Roman"/>
          <w:sz w:val="28"/>
          <w:szCs w:val="28"/>
          <w:lang w:val="kk-KZ"/>
        </w:rPr>
        <w:t>. Алматы: Қазақ университеті 201</w:t>
      </w:r>
      <w:r w:rsidRPr="009F2B48">
        <w:rPr>
          <w:rFonts w:ascii="Times New Roman" w:hAnsi="Times New Roman" w:cs="Times New Roman"/>
          <w:sz w:val="28"/>
          <w:szCs w:val="28"/>
          <w:lang w:val="kk-KZ"/>
        </w:rPr>
        <w:t xml:space="preserve">8-266 ст. </w:t>
      </w:r>
    </w:p>
    <w:p w:rsidR="00FE7CAE" w:rsidRPr="009F2B48" w:rsidRDefault="009F2B48" w:rsidP="00FE7CAE">
      <w:pPr>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4 </w:t>
      </w:r>
      <w:r w:rsidR="00FE7CAE" w:rsidRPr="009F2B48">
        <w:rPr>
          <w:rFonts w:ascii="Times New Roman" w:hAnsi="Times New Roman" w:cs="Times New Roman"/>
          <w:sz w:val="28"/>
          <w:szCs w:val="28"/>
          <w:lang w:val="kk-KZ"/>
        </w:rPr>
        <w:t>Акпамбетова К.М., Жандаев  М.Ж.</w:t>
      </w:r>
      <w:r w:rsidR="00FE7CAE">
        <w:rPr>
          <w:rFonts w:ascii="Times New Roman" w:hAnsi="Times New Roman" w:cs="Times New Roman"/>
          <w:sz w:val="28"/>
          <w:szCs w:val="28"/>
          <w:lang w:val="kk-KZ"/>
        </w:rPr>
        <w:t>Жалпы геоморфология.Қарағанды,201</w:t>
      </w:r>
      <w:r w:rsidR="00FE7CAE" w:rsidRPr="009F2B48">
        <w:rPr>
          <w:rFonts w:ascii="Times New Roman" w:hAnsi="Times New Roman" w:cs="Times New Roman"/>
          <w:sz w:val="28"/>
          <w:szCs w:val="28"/>
          <w:lang w:val="kk-KZ"/>
        </w:rPr>
        <w:t>4</w:t>
      </w:r>
      <w:r w:rsidR="00FE7CAE">
        <w:rPr>
          <w:rFonts w:ascii="Times New Roman" w:hAnsi="Times New Roman" w:cs="Times New Roman"/>
          <w:sz w:val="28"/>
          <w:szCs w:val="28"/>
          <w:lang w:val="kk-KZ"/>
        </w:rPr>
        <w:t>ж</w:t>
      </w:r>
    </w:p>
    <w:p w:rsidR="009F2B48" w:rsidRPr="009F2B48" w:rsidRDefault="001F03D4" w:rsidP="00410B8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F2B48" w:rsidRPr="009F2B48">
        <w:rPr>
          <w:rFonts w:ascii="Times New Roman" w:hAnsi="Times New Roman" w:cs="Times New Roman"/>
          <w:sz w:val="28"/>
          <w:szCs w:val="28"/>
          <w:lang w:val="kk-KZ"/>
        </w:rPr>
        <w:t xml:space="preserve"> Құрманов  Қ.Б.Физикалық  география терминдері  мен  ұғымдарының </w:t>
      </w:r>
    </w:p>
    <w:p w:rsidR="009F2B48" w:rsidRPr="009F2B48" w:rsidRDefault="009F2B48" w:rsidP="00410B85">
      <w:pPr>
        <w:spacing w:after="0"/>
        <w:jc w:val="both"/>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орысша-    қазақша анықтамалық сөздігі.Алматы, 1993.</w:t>
      </w:r>
    </w:p>
    <w:p w:rsidR="009F2B48" w:rsidRPr="009F2B48" w:rsidRDefault="001F03D4" w:rsidP="00410B85">
      <w:pPr>
        <w:tabs>
          <w:tab w:val="num" w:pos="1620"/>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9F2B48" w:rsidRPr="009F2B48">
        <w:rPr>
          <w:rFonts w:ascii="Times New Roman" w:hAnsi="Times New Roman" w:cs="Times New Roman"/>
          <w:sz w:val="28"/>
          <w:szCs w:val="28"/>
          <w:lang w:val="kk-KZ"/>
        </w:rPr>
        <w:t>Өтемағанбетов М. Қазақстанның фи</w:t>
      </w:r>
      <w:r w:rsidR="00EF29CD">
        <w:rPr>
          <w:rFonts w:ascii="Times New Roman" w:hAnsi="Times New Roman" w:cs="Times New Roman"/>
          <w:sz w:val="28"/>
          <w:szCs w:val="28"/>
          <w:lang w:val="kk-KZ"/>
        </w:rPr>
        <w:t>зикалық географиясы. Алматы:200</w:t>
      </w:r>
      <w:r w:rsidR="009F2B48" w:rsidRPr="009F2B48">
        <w:rPr>
          <w:rFonts w:ascii="Times New Roman" w:hAnsi="Times New Roman" w:cs="Times New Roman"/>
          <w:sz w:val="28"/>
          <w:szCs w:val="28"/>
          <w:lang w:val="kk-KZ"/>
        </w:rPr>
        <w:t xml:space="preserve">9 </w:t>
      </w:r>
    </w:p>
    <w:p w:rsidR="009F2B48" w:rsidRPr="009F2B48" w:rsidRDefault="009F2B48" w:rsidP="00410B85">
      <w:pPr>
        <w:tabs>
          <w:tab w:val="num" w:pos="1620"/>
        </w:tabs>
        <w:spacing w:after="0"/>
        <w:rPr>
          <w:rFonts w:ascii="Times New Roman" w:hAnsi="Times New Roman" w:cs="Times New Roman"/>
          <w:sz w:val="28"/>
          <w:szCs w:val="28"/>
          <w:lang w:val="kk-KZ"/>
        </w:rPr>
      </w:pPr>
      <w:r w:rsidRPr="009F2B48">
        <w:rPr>
          <w:rFonts w:ascii="Times New Roman" w:hAnsi="Times New Roman" w:cs="Times New Roman"/>
          <w:sz w:val="28"/>
          <w:szCs w:val="28"/>
          <w:lang w:val="kk-KZ"/>
        </w:rPr>
        <w:t xml:space="preserve">     Рауан баспасы.</w:t>
      </w:r>
    </w:p>
    <w:p w:rsidR="009F2B48" w:rsidRPr="009F2B48" w:rsidRDefault="001F03D4" w:rsidP="00410B8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F2B48" w:rsidRPr="009F2B48">
        <w:rPr>
          <w:rFonts w:ascii="Times New Roman" w:hAnsi="Times New Roman" w:cs="Times New Roman"/>
          <w:sz w:val="28"/>
          <w:szCs w:val="28"/>
          <w:lang w:val="kk-KZ"/>
        </w:rPr>
        <w:t xml:space="preserve"> Бейсенова Ә.,Каймулдинова К.Қазақстанның географиялық атласы. </w:t>
      </w:r>
    </w:p>
    <w:p w:rsidR="009F2B48" w:rsidRPr="00C11F38" w:rsidRDefault="00EF29CD" w:rsidP="00410B85">
      <w:pPr>
        <w:spacing w:after="0"/>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«Глобус»201</w:t>
      </w:r>
      <w:r w:rsidR="009F2B48" w:rsidRPr="009F2B48">
        <w:rPr>
          <w:rFonts w:ascii="Times New Roman" w:hAnsi="Times New Roman" w:cs="Times New Roman"/>
          <w:sz w:val="28"/>
          <w:szCs w:val="28"/>
          <w:lang w:val="kk-KZ"/>
        </w:rPr>
        <w:t>3.</w:t>
      </w:r>
    </w:p>
    <w:p w:rsidR="00DF4E92" w:rsidRPr="00C11F38" w:rsidRDefault="00DF4E92" w:rsidP="00C11F38">
      <w:pPr>
        <w:pStyle w:val="1"/>
        <w:shd w:val="clear" w:color="auto" w:fill="FFFFFF"/>
        <w:spacing w:before="0" w:beforeAutospacing="0" w:after="0" w:afterAutospacing="0"/>
        <w:rPr>
          <w:b w:val="0"/>
          <w:sz w:val="28"/>
          <w:szCs w:val="28"/>
          <w:lang w:val="kk-KZ"/>
        </w:rPr>
      </w:pPr>
      <w:r w:rsidRPr="00C11F38">
        <w:rPr>
          <w:b w:val="0"/>
          <w:sz w:val="28"/>
          <w:szCs w:val="28"/>
          <w:lang w:val="kk-KZ"/>
        </w:rPr>
        <w:t xml:space="preserve">8 Таскараева К.А. </w:t>
      </w:r>
      <w:r w:rsidR="00C11F38" w:rsidRPr="00C11F38">
        <w:rPr>
          <w:b w:val="0"/>
          <w:sz w:val="28"/>
          <w:szCs w:val="28"/>
          <w:lang w:val="kk-KZ"/>
        </w:rPr>
        <w:t xml:space="preserve">Батыс Тарбағатай  тауларындағы қазіргі жер бедерінің     құрылымдық –литологиялық кешендері.  </w:t>
      </w:r>
      <w:r w:rsidRPr="00C11F38">
        <w:rPr>
          <w:b w:val="0"/>
          <w:sz w:val="28"/>
          <w:szCs w:val="28"/>
          <w:lang w:val="kk-KZ"/>
        </w:rPr>
        <w:t>«Білім Айнасы» газеті</w:t>
      </w:r>
      <w:r w:rsidR="00C11F38" w:rsidRPr="00C11F38">
        <w:rPr>
          <w:b w:val="0"/>
          <w:sz w:val="28"/>
          <w:szCs w:val="28"/>
          <w:lang w:val="kk-KZ"/>
        </w:rPr>
        <w:t>. 13.09.2019</w:t>
      </w:r>
    </w:p>
    <w:p w:rsidR="009F2B48" w:rsidRPr="00410B85" w:rsidRDefault="001F03D4" w:rsidP="00410B85">
      <w:pPr>
        <w:spacing w:after="0"/>
        <w:jc w:val="both"/>
        <w:rPr>
          <w:rFonts w:ascii="Times New Roman" w:hAnsi="Times New Roman" w:cs="Times New Roman"/>
          <w:color w:val="0070C0"/>
          <w:sz w:val="28"/>
          <w:szCs w:val="28"/>
          <w:lang w:val="kk-KZ"/>
        </w:rPr>
      </w:pPr>
      <w:r w:rsidRPr="00410B85">
        <w:rPr>
          <w:rFonts w:ascii="Times New Roman" w:hAnsi="Times New Roman" w:cs="Times New Roman"/>
          <w:color w:val="0070C0"/>
          <w:sz w:val="28"/>
          <w:szCs w:val="28"/>
          <w:lang w:val="kk-KZ"/>
        </w:rPr>
        <w:t xml:space="preserve">  </w:t>
      </w:r>
      <w:r w:rsidR="009F2B48" w:rsidRPr="00410B85">
        <w:rPr>
          <w:rFonts w:ascii="Times New Roman" w:hAnsi="Times New Roman" w:cs="Times New Roman"/>
          <w:color w:val="0070C0"/>
          <w:sz w:val="28"/>
          <w:szCs w:val="28"/>
          <w:lang w:val="kk-KZ"/>
        </w:rPr>
        <w:t xml:space="preserve"> http: //www. google.kz</w:t>
      </w:r>
    </w:p>
    <w:p w:rsidR="009F2B48" w:rsidRPr="00410B85" w:rsidRDefault="001F03D4" w:rsidP="00410B85">
      <w:pPr>
        <w:spacing w:after="0"/>
        <w:jc w:val="both"/>
        <w:rPr>
          <w:rFonts w:ascii="Times New Roman" w:hAnsi="Times New Roman" w:cs="Times New Roman"/>
          <w:color w:val="0070C0"/>
          <w:sz w:val="28"/>
          <w:szCs w:val="28"/>
          <w:lang w:val="kk-KZ"/>
        </w:rPr>
      </w:pPr>
      <w:r w:rsidRPr="00410B85">
        <w:rPr>
          <w:rFonts w:ascii="Times New Roman" w:hAnsi="Times New Roman" w:cs="Times New Roman"/>
          <w:color w:val="0070C0"/>
          <w:sz w:val="28"/>
          <w:szCs w:val="28"/>
          <w:lang w:val="kk-KZ"/>
        </w:rPr>
        <w:t xml:space="preserve">  </w:t>
      </w:r>
      <w:r w:rsidR="009F2B48" w:rsidRPr="00410B85">
        <w:rPr>
          <w:rFonts w:ascii="Times New Roman" w:hAnsi="Times New Roman" w:cs="Times New Roman"/>
          <w:color w:val="0070C0"/>
          <w:sz w:val="28"/>
          <w:szCs w:val="28"/>
          <w:lang w:val="kk-KZ"/>
        </w:rPr>
        <w:t xml:space="preserve"> http: //www.zap tar.kz </w:t>
      </w:r>
    </w:p>
    <w:p w:rsidR="009F2B48" w:rsidRPr="00410B85" w:rsidRDefault="001F03D4" w:rsidP="00410B85">
      <w:pPr>
        <w:spacing w:after="0"/>
        <w:jc w:val="both"/>
        <w:rPr>
          <w:rFonts w:ascii="Times New Roman" w:hAnsi="Times New Roman" w:cs="Times New Roman"/>
          <w:color w:val="0070C0"/>
          <w:sz w:val="28"/>
          <w:szCs w:val="28"/>
          <w:lang w:val="kk-KZ"/>
        </w:rPr>
      </w:pPr>
      <w:r w:rsidRPr="00410B85">
        <w:rPr>
          <w:rFonts w:ascii="Times New Roman" w:hAnsi="Times New Roman" w:cs="Times New Roman"/>
          <w:color w:val="0070C0"/>
          <w:sz w:val="28"/>
          <w:szCs w:val="28"/>
          <w:lang w:val="kk-KZ"/>
        </w:rPr>
        <w:t xml:space="preserve">  </w:t>
      </w:r>
      <w:r w:rsidR="009F2B48" w:rsidRPr="00410B85">
        <w:rPr>
          <w:rFonts w:ascii="Times New Roman" w:hAnsi="Times New Roman" w:cs="Times New Roman"/>
          <w:color w:val="0070C0"/>
          <w:sz w:val="28"/>
          <w:szCs w:val="28"/>
          <w:lang w:val="kk-KZ"/>
        </w:rPr>
        <w:t xml:space="preserve"> http: //www. google.ru</w:t>
      </w:r>
    </w:p>
    <w:p w:rsidR="009F2B48" w:rsidRPr="00410B85" w:rsidRDefault="009F2B48" w:rsidP="009F2B48">
      <w:pPr>
        <w:shd w:val="clear" w:color="auto" w:fill="FFFFFF"/>
        <w:tabs>
          <w:tab w:val="left" w:pos="0"/>
        </w:tabs>
        <w:spacing w:before="221"/>
        <w:jc w:val="both"/>
        <w:rPr>
          <w:rFonts w:ascii="Times New Roman" w:hAnsi="Times New Roman" w:cs="Times New Roman"/>
          <w:b/>
          <w:color w:val="0070C0"/>
          <w:sz w:val="28"/>
          <w:szCs w:val="28"/>
          <w:lang w:val="kk-KZ"/>
        </w:rPr>
      </w:pPr>
      <w:r w:rsidRPr="00410B85">
        <w:rPr>
          <w:rFonts w:ascii="Times New Roman" w:hAnsi="Times New Roman" w:cs="Times New Roman"/>
          <w:color w:val="0070C0"/>
          <w:sz w:val="28"/>
          <w:szCs w:val="28"/>
          <w:lang w:val="kk-KZ"/>
        </w:rPr>
        <w:t xml:space="preserve"> </w:t>
      </w:r>
    </w:p>
    <w:p w:rsidR="009F2B48" w:rsidRPr="009F2B48" w:rsidRDefault="009F2B48" w:rsidP="009F2B48">
      <w:pPr>
        <w:jc w:val="both"/>
        <w:rPr>
          <w:rFonts w:ascii="Times New Roman" w:hAnsi="Times New Roman" w:cs="Times New Roman"/>
          <w:sz w:val="28"/>
          <w:szCs w:val="28"/>
          <w:lang w:val="kk-KZ"/>
        </w:rPr>
      </w:pPr>
    </w:p>
    <w:sectPr w:rsidR="009F2B48" w:rsidRPr="009F2B48" w:rsidSect="00685275">
      <w:footerReference w:type="default" r:id="rId41"/>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C3A" w:rsidRDefault="00C47C3A">
      <w:pPr>
        <w:spacing w:after="0" w:line="240" w:lineRule="auto"/>
      </w:pPr>
      <w:r>
        <w:separator/>
      </w:r>
    </w:p>
  </w:endnote>
  <w:endnote w:type="continuationSeparator" w:id="0">
    <w:p w:rsidR="00C47C3A" w:rsidRDefault="00C4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42176"/>
      <w:docPartObj>
        <w:docPartGallery w:val="Page Numbers (Bottom of Page)"/>
        <w:docPartUnique/>
      </w:docPartObj>
    </w:sdtPr>
    <w:sdtEndPr/>
    <w:sdtContent>
      <w:p w:rsidR="00685275" w:rsidRDefault="00685275">
        <w:pPr>
          <w:pStyle w:val="a6"/>
          <w:jc w:val="center"/>
        </w:pPr>
        <w:r>
          <w:fldChar w:fldCharType="begin"/>
        </w:r>
        <w:r>
          <w:instrText>PAGE   \* MERGEFORMAT</w:instrText>
        </w:r>
        <w:r>
          <w:fldChar w:fldCharType="separate"/>
        </w:r>
        <w:r w:rsidR="004F78DF" w:rsidRPr="004F78DF">
          <w:rPr>
            <w:noProof/>
            <w:lang w:val="ru-RU"/>
          </w:rPr>
          <w:t>21</w:t>
        </w:r>
        <w:r>
          <w:fldChar w:fldCharType="end"/>
        </w:r>
      </w:p>
    </w:sdtContent>
  </w:sdt>
  <w:p w:rsidR="00685275" w:rsidRDefault="006852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C3A" w:rsidRDefault="00C47C3A">
      <w:pPr>
        <w:spacing w:after="0" w:line="240" w:lineRule="auto"/>
      </w:pPr>
      <w:r>
        <w:separator/>
      </w:r>
    </w:p>
  </w:footnote>
  <w:footnote w:type="continuationSeparator" w:id="0">
    <w:p w:rsidR="00C47C3A" w:rsidRDefault="00C47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51FC"/>
    <w:multiLevelType w:val="hybridMultilevel"/>
    <w:tmpl w:val="1F12540C"/>
    <w:lvl w:ilvl="0" w:tplc="89225D48">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1">
    <w:nsid w:val="052F1061"/>
    <w:multiLevelType w:val="hybridMultilevel"/>
    <w:tmpl w:val="3A42828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5536B90"/>
    <w:multiLevelType w:val="hybridMultilevel"/>
    <w:tmpl w:val="7864125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1551720A"/>
    <w:multiLevelType w:val="hybridMultilevel"/>
    <w:tmpl w:val="AF5A8C30"/>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8EF43EA"/>
    <w:multiLevelType w:val="multilevel"/>
    <w:tmpl w:val="676E64CC"/>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1578E5"/>
    <w:multiLevelType w:val="multilevel"/>
    <w:tmpl w:val="75906F9A"/>
    <w:lvl w:ilvl="0">
      <w:start w:val="1"/>
      <w:numFmt w:val="bullet"/>
      <w:lvlText w:val=""/>
      <w:lvlJc w:val="left"/>
      <w:pPr>
        <w:tabs>
          <w:tab w:val="num" w:pos="180"/>
        </w:tabs>
        <w:ind w:left="1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2B23A38"/>
    <w:multiLevelType w:val="multilevel"/>
    <w:tmpl w:val="BEB4718C"/>
    <w:lvl w:ilvl="0">
      <w:start w:val="9"/>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7">
    <w:nsid w:val="2D3A4471"/>
    <w:multiLevelType w:val="hybridMultilevel"/>
    <w:tmpl w:val="7F6CF858"/>
    <w:lvl w:ilvl="0" w:tplc="E0FA5162">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94F390D"/>
    <w:multiLevelType w:val="multilevel"/>
    <w:tmpl w:val="E44E2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A49325C"/>
    <w:multiLevelType w:val="hybridMultilevel"/>
    <w:tmpl w:val="7974C97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3A7E3C25"/>
    <w:multiLevelType w:val="hybridMultilevel"/>
    <w:tmpl w:val="27684E76"/>
    <w:lvl w:ilvl="0" w:tplc="E9A64E16">
      <w:start w:val="5"/>
      <w:numFmt w:val="bullet"/>
      <w:lvlText w:val="-"/>
      <w:lvlJc w:val="left"/>
      <w:pPr>
        <w:tabs>
          <w:tab w:val="num" w:pos="990"/>
        </w:tabs>
        <w:ind w:left="990" w:hanging="360"/>
      </w:pPr>
      <w:rPr>
        <w:rFonts w:ascii="Times New Roman CYR" w:eastAsia="Times New Roman" w:hAnsi="Times New Roman CYR" w:hint="default"/>
      </w:rPr>
    </w:lvl>
    <w:lvl w:ilvl="1" w:tplc="04190003">
      <w:start w:val="1"/>
      <w:numFmt w:val="bullet"/>
      <w:lvlText w:val="o"/>
      <w:lvlJc w:val="left"/>
      <w:pPr>
        <w:tabs>
          <w:tab w:val="num" w:pos="1710"/>
        </w:tabs>
        <w:ind w:left="1710" w:hanging="360"/>
      </w:pPr>
      <w:rPr>
        <w:rFonts w:ascii="Courier New" w:hAnsi="Courier New" w:cs="Courier New" w:hint="default"/>
      </w:rPr>
    </w:lvl>
    <w:lvl w:ilvl="2" w:tplc="04190005">
      <w:start w:val="1"/>
      <w:numFmt w:val="bullet"/>
      <w:lvlText w:val=""/>
      <w:lvlJc w:val="left"/>
      <w:pPr>
        <w:tabs>
          <w:tab w:val="num" w:pos="2430"/>
        </w:tabs>
        <w:ind w:left="2430" w:hanging="360"/>
      </w:pPr>
      <w:rPr>
        <w:rFonts w:ascii="Wingdings" w:hAnsi="Wingdings" w:cs="Wingdings" w:hint="default"/>
      </w:rPr>
    </w:lvl>
    <w:lvl w:ilvl="3" w:tplc="04190001">
      <w:start w:val="1"/>
      <w:numFmt w:val="bullet"/>
      <w:lvlText w:val=""/>
      <w:lvlJc w:val="left"/>
      <w:pPr>
        <w:tabs>
          <w:tab w:val="num" w:pos="3150"/>
        </w:tabs>
        <w:ind w:left="3150" w:hanging="360"/>
      </w:pPr>
      <w:rPr>
        <w:rFonts w:ascii="Symbol" w:hAnsi="Symbol" w:cs="Symbol" w:hint="default"/>
      </w:rPr>
    </w:lvl>
    <w:lvl w:ilvl="4" w:tplc="04190003">
      <w:start w:val="1"/>
      <w:numFmt w:val="bullet"/>
      <w:lvlText w:val="o"/>
      <w:lvlJc w:val="left"/>
      <w:pPr>
        <w:tabs>
          <w:tab w:val="num" w:pos="3870"/>
        </w:tabs>
        <w:ind w:left="3870" w:hanging="360"/>
      </w:pPr>
      <w:rPr>
        <w:rFonts w:ascii="Courier New" w:hAnsi="Courier New" w:cs="Courier New" w:hint="default"/>
      </w:rPr>
    </w:lvl>
    <w:lvl w:ilvl="5" w:tplc="04190005">
      <w:start w:val="1"/>
      <w:numFmt w:val="bullet"/>
      <w:lvlText w:val=""/>
      <w:lvlJc w:val="left"/>
      <w:pPr>
        <w:tabs>
          <w:tab w:val="num" w:pos="4590"/>
        </w:tabs>
        <w:ind w:left="4590" w:hanging="360"/>
      </w:pPr>
      <w:rPr>
        <w:rFonts w:ascii="Wingdings" w:hAnsi="Wingdings" w:cs="Wingdings" w:hint="default"/>
      </w:rPr>
    </w:lvl>
    <w:lvl w:ilvl="6" w:tplc="04190001">
      <w:start w:val="1"/>
      <w:numFmt w:val="bullet"/>
      <w:lvlText w:val=""/>
      <w:lvlJc w:val="left"/>
      <w:pPr>
        <w:tabs>
          <w:tab w:val="num" w:pos="5310"/>
        </w:tabs>
        <w:ind w:left="5310" w:hanging="360"/>
      </w:pPr>
      <w:rPr>
        <w:rFonts w:ascii="Symbol" w:hAnsi="Symbol" w:cs="Symbol" w:hint="default"/>
      </w:rPr>
    </w:lvl>
    <w:lvl w:ilvl="7" w:tplc="04190003">
      <w:start w:val="1"/>
      <w:numFmt w:val="bullet"/>
      <w:lvlText w:val="o"/>
      <w:lvlJc w:val="left"/>
      <w:pPr>
        <w:tabs>
          <w:tab w:val="num" w:pos="6030"/>
        </w:tabs>
        <w:ind w:left="6030" w:hanging="360"/>
      </w:pPr>
      <w:rPr>
        <w:rFonts w:ascii="Courier New" w:hAnsi="Courier New" w:cs="Courier New" w:hint="default"/>
      </w:rPr>
    </w:lvl>
    <w:lvl w:ilvl="8" w:tplc="04190005">
      <w:start w:val="1"/>
      <w:numFmt w:val="bullet"/>
      <w:lvlText w:val=""/>
      <w:lvlJc w:val="left"/>
      <w:pPr>
        <w:tabs>
          <w:tab w:val="num" w:pos="6750"/>
        </w:tabs>
        <w:ind w:left="6750" w:hanging="360"/>
      </w:pPr>
      <w:rPr>
        <w:rFonts w:ascii="Wingdings" w:hAnsi="Wingdings" w:cs="Wingdings" w:hint="default"/>
      </w:rPr>
    </w:lvl>
  </w:abstractNum>
  <w:abstractNum w:abstractNumId="11">
    <w:nsid w:val="44553EF9"/>
    <w:multiLevelType w:val="hybridMultilevel"/>
    <w:tmpl w:val="19C03F4E"/>
    <w:lvl w:ilvl="0" w:tplc="15A81D02">
      <w:start w:val="1"/>
      <w:numFmt w:val="decimal"/>
      <w:lvlText w:val="%1."/>
      <w:lvlJc w:val="left"/>
      <w:pPr>
        <w:tabs>
          <w:tab w:val="num" w:pos="1245"/>
        </w:tabs>
        <w:ind w:left="1245" w:hanging="52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593E6E0A"/>
    <w:multiLevelType w:val="multilevel"/>
    <w:tmpl w:val="817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470E1"/>
    <w:multiLevelType w:val="hybridMultilevel"/>
    <w:tmpl w:val="36EC7C6A"/>
    <w:lvl w:ilvl="0" w:tplc="D8D4E0F8">
      <w:start w:val="1"/>
      <w:numFmt w:val="decimal"/>
      <w:lvlText w:val="%1."/>
      <w:lvlJc w:val="left"/>
      <w:pPr>
        <w:tabs>
          <w:tab w:val="num" w:pos="555"/>
        </w:tabs>
        <w:ind w:left="555" w:hanging="405"/>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4">
    <w:nsid w:val="63910AEA"/>
    <w:multiLevelType w:val="multilevel"/>
    <w:tmpl w:val="D15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363DCD"/>
    <w:multiLevelType w:val="hybridMultilevel"/>
    <w:tmpl w:val="9D3CB824"/>
    <w:lvl w:ilvl="0" w:tplc="DFE281A8">
      <w:start w:val="1"/>
      <w:numFmt w:val="decimal"/>
      <w:lvlText w:val="%1."/>
      <w:lvlJc w:val="left"/>
      <w:pPr>
        <w:tabs>
          <w:tab w:val="num" w:pos="510"/>
        </w:tabs>
        <w:ind w:left="510" w:hanging="435"/>
      </w:pPr>
      <w:rPr>
        <w:rFonts w:hint="default"/>
      </w:r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16">
    <w:nsid w:val="697441D0"/>
    <w:multiLevelType w:val="hybridMultilevel"/>
    <w:tmpl w:val="BEB4718C"/>
    <w:lvl w:ilvl="0" w:tplc="FBB4B044">
      <w:start w:val="9"/>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7">
    <w:nsid w:val="775D0420"/>
    <w:multiLevelType w:val="hybridMultilevel"/>
    <w:tmpl w:val="236EA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024469"/>
    <w:multiLevelType w:val="hybridMultilevel"/>
    <w:tmpl w:val="6F3A6670"/>
    <w:lvl w:ilvl="0" w:tplc="44A84474">
      <w:start w:val="1"/>
      <w:numFmt w:val="decimal"/>
      <w:lvlText w:val="%1."/>
      <w:lvlJc w:val="left"/>
      <w:pPr>
        <w:tabs>
          <w:tab w:val="num" w:pos="1035"/>
        </w:tabs>
        <w:ind w:left="1035" w:hanging="49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2"/>
  </w:num>
  <w:num w:numId="2">
    <w:abstractNumId w:val="14"/>
  </w:num>
  <w:num w:numId="3">
    <w:abstractNumId w:val="12"/>
  </w:num>
  <w:num w:numId="4">
    <w:abstractNumId w:val="8"/>
  </w:num>
  <w:num w:numId="5">
    <w:abstractNumId w:val="10"/>
  </w:num>
  <w:num w:numId="6">
    <w:abstractNumId w:val="18"/>
  </w:num>
  <w:num w:numId="7">
    <w:abstractNumId w:val="3"/>
  </w:num>
  <w:num w:numId="8">
    <w:abstractNumId w:val="9"/>
  </w:num>
  <w:num w:numId="9">
    <w:abstractNumId w:val="16"/>
  </w:num>
  <w:num w:numId="10">
    <w:abstractNumId w:val="1"/>
  </w:num>
  <w:num w:numId="11">
    <w:abstractNumId w:val="11"/>
  </w:num>
  <w:num w:numId="12">
    <w:abstractNumId w:val="0"/>
  </w:num>
  <w:num w:numId="13">
    <w:abstractNumId w:val="6"/>
  </w:num>
  <w:num w:numId="14">
    <w:abstractNumId w:val="13"/>
  </w:num>
  <w:num w:numId="15">
    <w:abstractNumId w:val="15"/>
  </w:num>
  <w:num w:numId="16">
    <w:abstractNumId w:val="7"/>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97"/>
    <w:rsid w:val="001017CB"/>
    <w:rsid w:val="00125826"/>
    <w:rsid w:val="00136CC3"/>
    <w:rsid w:val="0014647E"/>
    <w:rsid w:val="00150B26"/>
    <w:rsid w:val="00153F8D"/>
    <w:rsid w:val="001A7D5D"/>
    <w:rsid w:val="001F03D4"/>
    <w:rsid w:val="00224C98"/>
    <w:rsid w:val="00235D05"/>
    <w:rsid w:val="00247912"/>
    <w:rsid w:val="0027728B"/>
    <w:rsid w:val="003030B1"/>
    <w:rsid w:val="0031518D"/>
    <w:rsid w:val="003463A1"/>
    <w:rsid w:val="00352EAC"/>
    <w:rsid w:val="003A5256"/>
    <w:rsid w:val="003A6F1C"/>
    <w:rsid w:val="003C79C0"/>
    <w:rsid w:val="003E7D15"/>
    <w:rsid w:val="00404DDB"/>
    <w:rsid w:val="00410B85"/>
    <w:rsid w:val="00410C34"/>
    <w:rsid w:val="004378E5"/>
    <w:rsid w:val="0045337E"/>
    <w:rsid w:val="00471518"/>
    <w:rsid w:val="00483953"/>
    <w:rsid w:val="004A5EFF"/>
    <w:rsid w:val="004B22F9"/>
    <w:rsid w:val="004F495B"/>
    <w:rsid w:val="004F78DF"/>
    <w:rsid w:val="00575189"/>
    <w:rsid w:val="00591AED"/>
    <w:rsid w:val="0059250B"/>
    <w:rsid w:val="005B3A1A"/>
    <w:rsid w:val="0064302A"/>
    <w:rsid w:val="00685275"/>
    <w:rsid w:val="006A58AA"/>
    <w:rsid w:val="006C1432"/>
    <w:rsid w:val="00776DD3"/>
    <w:rsid w:val="00797C6E"/>
    <w:rsid w:val="007D6496"/>
    <w:rsid w:val="008027C3"/>
    <w:rsid w:val="00807BB7"/>
    <w:rsid w:val="008231EE"/>
    <w:rsid w:val="00887CE4"/>
    <w:rsid w:val="008C40A4"/>
    <w:rsid w:val="008D34C6"/>
    <w:rsid w:val="008D75C0"/>
    <w:rsid w:val="00931685"/>
    <w:rsid w:val="009C7DC8"/>
    <w:rsid w:val="009E7EBE"/>
    <w:rsid w:val="009F14A5"/>
    <w:rsid w:val="009F2B48"/>
    <w:rsid w:val="00A10FED"/>
    <w:rsid w:val="00A777FC"/>
    <w:rsid w:val="00A77D74"/>
    <w:rsid w:val="00A94FBA"/>
    <w:rsid w:val="00B068B6"/>
    <w:rsid w:val="00B136F6"/>
    <w:rsid w:val="00B57BB9"/>
    <w:rsid w:val="00B70380"/>
    <w:rsid w:val="00BF159C"/>
    <w:rsid w:val="00C11F38"/>
    <w:rsid w:val="00C47C3A"/>
    <w:rsid w:val="00C5367E"/>
    <w:rsid w:val="00D23822"/>
    <w:rsid w:val="00D67E16"/>
    <w:rsid w:val="00DA2559"/>
    <w:rsid w:val="00DF4E92"/>
    <w:rsid w:val="00DF69BC"/>
    <w:rsid w:val="00E12714"/>
    <w:rsid w:val="00E3693B"/>
    <w:rsid w:val="00E533CD"/>
    <w:rsid w:val="00EB5B1E"/>
    <w:rsid w:val="00ED1F37"/>
    <w:rsid w:val="00EF29CD"/>
    <w:rsid w:val="00EF5697"/>
    <w:rsid w:val="00F01C4D"/>
    <w:rsid w:val="00F063E3"/>
    <w:rsid w:val="00F139A4"/>
    <w:rsid w:val="00F267FD"/>
    <w:rsid w:val="00F80B29"/>
    <w:rsid w:val="00FB2426"/>
    <w:rsid w:val="00FC16F2"/>
    <w:rsid w:val="00FE7CAE"/>
    <w:rsid w:val="00FF6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4D"/>
    <w:rPr>
      <w:lang w:val="en-GB"/>
    </w:rPr>
  </w:style>
  <w:style w:type="paragraph" w:styleId="1">
    <w:name w:val="heading 1"/>
    <w:basedOn w:val="a"/>
    <w:link w:val="10"/>
    <w:uiPriority w:val="9"/>
    <w:qFormat/>
    <w:rsid w:val="00C11F3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C4D"/>
    <w:pPr>
      <w:ind w:left="720"/>
      <w:contextualSpacing/>
    </w:pPr>
  </w:style>
  <w:style w:type="character" w:styleId="a4">
    <w:name w:val="Hyperlink"/>
    <w:basedOn w:val="a0"/>
    <w:uiPriority w:val="99"/>
    <w:unhideWhenUsed/>
    <w:rsid w:val="00F01C4D"/>
    <w:rPr>
      <w:color w:val="0000FF"/>
      <w:u w:val="single"/>
    </w:rPr>
  </w:style>
  <w:style w:type="paragraph" w:styleId="a5">
    <w:name w:val="Normal (Web)"/>
    <w:basedOn w:val="a"/>
    <w:uiPriority w:val="99"/>
    <w:unhideWhenUsed/>
    <w:rsid w:val="00F0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nternetLink">
    <w:name w:val="Internet Link"/>
    <w:rsid w:val="00F01C4D"/>
    <w:rPr>
      <w:color w:val="0000FF"/>
      <w:u w:val="single"/>
    </w:rPr>
  </w:style>
  <w:style w:type="paragraph" w:styleId="a6">
    <w:name w:val="footer"/>
    <w:basedOn w:val="a"/>
    <w:link w:val="a7"/>
    <w:unhideWhenUsed/>
    <w:rsid w:val="00F01C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1C4D"/>
    <w:rPr>
      <w:lang w:val="en-GB"/>
    </w:rPr>
  </w:style>
  <w:style w:type="paragraph" w:styleId="a8">
    <w:name w:val="Balloon Text"/>
    <w:basedOn w:val="a"/>
    <w:link w:val="a9"/>
    <w:uiPriority w:val="99"/>
    <w:semiHidden/>
    <w:unhideWhenUsed/>
    <w:rsid w:val="003151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518D"/>
    <w:rPr>
      <w:rFonts w:ascii="Tahoma" w:hAnsi="Tahoma" w:cs="Tahoma"/>
      <w:sz w:val="16"/>
      <w:szCs w:val="16"/>
      <w:lang w:val="en-GB"/>
    </w:rPr>
  </w:style>
  <w:style w:type="character" w:styleId="aa">
    <w:name w:val="Strong"/>
    <w:basedOn w:val="a0"/>
    <w:uiPriority w:val="22"/>
    <w:qFormat/>
    <w:rsid w:val="00685275"/>
    <w:rPr>
      <w:b/>
      <w:bCs/>
    </w:rPr>
  </w:style>
  <w:style w:type="table" w:styleId="ab">
    <w:name w:val="Table Grid"/>
    <w:basedOn w:val="a1"/>
    <w:rsid w:val="009F2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9F2B48"/>
  </w:style>
  <w:style w:type="paragraph" w:styleId="ad">
    <w:name w:val="caption"/>
    <w:basedOn w:val="a"/>
    <w:next w:val="a"/>
    <w:qFormat/>
    <w:rsid w:val="009F2B48"/>
    <w:pPr>
      <w:spacing w:before="120" w:after="120" w:line="240" w:lineRule="auto"/>
    </w:pPr>
    <w:rPr>
      <w:rFonts w:ascii="Times New Roman" w:eastAsia="Times New Roman" w:hAnsi="Times New Roman" w:cs="Times New Roman"/>
      <w:b/>
      <w:bCs/>
      <w:sz w:val="20"/>
      <w:szCs w:val="20"/>
      <w:lang w:val="ru-RU" w:eastAsia="ru-RU"/>
    </w:rPr>
  </w:style>
  <w:style w:type="paragraph" w:styleId="ae">
    <w:name w:val="header"/>
    <w:basedOn w:val="a"/>
    <w:link w:val="af"/>
    <w:rsid w:val="009F2B4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
    <w:name w:val="Верхний колонтитул Знак"/>
    <w:basedOn w:val="a0"/>
    <w:link w:val="ae"/>
    <w:rsid w:val="009F2B48"/>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11F3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4D"/>
    <w:rPr>
      <w:lang w:val="en-GB"/>
    </w:rPr>
  </w:style>
  <w:style w:type="paragraph" w:styleId="1">
    <w:name w:val="heading 1"/>
    <w:basedOn w:val="a"/>
    <w:link w:val="10"/>
    <w:uiPriority w:val="9"/>
    <w:qFormat/>
    <w:rsid w:val="00C11F3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C4D"/>
    <w:pPr>
      <w:ind w:left="720"/>
      <w:contextualSpacing/>
    </w:pPr>
  </w:style>
  <w:style w:type="character" w:styleId="a4">
    <w:name w:val="Hyperlink"/>
    <w:basedOn w:val="a0"/>
    <w:uiPriority w:val="99"/>
    <w:unhideWhenUsed/>
    <w:rsid w:val="00F01C4D"/>
    <w:rPr>
      <w:color w:val="0000FF"/>
      <w:u w:val="single"/>
    </w:rPr>
  </w:style>
  <w:style w:type="paragraph" w:styleId="a5">
    <w:name w:val="Normal (Web)"/>
    <w:basedOn w:val="a"/>
    <w:uiPriority w:val="99"/>
    <w:unhideWhenUsed/>
    <w:rsid w:val="00F01C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nternetLink">
    <w:name w:val="Internet Link"/>
    <w:rsid w:val="00F01C4D"/>
    <w:rPr>
      <w:color w:val="0000FF"/>
      <w:u w:val="single"/>
    </w:rPr>
  </w:style>
  <w:style w:type="paragraph" w:styleId="a6">
    <w:name w:val="footer"/>
    <w:basedOn w:val="a"/>
    <w:link w:val="a7"/>
    <w:unhideWhenUsed/>
    <w:rsid w:val="00F01C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1C4D"/>
    <w:rPr>
      <w:lang w:val="en-GB"/>
    </w:rPr>
  </w:style>
  <w:style w:type="paragraph" w:styleId="a8">
    <w:name w:val="Balloon Text"/>
    <w:basedOn w:val="a"/>
    <w:link w:val="a9"/>
    <w:uiPriority w:val="99"/>
    <w:semiHidden/>
    <w:unhideWhenUsed/>
    <w:rsid w:val="003151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518D"/>
    <w:rPr>
      <w:rFonts w:ascii="Tahoma" w:hAnsi="Tahoma" w:cs="Tahoma"/>
      <w:sz w:val="16"/>
      <w:szCs w:val="16"/>
      <w:lang w:val="en-GB"/>
    </w:rPr>
  </w:style>
  <w:style w:type="character" w:styleId="aa">
    <w:name w:val="Strong"/>
    <w:basedOn w:val="a0"/>
    <w:uiPriority w:val="22"/>
    <w:qFormat/>
    <w:rsid w:val="00685275"/>
    <w:rPr>
      <w:b/>
      <w:bCs/>
    </w:rPr>
  </w:style>
  <w:style w:type="table" w:styleId="ab">
    <w:name w:val="Table Grid"/>
    <w:basedOn w:val="a1"/>
    <w:rsid w:val="009F2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9F2B48"/>
  </w:style>
  <w:style w:type="paragraph" w:styleId="ad">
    <w:name w:val="caption"/>
    <w:basedOn w:val="a"/>
    <w:next w:val="a"/>
    <w:qFormat/>
    <w:rsid w:val="009F2B48"/>
    <w:pPr>
      <w:spacing w:before="120" w:after="120" w:line="240" w:lineRule="auto"/>
    </w:pPr>
    <w:rPr>
      <w:rFonts w:ascii="Times New Roman" w:eastAsia="Times New Roman" w:hAnsi="Times New Roman" w:cs="Times New Roman"/>
      <w:b/>
      <w:bCs/>
      <w:sz w:val="20"/>
      <w:szCs w:val="20"/>
      <w:lang w:val="ru-RU" w:eastAsia="ru-RU"/>
    </w:rPr>
  </w:style>
  <w:style w:type="paragraph" w:styleId="ae">
    <w:name w:val="header"/>
    <w:basedOn w:val="a"/>
    <w:link w:val="af"/>
    <w:rsid w:val="009F2B4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
    <w:name w:val="Верхний колонтитул Знак"/>
    <w:basedOn w:val="a0"/>
    <w:link w:val="ae"/>
    <w:rsid w:val="009F2B48"/>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11F3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6166">
      <w:bodyDiv w:val="1"/>
      <w:marLeft w:val="0"/>
      <w:marRight w:val="0"/>
      <w:marTop w:val="0"/>
      <w:marBottom w:val="0"/>
      <w:divBdr>
        <w:top w:val="none" w:sz="0" w:space="0" w:color="auto"/>
        <w:left w:val="none" w:sz="0" w:space="0" w:color="auto"/>
        <w:bottom w:val="none" w:sz="0" w:space="0" w:color="auto"/>
        <w:right w:val="none" w:sz="0" w:space="0" w:color="auto"/>
      </w:divBdr>
    </w:div>
    <w:div w:id="548148638">
      <w:bodyDiv w:val="1"/>
      <w:marLeft w:val="0"/>
      <w:marRight w:val="0"/>
      <w:marTop w:val="0"/>
      <w:marBottom w:val="0"/>
      <w:divBdr>
        <w:top w:val="none" w:sz="0" w:space="0" w:color="auto"/>
        <w:left w:val="none" w:sz="0" w:space="0" w:color="auto"/>
        <w:bottom w:val="none" w:sz="0" w:space="0" w:color="auto"/>
        <w:right w:val="none" w:sz="0" w:space="0" w:color="auto"/>
      </w:divBdr>
    </w:div>
    <w:div w:id="1410925337">
      <w:bodyDiv w:val="1"/>
      <w:marLeft w:val="0"/>
      <w:marRight w:val="0"/>
      <w:marTop w:val="0"/>
      <w:marBottom w:val="0"/>
      <w:divBdr>
        <w:top w:val="none" w:sz="0" w:space="0" w:color="auto"/>
        <w:left w:val="none" w:sz="0" w:space="0" w:color="auto"/>
        <w:bottom w:val="none" w:sz="0" w:space="0" w:color="auto"/>
        <w:right w:val="none" w:sz="0" w:space="0" w:color="auto"/>
      </w:divBdr>
    </w:div>
    <w:div w:id="18845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0%BB%D0%BC%D0%B0" TargetMode="External"/><Relationship Id="rId13" Type="http://schemas.openxmlformats.org/officeDocument/2006/relationships/hyperlink" Target="https://kk.wikipedia.org/wiki/%D0%A2%D0%B0%D1%83%D1%82%D0%B5%D0%BA%D0%B5" TargetMode="External"/><Relationship Id="rId18" Type="http://schemas.openxmlformats.org/officeDocument/2006/relationships/hyperlink" Target="https://kk.wikipedia.org/wiki/%D0%A2%D2%AF%D0%BB%D0%BA%D1%96" TargetMode="External"/><Relationship Id="rId26" Type="http://schemas.openxmlformats.org/officeDocument/2006/relationships/hyperlink" Target="https://kk.wikipedia.org/wiki/%D2%B0%D0%BB%D0%B0%D1%80" TargetMode="External"/><Relationship Id="rId39"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hyperlink" Target="https://kk.wikipedia.org/wiki/%D2%9A%D0%B0%D0%B7%D0%B0%D2%9B%D1%81%D1%82%D0%B0%D0%BD%D0%BD%D1%8B%D2%A3_%D2%9A%D1%8B%D0%B7%D1%8B%D0%BB_%D0%BA%D1%96%D1%82%D0%B0%D0%B1%D1%8B" TargetMode="External"/><Relationship Id="rId34" Type="http://schemas.openxmlformats.org/officeDocument/2006/relationships/chart" Target="charts/chart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k.wikipedia.org/wiki/%D0%95%D0%BB%D1%96%D0%BA" TargetMode="External"/><Relationship Id="rId17" Type="http://schemas.openxmlformats.org/officeDocument/2006/relationships/hyperlink" Target="https://kk.wikipedia.org/wiki/%D0%A1%D1%96%D0%BB%D0%B5%D1%83%D1%81%D1%96%D0%BD" TargetMode="External"/><Relationship Id="rId25" Type="http://schemas.openxmlformats.org/officeDocument/2006/relationships/hyperlink" Target="https://kk.wikipedia.org/wiki/%D2%9A%D0%B0%D1%80%D0%B0%D0%B1%D0%B0%D1%83%D1%8B%D1%80_%D0%B1%D2%B1%D0%BB%D0%B4%D1%8B%D1%80%D1%8B%D2%9B" TargetMode="External"/><Relationship Id="rId33" Type="http://schemas.openxmlformats.org/officeDocument/2006/relationships/chart" Target="charts/chart1.xm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kk.wikipedia.org/w/index.php?title=%D2%9A%D0%B0%D1%80_%D0%B1%D0%B0%D1%80%D1%8B%D1%81%D1%8B&amp;action=edit&amp;redlink=1" TargetMode="External"/><Relationship Id="rId20" Type="http://schemas.openxmlformats.org/officeDocument/2006/relationships/hyperlink" Target="https://kk.wikipedia.org/wiki/%D0%90%D0%BB%D0%B0%D0%BC%D0%B0%D0%BD_%D1%82%D1%8B%D1%88%D2%9B%D0%B0%D0%BD%D1%8B" TargetMode="External"/><Relationship Id="rId29" Type="http://schemas.openxmlformats.org/officeDocument/2006/relationships/hyperlink" Target="https://kk.wikipedia.org/wiki/%D0%98%D1%82%D0%B5%D0%BB%D0%B3%D1%96"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k.wikipedia.org/wiki/%D0%91%D2%B1%D2%93%D1%8B" TargetMode="External"/><Relationship Id="rId24" Type="http://schemas.openxmlformats.org/officeDocument/2006/relationships/hyperlink" Target="https://kk.wikipedia.org/wiki/%D0%94%D1%83%D0%B0%D0%B4%D0%B0%D2%9B" TargetMode="External"/><Relationship Id="rId32" Type="http://schemas.openxmlformats.org/officeDocument/2006/relationships/image" Target="media/image2.jpeg"/><Relationship Id="rId37" Type="http://schemas.openxmlformats.org/officeDocument/2006/relationships/chart" Target="charts/chart5.xml"/><Relationship Id="rId40"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kk.wikipedia.org/wiki/%D2%9A%D0%B0%D1%81%D2%9B%D1%8B%D1%80" TargetMode="External"/><Relationship Id="rId23" Type="http://schemas.openxmlformats.org/officeDocument/2006/relationships/hyperlink" Target="https://kk.wikipedia.org/wiki/%D0%90%D2%9B%D0%B1%D0%B0%D1%81_%D1%82%D1%8B%D1%80%D0%BD%D0%B0" TargetMode="External"/><Relationship Id="rId28" Type="http://schemas.openxmlformats.org/officeDocument/2006/relationships/hyperlink" Target="https://kk.wikipedia.org/wiki/%D0%9B%D0%B0%D1%88%D1%8B%D0%BD" TargetMode="External"/><Relationship Id="rId36" Type="http://schemas.openxmlformats.org/officeDocument/2006/relationships/chart" Target="charts/chart4.xml"/><Relationship Id="rId10" Type="http://schemas.openxmlformats.org/officeDocument/2006/relationships/hyperlink" Target="https://kk.wikipedia.org/wiki/%D2%9A%D0%BE%D2%A3%D1%8B%D1%80_%D0%B0%D1%8E" TargetMode="External"/><Relationship Id="rId19" Type="http://schemas.openxmlformats.org/officeDocument/2006/relationships/hyperlink" Target="https://kk.wikipedia.org/wiki/%D0%A1%D1%83%D1%8B%D1%80"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wikipedia.org/w/index.php?title=%D0%A2%D2%AF%D1%80%D0%BA%D1%96%D1%81%D1%82%D0%B0%D0%BD_%D0%B0%D1%80%D1%88%D0%B0%D1%81%D1%8B&amp;action=edit&amp;redlink=1" TargetMode="External"/><Relationship Id="rId14" Type="http://schemas.openxmlformats.org/officeDocument/2006/relationships/hyperlink" Target="https://kk.wikipedia.org/wiki/%D0%90%D1%80%D2%9B%D0%B0%D1%80" TargetMode="External"/><Relationship Id="rId22" Type="http://schemas.openxmlformats.org/officeDocument/2006/relationships/hyperlink" Target="https://kk.wikipedia.org/w/index.php?title=%D0%96%D0%BE%D0%BB%D0%B0%D2%9B%D1%82%D1%8B_%D2%9B%D0%B0%D1%80%D0%B0%D1%88%D2%B1%D0%B1%D0%B0%D1%80_%D0%B6%D1%8B%D0%BB%D0%B0%D0%BD&amp;action=edit&amp;redlink=1" TargetMode="External"/><Relationship Id="rId27" Type="http://schemas.openxmlformats.org/officeDocument/2006/relationships/hyperlink" Target="https://kk.wikipedia.org/wiki/%D0%91%D2%AF%D1%80%D0%BA%D1%96%D1%82" TargetMode="External"/><Relationship Id="rId30" Type="http://schemas.openxmlformats.org/officeDocument/2006/relationships/hyperlink" Target="https://kk.wikipedia.org/wiki/%D2%AE%D0%BA%D1%96" TargetMode="External"/><Relationship Id="rId35" Type="http://schemas.openxmlformats.org/officeDocument/2006/relationships/chart" Target="charts/chart3.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090090090090086E-2"/>
          <c:y val="7.8864353312302835E-2"/>
          <c:w val="0.89369369369369367"/>
          <c:h val="0.76025236593059942"/>
        </c:manualLayout>
      </c:layout>
      <c:lineChart>
        <c:grouping val="standard"/>
        <c:varyColors val="0"/>
        <c:ser>
          <c:idx val="0"/>
          <c:order val="0"/>
          <c:tx>
            <c:strRef>
              <c:f>Sheet1!$A$2</c:f>
              <c:strCache>
                <c:ptCount val="1"/>
                <c:pt idx="0">
                  <c:v>Аягөз</c:v>
                </c:pt>
              </c:strCache>
            </c:strRef>
          </c:tx>
          <c:spPr>
            <a:ln w="12723">
              <a:solidFill>
                <a:srgbClr val="000080"/>
              </a:solidFill>
              <a:prstDash val="solid"/>
            </a:ln>
          </c:spPr>
          <c:marker>
            <c:symbol val="none"/>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Sheet1!$B$2:$M$2</c:f>
              <c:numCache>
                <c:formatCode>General</c:formatCode>
                <c:ptCount val="12"/>
                <c:pt idx="0">
                  <c:v>-17.2</c:v>
                </c:pt>
                <c:pt idx="1">
                  <c:v>-15.5</c:v>
                </c:pt>
                <c:pt idx="2">
                  <c:v>-7.9</c:v>
                </c:pt>
                <c:pt idx="3">
                  <c:v>5.0999999999999996</c:v>
                </c:pt>
                <c:pt idx="4">
                  <c:v>12.7</c:v>
                </c:pt>
                <c:pt idx="5">
                  <c:v>18.5</c:v>
                </c:pt>
                <c:pt idx="6">
                  <c:v>20.8</c:v>
                </c:pt>
                <c:pt idx="7">
                  <c:v>18.600000000000001</c:v>
                </c:pt>
                <c:pt idx="8">
                  <c:v>10.9</c:v>
                </c:pt>
                <c:pt idx="9">
                  <c:v>4</c:v>
                </c:pt>
                <c:pt idx="10">
                  <c:v>-7.9</c:v>
                </c:pt>
                <c:pt idx="11">
                  <c:v>-15.4</c:v>
                </c:pt>
              </c:numCache>
            </c:numRef>
          </c:val>
          <c:smooth val="0"/>
        </c:ser>
        <c:ser>
          <c:idx val="1"/>
          <c:order val="1"/>
          <c:tx>
            <c:strRef>
              <c:f>Sheet1!$A$3</c:f>
              <c:strCache>
                <c:ptCount val="1"/>
                <c:pt idx="0">
                  <c:v>Үріжар</c:v>
                </c:pt>
              </c:strCache>
            </c:strRef>
          </c:tx>
          <c:spPr>
            <a:ln w="12723">
              <a:solidFill>
                <a:srgbClr val="FF00FF"/>
              </a:solidFill>
              <a:prstDash val="solid"/>
            </a:ln>
          </c:spPr>
          <c:marker>
            <c:symbol val="none"/>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Sheet1!$B$3:$M$3</c:f>
              <c:numCache>
                <c:formatCode>General</c:formatCode>
                <c:ptCount val="12"/>
                <c:pt idx="0">
                  <c:v>-15.6</c:v>
                </c:pt>
                <c:pt idx="1">
                  <c:v>-14.1</c:v>
                </c:pt>
                <c:pt idx="2">
                  <c:v>-5.8</c:v>
                </c:pt>
                <c:pt idx="3">
                  <c:v>9.1</c:v>
                </c:pt>
                <c:pt idx="4">
                  <c:v>15.4</c:v>
                </c:pt>
                <c:pt idx="5">
                  <c:v>20.100000000000001</c:v>
                </c:pt>
                <c:pt idx="6">
                  <c:v>22.1</c:v>
                </c:pt>
                <c:pt idx="7">
                  <c:v>20.5</c:v>
                </c:pt>
                <c:pt idx="8">
                  <c:v>13.1</c:v>
                </c:pt>
                <c:pt idx="9">
                  <c:v>6.1</c:v>
                </c:pt>
                <c:pt idx="10">
                  <c:v>-5.6</c:v>
                </c:pt>
                <c:pt idx="11">
                  <c:v>-13.9</c:v>
                </c:pt>
              </c:numCache>
            </c:numRef>
          </c:val>
          <c:smooth val="0"/>
        </c:ser>
        <c:ser>
          <c:idx val="3"/>
          <c:order val="2"/>
          <c:tx>
            <c:strRef>
              <c:f>Sheet1!$A$5</c:f>
              <c:strCache>
                <c:ptCount val="1"/>
                <c:pt idx="0">
                  <c:v>Бахта</c:v>
                </c:pt>
              </c:strCache>
            </c:strRef>
          </c:tx>
          <c:spPr>
            <a:ln w="12723">
              <a:solidFill>
                <a:srgbClr val="00FFFF"/>
              </a:solidFill>
              <a:prstDash val="solid"/>
            </a:ln>
          </c:spPr>
          <c:marker>
            <c:symbol val="none"/>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Sheet1!$B$5:$M$5</c:f>
              <c:numCache>
                <c:formatCode>General</c:formatCode>
                <c:ptCount val="12"/>
                <c:pt idx="0">
                  <c:v>-13.2</c:v>
                </c:pt>
                <c:pt idx="1">
                  <c:v>-11</c:v>
                </c:pt>
                <c:pt idx="2">
                  <c:v>-2.2000000000000002</c:v>
                </c:pt>
                <c:pt idx="3">
                  <c:v>9.8000000000000007</c:v>
                </c:pt>
                <c:pt idx="4">
                  <c:v>15.8</c:v>
                </c:pt>
                <c:pt idx="5">
                  <c:v>21</c:v>
                </c:pt>
                <c:pt idx="6">
                  <c:v>23.4</c:v>
                </c:pt>
                <c:pt idx="7">
                  <c:v>21.7</c:v>
                </c:pt>
                <c:pt idx="8">
                  <c:v>15.1</c:v>
                </c:pt>
                <c:pt idx="9">
                  <c:v>3.8</c:v>
                </c:pt>
                <c:pt idx="10">
                  <c:v>-8.8000000000000007</c:v>
                </c:pt>
                <c:pt idx="11">
                  <c:v>-17.100000000000001</c:v>
                </c:pt>
              </c:numCache>
            </c:numRef>
          </c:val>
          <c:smooth val="0"/>
        </c:ser>
        <c:ser>
          <c:idx val="4"/>
          <c:order val="3"/>
          <c:tx>
            <c:strRef>
              <c:f>Sheet1!$A$6</c:f>
              <c:strCache>
                <c:ptCount val="1"/>
                <c:pt idx="0">
                  <c:v>Ақсуат</c:v>
                </c:pt>
              </c:strCache>
            </c:strRef>
          </c:tx>
          <c:spPr>
            <a:ln w="12723">
              <a:solidFill>
                <a:srgbClr val="800080"/>
              </a:solidFill>
              <a:prstDash val="solid"/>
            </a:ln>
          </c:spPr>
          <c:marker>
            <c:symbol val="none"/>
          </c:marker>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Sheet1!$B$6:$M$6</c:f>
              <c:numCache>
                <c:formatCode>General</c:formatCode>
                <c:ptCount val="12"/>
                <c:pt idx="0">
                  <c:v>-19.7</c:v>
                </c:pt>
                <c:pt idx="1">
                  <c:v>-18.100000000000001</c:v>
                </c:pt>
                <c:pt idx="2">
                  <c:v>-9.1999999999999993</c:v>
                </c:pt>
                <c:pt idx="3">
                  <c:v>5</c:v>
                </c:pt>
                <c:pt idx="4">
                  <c:v>13.8</c:v>
                </c:pt>
                <c:pt idx="5">
                  <c:v>18.5</c:v>
                </c:pt>
                <c:pt idx="6">
                  <c:v>21</c:v>
                </c:pt>
                <c:pt idx="7">
                  <c:v>19</c:v>
                </c:pt>
                <c:pt idx="8">
                  <c:v>13.2</c:v>
                </c:pt>
              </c:numCache>
            </c:numRef>
          </c:val>
          <c:smooth val="0"/>
        </c:ser>
        <c:dLbls>
          <c:showLegendKey val="0"/>
          <c:showVal val="0"/>
          <c:showCatName val="0"/>
          <c:showSerName val="0"/>
          <c:showPercent val="0"/>
          <c:showBubbleSize val="0"/>
        </c:dLbls>
        <c:marker val="1"/>
        <c:smooth val="0"/>
        <c:axId val="249963264"/>
        <c:axId val="249964800"/>
      </c:lineChart>
      <c:catAx>
        <c:axId val="249963264"/>
        <c:scaling>
          <c:orientation val="minMax"/>
        </c:scaling>
        <c:delete val="0"/>
        <c:axPos val="b"/>
        <c:numFmt formatCode="General" sourceLinked="1"/>
        <c:majorTickMark val="out"/>
        <c:minorTickMark val="none"/>
        <c:tickLblPos val="nextTo"/>
        <c:spPr>
          <a:ln w="3181">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249964800"/>
        <c:crosses val="autoZero"/>
        <c:auto val="1"/>
        <c:lblAlgn val="ctr"/>
        <c:lblOffset val="100"/>
        <c:tickLblSkip val="1"/>
        <c:tickMarkSkip val="1"/>
        <c:noMultiLvlLbl val="0"/>
      </c:catAx>
      <c:valAx>
        <c:axId val="249964800"/>
        <c:scaling>
          <c:orientation val="minMax"/>
        </c:scaling>
        <c:delete val="0"/>
        <c:axPos val="l"/>
        <c:majorGridlines>
          <c:spPr>
            <a:ln w="12723">
              <a:solidFill>
                <a:srgbClr val="FFFFCC"/>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249963264"/>
        <c:crosses val="autoZero"/>
        <c:crossBetween val="between"/>
      </c:valAx>
      <c:spPr>
        <a:solidFill>
          <a:srgbClr val="FFFFCC"/>
        </a:solidFill>
        <a:ln w="3181">
          <a:solidFill>
            <a:srgbClr val="000000"/>
          </a:solidFill>
          <a:prstDash val="solid"/>
        </a:ln>
      </c:spPr>
    </c:plotArea>
    <c:legend>
      <c:legendPos val="b"/>
      <c:layout>
        <c:manualLayout>
          <c:xMode val="edge"/>
          <c:yMode val="edge"/>
          <c:x val="0.2072072072072072"/>
          <c:y val="0.91482649842271291"/>
          <c:w val="0.65405405405405403"/>
          <c:h val="7.8864353312302835E-2"/>
        </c:manualLayout>
      </c:layout>
      <c:overlay val="0"/>
      <c:spPr>
        <a:noFill/>
        <a:ln w="25445">
          <a:noFill/>
        </a:ln>
      </c:spPr>
      <c:txPr>
        <a:bodyPr/>
        <a:lstStyle/>
        <a:p>
          <a:pPr>
            <a:defRPr sz="1102"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2"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5.128205128205128E-2"/>
          <c:y val="8.4210526315789472E-2"/>
          <c:w val="0.93040293040293043"/>
          <c:h val="0.61578947368421055"/>
        </c:manualLayout>
      </c:layout>
      <c:bar3DChart>
        <c:barDir val="col"/>
        <c:grouping val="clustered"/>
        <c:varyColors val="0"/>
        <c:ser>
          <c:idx val="0"/>
          <c:order val="0"/>
          <c:tx>
            <c:strRef>
              <c:f>Sheet1!$A$2</c:f>
              <c:strCache>
                <c:ptCount val="1"/>
                <c:pt idx="0">
                  <c:v>Аягөз</c:v>
                </c:pt>
              </c:strCache>
            </c:strRef>
          </c:tx>
          <c:spPr>
            <a:solidFill>
              <a:srgbClr val="9999FF"/>
            </a:solidFill>
            <a:ln w="12677">
              <a:solidFill>
                <a:srgbClr val="000000"/>
              </a:solidFill>
              <a:prstDash val="solid"/>
            </a:ln>
          </c:spPr>
          <c:invertIfNegative val="0"/>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Sheet1!$B$2:$M$2</c:f>
              <c:numCache>
                <c:formatCode>General</c:formatCode>
                <c:ptCount val="12"/>
                <c:pt idx="0">
                  <c:v>12</c:v>
                </c:pt>
                <c:pt idx="1">
                  <c:v>9</c:v>
                </c:pt>
                <c:pt idx="2">
                  <c:v>11</c:v>
                </c:pt>
                <c:pt idx="3">
                  <c:v>20</c:v>
                </c:pt>
                <c:pt idx="4">
                  <c:v>33</c:v>
                </c:pt>
                <c:pt idx="5">
                  <c:v>27</c:v>
                </c:pt>
                <c:pt idx="6">
                  <c:v>29</c:v>
                </c:pt>
                <c:pt idx="7">
                  <c:v>20</c:v>
                </c:pt>
                <c:pt idx="8">
                  <c:v>17</c:v>
                </c:pt>
                <c:pt idx="9">
                  <c:v>24</c:v>
                </c:pt>
                <c:pt idx="10">
                  <c:v>22</c:v>
                </c:pt>
                <c:pt idx="11">
                  <c:v>13</c:v>
                </c:pt>
              </c:numCache>
            </c:numRef>
          </c:val>
        </c:ser>
        <c:dLbls>
          <c:showLegendKey val="0"/>
          <c:showVal val="0"/>
          <c:showCatName val="0"/>
          <c:showSerName val="0"/>
          <c:showPercent val="0"/>
          <c:showBubbleSize val="0"/>
        </c:dLbls>
        <c:gapWidth val="150"/>
        <c:gapDepth val="0"/>
        <c:shape val="box"/>
        <c:axId val="246933760"/>
        <c:axId val="251314176"/>
        <c:axId val="0"/>
      </c:bar3DChart>
      <c:catAx>
        <c:axId val="246933760"/>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824" b="1" i="0" u="none" strike="noStrike" baseline="0">
                <a:solidFill>
                  <a:srgbClr val="000000"/>
                </a:solidFill>
                <a:latin typeface="Arial Cyr"/>
                <a:ea typeface="Arial Cyr"/>
                <a:cs typeface="Arial Cyr"/>
              </a:defRPr>
            </a:pPr>
            <a:endParaRPr lang="ru-RU"/>
          </a:p>
        </c:txPr>
        <c:crossAx val="251314176"/>
        <c:crosses val="autoZero"/>
        <c:auto val="1"/>
        <c:lblAlgn val="ctr"/>
        <c:lblOffset val="100"/>
        <c:tickLblSkip val="1"/>
        <c:tickMarkSkip val="1"/>
        <c:noMultiLvlLbl val="0"/>
      </c:catAx>
      <c:valAx>
        <c:axId val="251314176"/>
        <c:scaling>
          <c:orientation val="minMax"/>
        </c:scaling>
        <c:delete val="0"/>
        <c:axPos val="l"/>
        <c:majorGridlines>
          <c:spPr>
            <a:ln w="12677">
              <a:solidFill>
                <a:srgbClr val="FFFFFF"/>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824" b="1" i="0" u="none" strike="noStrike" baseline="0">
                <a:solidFill>
                  <a:srgbClr val="000000"/>
                </a:solidFill>
                <a:latin typeface="Arial Cyr"/>
                <a:ea typeface="Arial Cyr"/>
                <a:cs typeface="Arial Cyr"/>
              </a:defRPr>
            </a:pPr>
            <a:endParaRPr lang="ru-RU"/>
          </a:p>
        </c:txPr>
        <c:crossAx val="246933760"/>
        <c:crosses val="autoZero"/>
        <c:crossBetween val="between"/>
      </c:valAx>
      <c:spPr>
        <a:noFill/>
        <a:ln w="25354">
          <a:noFill/>
        </a:ln>
      </c:spPr>
    </c:plotArea>
    <c:legend>
      <c:legendPos val="b"/>
      <c:layout>
        <c:manualLayout>
          <c:xMode val="edge"/>
          <c:yMode val="edge"/>
          <c:x val="0.45421245421245421"/>
          <c:y val="0.88421052631578945"/>
          <c:w val="8.9743589743589744E-2"/>
          <c:h val="0.10526315789473684"/>
        </c:manualLayout>
      </c:layout>
      <c:overlay val="0"/>
      <c:spPr>
        <a:noFill/>
        <a:ln w="25354">
          <a:noFill/>
        </a:ln>
      </c:spPr>
      <c:txPr>
        <a:bodyPr/>
        <a:lstStyle/>
        <a:p>
          <a:pPr>
            <a:defRPr sz="75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2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0"/>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5.3003533568904596E-2"/>
          <c:y val="8.2524271844660199E-2"/>
          <c:w val="0.92932862190812726"/>
          <c:h val="0.6310679611650486"/>
        </c:manualLayout>
      </c:layout>
      <c:bar3DChart>
        <c:barDir val="col"/>
        <c:grouping val="clustered"/>
        <c:varyColors val="0"/>
        <c:ser>
          <c:idx val="1"/>
          <c:order val="0"/>
          <c:tx>
            <c:strRef>
              <c:f>Sheet1!$A$3</c:f>
              <c:strCache>
                <c:ptCount val="1"/>
                <c:pt idx="0">
                  <c:v>Үріжар</c:v>
                </c:pt>
              </c:strCache>
            </c:strRef>
          </c:tx>
          <c:spPr>
            <a:solidFill>
              <a:srgbClr val="993366"/>
            </a:solidFill>
            <a:ln w="12678">
              <a:solidFill>
                <a:srgbClr val="000000"/>
              </a:solidFill>
              <a:prstDash val="solid"/>
            </a:ln>
          </c:spPr>
          <c:invertIfNegative val="0"/>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Sheet1!$B$3:$M$3</c:f>
              <c:numCache>
                <c:formatCode>General</c:formatCode>
                <c:ptCount val="12"/>
                <c:pt idx="0">
                  <c:v>37</c:v>
                </c:pt>
                <c:pt idx="1">
                  <c:v>34</c:v>
                </c:pt>
                <c:pt idx="2">
                  <c:v>32</c:v>
                </c:pt>
                <c:pt idx="3">
                  <c:v>38</c:v>
                </c:pt>
                <c:pt idx="4">
                  <c:v>36</c:v>
                </c:pt>
                <c:pt idx="5">
                  <c:v>28</c:v>
                </c:pt>
                <c:pt idx="6">
                  <c:v>32</c:v>
                </c:pt>
                <c:pt idx="7">
                  <c:v>19</c:v>
                </c:pt>
                <c:pt idx="8">
                  <c:v>20</c:v>
                </c:pt>
                <c:pt idx="9">
                  <c:v>47</c:v>
                </c:pt>
                <c:pt idx="10">
                  <c:v>56</c:v>
                </c:pt>
                <c:pt idx="11">
                  <c:v>56</c:v>
                </c:pt>
              </c:numCache>
            </c:numRef>
          </c:val>
        </c:ser>
        <c:dLbls>
          <c:showLegendKey val="0"/>
          <c:showVal val="0"/>
          <c:showCatName val="0"/>
          <c:showSerName val="0"/>
          <c:showPercent val="0"/>
          <c:showBubbleSize val="0"/>
        </c:dLbls>
        <c:gapWidth val="150"/>
        <c:gapDepth val="0"/>
        <c:shape val="box"/>
        <c:axId val="251321728"/>
        <c:axId val="228136064"/>
        <c:axId val="0"/>
      </c:bar3DChart>
      <c:catAx>
        <c:axId val="251321728"/>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898" b="1" i="0" u="none" strike="noStrike" baseline="0">
                <a:solidFill>
                  <a:srgbClr val="000000"/>
                </a:solidFill>
                <a:latin typeface="Arial Cyr"/>
                <a:ea typeface="Arial Cyr"/>
                <a:cs typeface="Arial Cyr"/>
              </a:defRPr>
            </a:pPr>
            <a:endParaRPr lang="ru-RU"/>
          </a:p>
        </c:txPr>
        <c:crossAx val="228136064"/>
        <c:crosses val="autoZero"/>
        <c:auto val="1"/>
        <c:lblAlgn val="ctr"/>
        <c:lblOffset val="100"/>
        <c:tickLblSkip val="1"/>
        <c:tickMarkSkip val="1"/>
        <c:noMultiLvlLbl val="0"/>
      </c:catAx>
      <c:valAx>
        <c:axId val="228136064"/>
        <c:scaling>
          <c:orientation val="minMax"/>
        </c:scaling>
        <c:delete val="0"/>
        <c:axPos val="l"/>
        <c:majorGridlines>
          <c:spPr>
            <a:ln w="12678">
              <a:solidFill>
                <a:srgbClr val="FFFFFF"/>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898" b="1" i="0" u="none" strike="noStrike" baseline="0">
                <a:solidFill>
                  <a:srgbClr val="000000"/>
                </a:solidFill>
                <a:latin typeface="Arial Cyr"/>
                <a:ea typeface="Arial Cyr"/>
                <a:cs typeface="Arial Cyr"/>
              </a:defRPr>
            </a:pPr>
            <a:endParaRPr lang="ru-RU"/>
          </a:p>
        </c:txPr>
        <c:crossAx val="251321728"/>
        <c:crosses val="autoZero"/>
        <c:crossBetween val="between"/>
      </c:valAx>
      <c:spPr>
        <a:noFill/>
        <a:ln w="25356">
          <a:noFill/>
        </a:ln>
      </c:spPr>
    </c:plotArea>
    <c:legend>
      <c:legendPos val="b"/>
      <c:layout>
        <c:manualLayout>
          <c:xMode val="edge"/>
          <c:yMode val="edge"/>
          <c:x val="0.44699646643109542"/>
          <c:y val="0.88834951456310685"/>
          <c:w val="0.10600706713780919"/>
          <c:h val="0.10194174757281553"/>
        </c:manualLayout>
      </c:layout>
      <c:overlay val="0"/>
      <c:spPr>
        <a:noFill/>
        <a:ln w="25356">
          <a:noFill/>
        </a:ln>
      </c:spPr>
      <c:txPr>
        <a:bodyPr/>
        <a:lstStyle/>
        <a:p>
          <a:pPr>
            <a:defRPr sz="824" b="1"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a:noFill/>
    </a:ln>
  </c:spPr>
  <c:txPr>
    <a:bodyPr/>
    <a:lstStyle/>
    <a:p>
      <a:pPr>
        <a:defRPr sz="898"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9"/>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5.3003533568904596E-2"/>
          <c:y val="8.4158415841584164E-2"/>
          <c:w val="0.92932862190812726"/>
          <c:h val="0.62376237623762376"/>
        </c:manualLayout>
      </c:layout>
      <c:bar3DChart>
        <c:barDir val="col"/>
        <c:grouping val="clustered"/>
        <c:varyColors val="0"/>
        <c:ser>
          <c:idx val="2"/>
          <c:order val="0"/>
          <c:tx>
            <c:strRef>
              <c:f>Sheet1!$A$4</c:f>
              <c:strCache>
                <c:ptCount val="1"/>
                <c:pt idx="0">
                  <c:v>Бахта</c:v>
                </c:pt>
              </c:strCache>
            </c:strRef>
          </c:tx>
          <c:spPr>
            <a:solidFill>
              <a:srgbClr val="FFFFCC"/>
            </a:solidFill>
            <a:ln w="12700">
              <a:solidFill>
                <a:srgbClr val="000000"/>
              </a:solidFill>
              <a:prstDash val="solid"/>
            </a:ln>
          </c:spPr>
          <c:invertIfNegative val="0"/>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Sheet1!$B$4:$M$4</c:f>
              <c:numCache>
                <c:formatCode>General</c:formatCode>
                <c:ptCount val="12"/>
                <c:pt idx="0">
                  <c:v>20</c:v>
                </c:pt>
                <c:pt idx="1">
                  <c:v>19</c:v>
                </c:pt>
                <c:pt idx="2">
                  <c:v>17</c:v>
                </c:pt>
                <c:pt idx="3">
                  <c:v>24</c:v>
                </c:pt>
                <c:pt idx="4">
                  <c:v>32</c:v>
                </c:pt>
                <c:pt idx="5">
                  <c:v>19</c:v>
                </c:pt>
                <c:pt idx="6">
                  <c:v>21</c:v>
                </c:pt>
                <c:pt idx="7">
                  <c:v>14</c:v>
                </c:pt>
                <c:pt idx="8">
                  <c:v>13</c:v>
                </c:pt>
                <c:pt idx="9">
                  <c:v>22</c:v>
                </c:pt>
                <c:pt idx="10">
                  <c:v>29</c:v>
                </c:pt>
                <c:pt idx="11">
                  <c:v>27</c:v>
                </c:pt>
              </c:numCache>
            </c:numRef>
          </c:val>
        </c:ser>
        <c:dLbls>
          <c:showLegendKey val="0"/>
          <c:showVal val="0"/>
          <c:showCatName val="0"/>
          <c:showSerName val="0"/>
          <c:showPercent val="0"/>
          <c:showBubbleSize val="0"/>
        </c:dLbls>
        <c:gapWidth val="150"/>
        <c:gapDepth val="0"/>
        <c:shape val="box"/>
        <c:axId val="228185216"/>
        <c:axId val="228186752"/>
        <c:axId val="0"/>
      </c:bar3DChart>
      <c:catAx>
        <c:axId val="22818521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228186752"/>
        <c:crosses val="autoZero"/>
        <c:auto val="1"/>
        <c:lblAlgn val="ctr"/>
        <c:lblOffset val="100"/>
        <c:tickLblSkip val="1"/>
        <c:tickMarkSkip val="1"/>
        <c:noMultiLvlLbl val="0"/>
      </c:catAx>
      <c:valAx>
        <c:axId val="228186752"/>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228185216"/>
        <c:crosses val="autoZero"/>
        <c:crossBetween val="between"/>
      </c:valAx>
      <c:spPr>
        <a:noFill/>
        <a:ln w="25400">
          <a:noFill/>
        </a:ln>
      </c:spPr>
    </c:plotArea>
    <c:legend>
      <c:legendPos val="b"/>
      <c:layout>
        <c:manualLayout>
          <c:xMode val="edge"/>
          <c:yMode val="edge"/>
          <c:x val="0.45229681978798586"/>
          <c:y val="0.88613861386138615"/>
          <c:w val="9.5406360424028266E-2"/>
          <c:h val="0.10396039603960396"/>
        </c:manualLayout>
      </c:layout>
      <c:overlay val="0"/>
      <c:spPr>
        <a:noFill/>
        <a:ln w="25400">
          <a:noFill/>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6744574290484141E-2"/>
          <c:y val="9.1954022988505746E-2"/>
          <c:w val="0.93656093489148584"/>
          <c:h val="0.58045977011494254"/>
        </c:manualLayout>
      </c:layout>
      <c:bar3DChart>
        <c:barDir val="col"/>
        <c:grouping val="clustered"/>
        <c:varyColors val="0"/>
        <c:ser>
          <c:idx val="0"/>
          <c:order val="0"/>
          <c:tx>
            <c:strRef>
              <c:f>Sheet1!$A$2</c:f>
              <c:strCache>
                <c:ptCount val="1"/>
                <c:pt idx="0">
                  <c:v>Ақсуат</c:v>
                </c:pt>
              </c:strCache>
            </c:strRef>
          </c:tx>
          <c:spPr>
            <a:solidFill>
              <a:srgbClr val="008080"/>
            </a:solidFill>
            <a:ln w="12679">
              <a:solidFill>
                <a:srgbClr val="000000"/>
              </a:solidFill>
              <a:prstDash val="solid"/>
            </a:ln>
          </c:spPr>
          <c:invertIfNegative val="0"/>
          <c:cat>
            <c:strRef>
              <c:f>Sheet1!$B$1:$M$1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Sheet1!$B$2:$M$2</c:f>
              <c:numCache>
                <c:formatCode>General</c:formatCode>
                <c:ptCount val="12"/>
                <c:pt idx="0">
                  <c:v>11</c:v>
                </c:pt>
                <c:pt idx="1">
                  <c:v>6</c:v>
                </c:pt>
                <c:pt idx="2">
                  <c:v>7</c:v>
                </c:pt>
                <c:pt idx="3">
                  <c:v>19</c:v>
                </c:pt>
                <c:pt idx="4">
                  <c:v>27</c:v>
                </c:pt>
                <c:pt idx="5">
                  <c:v>28</c:v>
                </c:pt>
                <c:pt idx="6">
                  <c:v>26</c:v>
                </c:pt>
                <c:pt idx="7">
                  <c:v>24</c:v>
                </c:pt>
                <c:pt idx="8">
                  <c:v>17</c:v>
                </c:pt>
                <c:pt idx="9">
                  <c:v>9</c:v>
                </c:pt>
                <c:pt idx="10">
                  <c:v>12</c:v>
                </c:pt>
                <c:pt idx="11">
                  <c:v>12</c:v>
                </c:pt>
              </c:numCache>
            </c:numRef>
          </c:val>
        </c:ser>
        <c:dLbls>
          <c:showLegendKey val="0"/>
          <c:showVal val="0"/>
          <c:showCatName val="0"/>
          <c:showSerName val="0"/>
          <c:showPercent val="0"/>
          <c:showBubbleSize val="0"/>
        </c:dLbls>
        <c:gapWidth val="150"/>
        <c:gapDepth val="0"/>
        <c:shape val="box"/>
        <c:axId val="228145408"/>
        <c:axId val="228601856"/>
        <c:axId val="0"/>
      </c:bar3DChart>
      <c:catAx>
        <c:axId val="228145408"/>
        <c:scaling>
          <c:orientation val="minMax"/>
        </c:scaling>
        <c:delete val="0"/>
        <c:axPos val="b"/>
        <c:numFmt formatCode="General" sourceLinked="1"/>
        <c:majorTickMark val="out"/>
        <c:minorTickMark val="none"/>
        <c:tickLblPos val="low"/>
        <c:spPr>
          <a:ln w="3170">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228601856"/>
        <c:crosses val="autoZero"/>
        <c:auto val="1"/>
        <c:lblAlgn val="ctr"/>
        <c:lblOffset val="100"/>
        <c:tickLblSkip val="1"/>
        <c:tickMarkSkip val="1"/>
        <c:noMultiLvlLbl val="0"/>
      </c:catAx>
      <c:valAx>
        <c:axId val="228601856"/>
        <c:scaling>
          <c:orientation val="minMax"/>
        </c:scaling>
        <c:delete val="0"/>
        <c:axPos val="l"/>
        <c:majorGridlines>
          <c:spPr>
            <a:ln w="12679">
              <a:pattFill prst="pct25">
                <a:fgClr>
                  <a:srgbClr val="FFFFFF"/>
                </a:fgClr>
                <a:bgClr>
                  <a:srgbClr val="FFFFFF"/>
                </a:bgClr>
              </a:patt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228145408"/>
        <c:crosses val="autoZero"/>
        <c:crossBetween val="between"/>
      </c:valAx>
      <c:spPr>
        <a:noFill/>
        <a:ln w="25358">
          <a:noFill/>
        </a:ln>
      </c:spPr>
    </c:plotArea>
    <c:legend>
      <c:legendPos val="b"/>
      <c:layout>
        <c:manualLayout>
          <c:xMode val="edge"/>
          <c:yMode val="edge"/>
          <c:x val="0.45409015025041738"/>
          <c:y val="0.87356321839080464"/>
          <c:w val="9.1819699499165269E-2"/>
          <c:h val="0.11494252873563218"/>
        </c:manualLayout>
      </c:layout>
      <c:overlay val="0"/>
      <c:spPr>
        <a:noFill/>
        <a:ln w="25358">
          <a:noFill/>
        </a:ln>
      </c:spPr>
      <c:txPr>
        <a:bodyPr/>
        <a:lstStyle/>
        <a:p>
          <a:pPr>
            <a:defRPr sz="734"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5438</Words>
  <Characters>30997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ServiCenter</dc:creator>
  <cp:lastModifiedBy>Пользователь Windows</cp:lastModifiedBy>
  <cp:revision>2</cp:revision>
  <dcterms:created xsi:type="dcterms:W3CDTF">2022-09-25T14:36:00Z</dcterms:created>
  <dcterms:modified xsi:type="dcterms:W3CDTF">2022-09-25T14:36:00Z</dcterms:modified>
</cp:coreProperties>
</file>