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20" w:rsidRPr="000641E0" w:rsidRDefault="00B11820" w:rsidP="00B11820">
      <w:pPr>
        <w:tabs>
          <w:tab w:val="left" w:pos="5340"/>
        </w:tabs>
        <w:spacing w:line="360" w:lineRule="auto"/>
        <w:jc w:val="center"/>
        <w:rPr>
          <w:sz w:val="28"/>
          <w:szCs w:val="28"/>
          <w:lang w:val="kk-KZ"/>
        </w:rPr>
      </w:pPr>
      <w:r w:rsidRPr="000641E0">
        <w:rPr>
          <w:sz w:val="28"/>
          <w:szCs w:val="28"/>
          <w:lang w:val="kk-KZ"/>
        </w:rPr>
        <w:t xml:space="preserve">КГКП «Детская музыкальная школа с. Опытное поле» отдела образования по Глубоковскому району </w:t>
      </w:r>
    </w:p>
    <w:p w:rsidR="00B11820" w:rsidRDefault="00B11820" w:rsidP="00B11820">
      <w:pPr>
        <w:tabs>
          <w:tab w:val="left" w:pos="5340"/>
        </w:tabs>
        <w:spacing w:line="360" w:lineRule="auto"/>
        <w:jc w:val="center"/>
        <w:rPr>
          <w:sz w:val="28"/>
          <w:szCs w:val="28"/>
          <w:lang w:val="kk-KZ"/>
        </w:rPr>
      </w:pPr>
      <w:r w:rsidRPr="000641E0">
        <w:rPr>
          <w:sz w:val="28"/>
          <w:szCs w:val="28"/>
          <w:lang w:val="kk-KZ"/>
        </w:rPr>
        <w:t>управления образования ВКО</w:t>
      </w:r>
    </w:p>
    <w:p w:rsidR="000641E0" w:rsidRDefault="000641E0" w:rsidP="00B11820">
      <w:pPr>
        <w:tabs>
          <w:tab w:val="left" w:pos="5340"/>
        </w:tabs>
        <w:spacing w:line="360" w:lineRule="auto"/>
        <w:jc w:val="center"/>
        <w:rPr>
          <w:sz w:val="28"/>
          <w:szCs w:val="28"/>
          <w:lang w:val="kk-KZ"/>
        </w:rPr>
      </w:pPr>
    </w:p>
    <w:p w:rsidR="000641E0" w:rsidRDefault="000641E0" w:rsidP="00B11820">
      <w:pPr>
        <w:tabs>
          <w:tab w:val="left" w:pos="5340"/>
        </w:tabs>
        <w:spacing w:line="360" w:lineRule="auto"/>
        <w:jc w:val="center"/>
        <w:rPr>
          <w:sz w:val="28"/>
          <w:szCs w:val="28"/>
          <w:lang w:val="kk-KZ"/>
        </w:rPr>
      </w:pPr>
    </w:p>
    <w:p w:rsidR="000641E0" w:rsidRDefault="000641E0" w:rsidP="00B11820">
      <w:pPr>
        <w:tabs>
          <w:tab w:val="left" w:pos="5340"/>
        </w:tabs>
        <w:spacing w:line="360" w:lineRule="auto"/>
        <w:jc w:val="center"/>
        <w:rPr>
          <w:sz w:val="28"/>
          <w:szCs w:val="28"/>
          <w:lang w:val="kk-KZ"/>
        </w:rPr>
      </w:pPr>
    </w:p>
    <w:p w:rsidR="000641E0" w:rsidRPr="000641E0" w:rsidRDefault="000641E0" w:rsidP="00B11820">
      <w:pPr>
        <w:tabs>
          <w:tab w:val="left" w:pos="5340"/>
        </w:tabs>
        <w:spacing w:line="360" w:lineRule="auto"/>
        <w:jc w:val="center"/>
        <w:rPr>
          <w:b/>
          <w:sz w:val="28"/>
          <w:szCs w:val="28"/>
        </w:rPr>
      </w:pPr>
    </w:p>
    <w:p w:rsidR="00B11820" w:rsidRPr="000641E0" w:rsidRDefault="00B11820" w:rsidP="00B11820">
      <w:pPr>
        <w:spacing w:line="360" w:lineRule="auto"/>
        <w:ind w:right="-441"/>
        <w:jc w:val="center"/>
        <w:rPr>
          <w:b/>
          <w:i/>
          <w:color w:val="3366FF"/>
          <w:sz w:val="28"/>
          <w:szCs w:val="28"/>
        </w:rPr>
      </w:pPr>
    </w:p>
    <w:p w:rsidR="00B11820" w:rsidRPr="000641E0" w:rsidRDefault="00B11820" w:rsidP="00B11820">
      <w:pPr>
        <w:spacing w:line="360" w:lineRule="auto"/>
        <w:ind w:left="-180"/>
        <w:jc w:val="center"/>
        <w:rPr>
          <w:b/>
          <w:sz w:val="32"/>
          <w:szCs w:val="28"/>
        </w:rPr>
      </w:pPr>
      <w:r w:rsidRPr="000641E0">
        <w:rPr>
          <w:b/>
          <w:sz w:val="32"/>
          <w:szCs w:val="28"/>
        </w:rPr>
        <w:t xml:space="preserve">Открытый урок по изобразительному искусству </w:t>
      </w:r>
    </w:p>
    <w:p w:rsidR="00B11820" w:rsidRPr="000641E0" w:rsidRDefault="00B11820" w:rsidP="00B11820">
      <w:pPr>
        <w:jc w:val="center"/>
        <w:rPr>
          <w:b/>
          <w:sz w:val="32"/>
          <w:szCs w:val="28"/>
        </w:rPr>
      </w:pPr>
      <w:r w:rsidRPr="000641E0">
        <w:rPr>
          <w:b/>
          <w:bCs/>
          <w:iCs/>
          <w:sz w:val="32"/>
          <w:szCs w:val="28"/>
        </w:rPr>
        <w:t>В рамках  методической недели «ДМШ с. Опытное поле»</w:t>
      </w:r>
    </w:p>
    <w:p w:rsidR="00B11820" w:rsidRPr="000641E0" w:rsidRDefault="00B11820" w:rsidP="00B11820">
      <w:pPr>
        <w:spacing w:line="360" w:lineRule="auto"/>
        <w:ind w:left="-180"/>
        <w:jc w:val="center"/>
        <w:rPr>
          <w:b/>
          <w:i/>
          <w:sz w:val="28"/>
          <w:szCs w:val="28"/>
        </w:rPr>
      </w:pPr>
    </w:p>
    <w:p w:rsidR="00B11820" w:rsidRPr="000641E0" w:rsidRDefault="00B11820" w:rsidP="00B11820">
      <w:pPr>
        <w:spacing w:line="276" w:lineRule="auto"/>
        <w:ind w:left="-180"/>
        <w:jc w:val="center"/>
        <w:rPr>
          <w:b/>
          <w:i/>
          <w:sz w:val="28"/>
          <w:szCs w:val="28"/>
        </w:rPr>
      </w:pPr>
      <w:r w:rsidRPr="000641E0">
        <w:rPr>
          <w:b/>
          <w:i/>
          <w:sz w:val="28"/>
          <w:szCs w:val="28"/>
        </w:rPr>
        <w:t>на тему:</w:t>
      </w:r>
      <w:r w:rsidRPr="000641E0">
        <w:rPr>
          <w:b/>
          <w:i/>
          <w:color w:val="333399"/>
          <w:sz w:val="28"/>
          <w:szCs w:val="28"/>
        </w:rPr>
        <w:t xml:space="preserve"> </w:t>
      </w:r>
      <w:r w:rsidRPr="000641E0">
        <w:rPr>
          <w:b/>
          <w:i/>
          <w:color w:val="3366FF"/>
          <w:sz w:val="36"/>
          <w:szCs w:val="28"/>
        </w:rPr>
        <w:t>«Лепка и роспись глиняных игрушек как средство приобщения учащихся к декоративно – прикладному искусству»</w:t>
      </w:r>
    </w:p>
    <w:p w:rsidR="00B11820" w:rsidRPr="000641E0" w:rsidRDefault="00B11820" w:rsidP="00B11820">
      <w:pPr>
        <w:spacing w:line="276" w:lineRule="auto"/>
        <w:jc w:val="center"/>
        <w:rPr>
          <w:b/>
          <w:i/>
          <w:color w:val="3366FF"/>
          <w:sz w:val="28"/>
          <w:szCs w:val="28"/>
        </w:rPr>
      </w:pPr>
    </w:p>
    <w:p w:rsidR="00B11820" w:rsidRPr="000641E0" w:rsidRDefault="00B11820" w:rsidP="00B11820">
      <w:pPr>
        <w:spacing w:line="360" w:lineRule="auto"/>
        <w:rPr>
          <w:b/>
          <w:sz w:val="28"/>
          <w:szCs w:val="28"/>
        </w:rPr>
      </w:pPr>
      <w:r w:rsidRPr="000641E0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B11820" w:rsidRDefault="00B11820" w:rsidP="00B11820">
      <w:pPr>
        <w:spacing w:line="360" w:lineRule="auto"/>
        <w:rPr>
          <w:b/>
          <w:sz w:val="28"/>
          <w:szCs w:val="28"/>
        </w:rPr>
      </w:pPr>
    </w:p>
    <w:p w:rsidR="000641E0" w:rsidRDefault="000641E0" w:rsidP="00B11820">
      <w:pPr>
        <w:spacing w:line="360" w:lineRule="auto"/>
        <w:rPr>
          <w:b/>
          <w:sz w:val="28"/>
          <w:szCs w:val="28"/>
        </w:rPr>
      </w:pPr>
    </w:p>
    <w:p w:rsidR="000641E0" w:rsidRDefault="000641E0" w:rsidP="00B11820">
      <w:pPr>
        <w:spacing w:line="360" w:lineRule="auto"/>
        <w:rPr>
          <w:b/>
          <w:sz w:val="28"/>
          <w:szCs w:val="28"/>
        </w:rPr>
      </w:pPr>
    </w:p>
    <w:p w:rsidR="000641E0" w:rsidRDefault="000641E0" w:rsidP="00B11820">
      <w:pPr>
        <w:spacing w:line="360" w:lineRule="auto"/>
        <w:rPr>
          <w:b/>
          <w:sz w:val="28"/>
          <w:szCs w:val="28"/>
        </w:rPr>
      </w:pPr>
    </w:p>
    <w:p w:rsidR="000641E0" w:rsidRDefault="000641E0" w:rsidP="00B11820">
      <w:pPr>
        <w:spacing w:line="360" w:lineRule="auto"/>
        <w:rPr>
          <w:b/>
          <w:sz w:val="28"/>
          <w:szCs w:val="28"/>
        </w:rPr>
      </w:pPr>
    </w:p>
    <w:p w:rsidR="000641E0" w:rsidRDefault="000641E0" w:rsidP="00B11820">
      <w:pPr>
        <w:spacing w:line="360" w:lineRule="auto"/>
        <w:rPr>
          <w:b/>
          <w:sz w:val="28"/>
          <w:szCs w:val="28"/>
        </w:rPr>
      </w:pPr>
    </w:p>
    <w:p w:rsidR="000641E0" w:rsidRDefault="000641E0" w:rsidP="00B11820">
      <w:pPr>
        <w:spacing w:line="360" w:lineRule="auto"/>
        <w:rPr>
          <w:b/>
          <w:sz w:val="28"/>
          <w:szCs w:val="28"/>
        </w:rPr>
      </w:pPr>
    </w:p>
    <w:p w:rsidR="000641E0" w:rsidRDefault="000641E0" w:rsidP="00B11820">
      <w:pPr>
        <w:spacing w:line="360" w:lineRule="auto"/>
        <w:rPr>
          <w:b/>
          <w:sz w:val="28"/>
          <w:szCs w:val="28"/>
        </w:rPr>
      </w:pPr>
    </w:p>
    <w:p w:rsidR="000641E0" w:rsidRDefault="000641E0" w:rsidP="00B11820">
      <w:pPr>
        <w:spacing w:line="360" w:lineRule="auto"/>
        <w:rPr>
          <w:b/>
          <w:sz w:val="28"/>
          <w:szCs w:val="28"/>
        </w:rPr>
      </w:pPr>
    </w:p>
    <w:p w:rsidR="000641E0" w:rsidRPr="000641E0" w:rsidRDefault="000641E0" w:rsidP="000641E0">
      <w:pPr>
        <w:rPr>
          <w:b/>
          <w:sz w:val="28"/>
          <w:szCs w:val="28"/>
        </w:rPr>
      </w:pPr>
    </w:p>
    <w:p w:rsidR="00B11820" w:rsidRPr="000641E0" w:rsidRDefault="00B11820" w:rsidP="000641E0">
      <w:pPr>
        <w:jc w:val="center"/>
        <w:rPr>
          <w:b/>
          <w:noProof/>
          <w:color w:val="333399"/>
          <w:sz w:val="28"/>
          <w:szCs w:val="28"/>
        </w:rPr>
      </w:pPr>
      <w:r w:rsidRPr="000641E0">
        <w:rPr>
          <w:b/>
          <w:sz w:val="28"/>
          <w:szCs w:val="28"/>
        </w:rPr>
        <w:t xml:space="preserve">                                                                             </w:t>
      </w:r>
      <w:r w:rsidR="000641E0">
        <w:rPr>
          <w:b/>
          <w:sz w:val="28"/>
          <w:szCs w:val="28"/>
        </w:rPr>
        <w:t xml:space="preserve">                         </w:t>
      </w:r>
      <w:r w:rsidRPr="000641E0">
        <w:rPr>
          <w:b/>
          <w:sz w:val="28"/>
          <w:szCs w:val="28"/>
        </w:rPr>
        <w:t xml:space="preserve">Преподаватель </w:t>
      </w:r>
      <w:proofErr w:type="gramStart"/>
      <w:r w:rsidRPr="000641E0">
        <w:rPr>
          <w:b/>
          <w:sz w:val="28"/>
          <w:szCs w:val="28"/>
        </w:rPr>
        <w:t>ИЗО</w:t>
      </w:r>
      <w:proofErr w:type="gramEnd"/>
      <w:r w:rsidRPr="000641E0">
        <w:rPr>
          <w:b/>
          <w:sz w:val="28"/>
          <w:szCs w:val="28"/>
        </w:rPr>
        <w:t>:</w:t>
      </w:r>
    </w:p>
    <w:p w:rsidR="00B11820" w:rsidRDefault="00B11820" w:rsidP="000641E0">
      <w:pPr>
        <w:jc w:val="right"/>
        <w:rPr>
          <w:b/>
          <w:sz w:val="28"/>
          <w:szCs w:val="28"/>
        </w:rPr>
      </w:pPr>
      <w:r w:rsidRPr="000641E0">
        <w:rPr>
          <w:b/>
          <w:noProof/>
          <w:color w:val="333399"/>
          <w:sz w:val="28"/>
          <w:szCs w:val="28"/>
        </w:rPr>
        <w:t xml:space="preserve">                                                                                                              </w:t>
      </w:r>
      <w:r w:rsidR="000641E0">
        <w:rPr>
          <w:b/>
          <w:noProof/>
          <w:color w:val="333399"/>
          <w:sz w:val="28"/>
          <w:szCs w:val="28"/>
        </w:rPr>
        <w:t xml:space="preserve">                             </w:t>
      </w:r>
      <w:r w:rsidRPr="000641E0">
        <w:rPr>
          <w:b/>
          <w:sz w:val="28"/>
          <w:szCs w:val="28"/>
        </w:rPr>
        <w:t>Серова Маргарита Сергеевна</w:t>
      </w:r>
    </w:p>
    <w:p w:rsidR="000641E0" w:rsidRDefault="000641E0" w:rsidP="000641E0">
      <w:pPr>
        <w:jc w:val="right"/>
        <w:rPr>
          <w:b/>
          <w:sz w:val="28"/>
          <w:szCs w:val="28"/>
        </w:rPr>
      </w:pPr>
    </w:p>
    <w:p w:rsidR="000641E0" w:rsidRDefault="000641E0" w:rsidP="000641E0">
      <w:pPr>
        <w:jc w:val="right"/>
        <w:rPr>
          <w:b/>
          <w:sz w:val="28"/>
          <w:szCs w:val="28"/>
        </w:rPr>
      </w:pPr>
    </w:p>
    <w:p w:rsidR="000641E0" w:rsidRPr="000641E0" w:rsidRDefault="000641E0" w:rsidP="000641E0">
      <w:pPr>
        <w:jc w:val="right"/>
        <w:rPr>
          <w:b/>
          <w:noProof/>
          <w:color w:val="333399"/>
          <w:sz w:val="28"/>
          <w:szCs w:val="28"/>
        </w:rPr>
      </w:pPr>
    </w:p>
    <w:p w:rsidR="00B11820" w:rsidRPr="000641E0" w:rsidRDefault="000641E0" w:rsidP="000641E0">
      <w:pPr>
        <w:spacing w:line="360" w:lineRule="auto"/>
        <w:jc w:val="center"/>
        <w:rPr>
          <w:b/>
          <w:color w:val="333399"/>
          <w:sz w:val="28"/>
          <w:szCs w:val="28"/>
        </w:rPr>
      </w:pPr>
      <w:r w:rsidRPr="000641E0">
        <w:rPr>
          <w:b/>
          <w:sz w:val="28"/>
          <w:szCs w:val="28"/>
        </w:rPr>
        <w:t>2022</w:t>
      </w:r>
      <w:r w:rsidR="00B11820" w:rsidRPr="000641E0">
        <w:rPr>
          <w:b/>
          <w:sz w:val="28"/>
          <w:szCs w:val="28"/>
        </w:rPr>
        <w:t xml:space="preserve"> г.</w:t>
      </w:r>
    </w:p>
    <w:p w:rsidR="00B11820" w:rsidRPr="000641E0" w:rsidRDefault="00B11820" w:rsidP="00B11820">
      <w:pPr>
        <w:spacing w:line="360" w:lineRule="auto"/>
        <w:ind w:right="-81" w:firstLine="709"/>
        <w:jc w:val="both"/>
        <w:rPr>
          <w:b/>
          <w:sz w:val="28"/>
          <w:szCs w:val="28"/>
        </w:rPr>
      </w:pPr>
      <w:r w:rsidRPr="000641E0">
        <w:rPr>
          <w:sz w:val="28"/>
          <w:szCs w:val="28"/>
        </w:rPr>
        <w:lastRenderedPageBreak/>
        <w:t xml:space="preserve">Народное искусство несет о себе огромную информацию, о жизни наших предков. Глиняные игрушки можно рассматривать не только как памятники искусства, но и </w:t>
      </w:r>
      <w:r w:rsidR="00E51DBF" w:rsidRPr="000641E0">
        <w:rPr>
          <w:sz w:val="28"/>
          <w:szCs w:val="28"/>
        </w:rPr>
        <w:t xml:space="preserve">памятники </w:t>
      </w:r>
      <w:r w:rsidRPr="000641E0">
        <w:rPr>
          <w:sz w:val="28"/>
          <w:szCs w:val="28"/>
        </w:rPr>
        <w:t xml:space="preserve">истории. В далекие времена они были ритуальными фигурками, связанными с обрядами земледельческих календарных праздников. Особенно интересны игрушки–свистульки, которые делались для весеннего праздника “Свистунья”, знаменовавшего начало полевых работ. К Х1Х веку магическое содержание свистульки утратилось, и она превратилась в обычную детскую забаву. Ушел в далекое прошлое старинный праздник “Свистунья”. На смену старым мастерам пришли новые, бережно сохраняющие бесценные традиции народного искусства. Но не </w:t>
      </w:r>
      <w:proofErr w:type="gramStart"/>
      <w:r w:rsidRPr="000641E0">
        <w:rPr>
          <w:sz w:val="28"/>
          <w:szCs w:val="28"/>
        </w:rPr>
        <w:t>забыта</w:t>
      </w:r>
      <w:proofErr w:type="gramEnd"/>
      <w:r w:rsidRPr="000641E0">
        <w:rPr>
          <w:sz w:val="28"/>
          <w:szCs w:val="28"/>
        </w:rPr>
        <w:t xml:space="preserve">, живет и восхищает во всех концах земного шара </w:t>
      </w:r>
      <w:r w:rsidR="00E51DBF" w:rsidRPr="000641E0">
        <w:rPr>
          <w:sz w:val="28"/>
          <w:szCs w:val="28"/>
        </w:rPr>
        <w:t>глиняные игрушки</w:t>
      </w:r>
      <w:r w:rsidRPr="000641E0">
        <w:rPr>
          <w:sz w:val="28"/>
          <w:szCs w:val="28"/>
        </w:rPr>
        <w:t xml:space="preserve">, прославляя талант, красоту и мастерство </w:t>
      </w:r>
      <w:r w:rsidR="00E51DBF" w:rsidRPr="000641E0">
        <w:rPr>
          <w:sz w:val="28"/>
          <w:szCs w:val="28"/>
        </w:rPr>
        <w:t>народов</w:t>
      </w:r>
      <w:r w:rsidRPr="000641E0">
        <w:rPr>
          <w:sz w:val="28"/>
          <w:szCs w:val="28"/>
        </w:rPr>
        <w:t>.</w:t>
      </w:r>
    </w:p>
    <w:p w:rsidR="00B11820" w:rsidRPr="000641E0" w:rsidRDefault="00B11820" w:rsidP="00B11820">
      <w:pPr>
        <w:spacing w:line="360" w:lineRule="auto"/>
        <w:ind w:firstLine="720"/>
        <w:jc w:val="both"/>
        <w:rPr>
          <w:sz w:val="28"/>
          <w:szCs w:val="28"/>
        </w:rPr>
      </w:pPr>
      <w:r w:rsidRPr="000641E0">
        <w:rPr>
          <w:sz w:val="28"/>
          <w:szCs w:val="28"/>
        </w:rPr>
        <w:t>И невозможно не согласиться с теми, кто, глядя на любую из них, восклицает:</w:t>
      </w:r>
    </w:p>
    <w:p w:rsidR="00B11820" w:rsidRPr="000641E0" w:rsidRDefault="00B11820" w:rsidP="00B11820">
      <w:pPr>
        <w:pStyle w:val="a3"/>
        <w:spacing w:line="360" w:lineRule="auto"/>
        <w:jc w:val="both"/>
        <w:rPr>
          <w:b/>
          <w:bCs/>
          <w:sz w:val="28"/>
          <w:szCs w:val="28"/>
        </w:rPr>
      </w:pPr>
      <w:r w:rsidRPr="000641E0">
        <w:rPr>
          <w:b/>
          <w:bCs/>
          <w:i/>
          <w:iCs/>
          <w:sz w:val="28"/>
          <w:szCs w:val="28"/>
        </w:rPr>
        <w:t xml:space="preserve">                                                    </w:t>
      </w:r>
      <w:r w:rsidR="000641E0" w:rsidRPr="000641E0">
        <w:rPr>
          <w:b/>
          <w:bCs/>
          <w:i/>
          <w:iCs/>
          <w:sz w:val="28"/>
          <w:szCs w:val="28"/>
        </w:rPr>
        <w:t xml:space="preserve">                </w:t>
      </w:r>
      <w:r w:rsidRPr="000641E0">
        <w:rPr>
          <w:b/>
          <w:bCs/>
          <w:i/>
          <w:iCs/>
          <w:sz w:val="28"/>
          <w:szCs w:val="28"/>
        </w:rPr>
        <w:t xml:space="preserve"> “Глазам – радость, душе – отрада!”</w:t>
      </w: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Default="00B11820" w:rsidP="00B11820">
      <w:pPr>
        <w:rPr>
          <w:bCs/>
          <w:iCs/>
          <w:sz w:val="28"/>
          <w:szCs w:val="28"/>
        </w:rPr>
      </w:pPr>
    </w:p>
    <w:p w:rsidR="000641E0" w:rsidRDefault="000641E0" w:rsidP="00B11820">
      <w:pPr>
        <w:rPr>
          <w:bCs/>
          <w:iCs/>
          <w:sz w:val="28"/>
          <w:szCs w:val="28"/>
        </w:rPr>
      </w:pPr>
    </w:p>
    <w:p w:rsidR="000641E0" w:rsidRDefault="000641E0" w:rsidP="00B11820">
      <w:pPr>
        <w:rPr>
          <w:bCs/>
          <w:iCs/>
          <w:sz w:val="28"/>
          <w:szCs w:val="28"/>
        </w:rPr>
      </w:pPr>
    </w:p>
    <w:p w:rsidR="000641E0" w:rsidRDefault="000641E0" w:rsidP="00B11820">
      <w:pPr>
        <w:rPr>
          <w:bCs/>
          <w:iCs/>
          <w:sz w:val="28"/>
          <w:szCs w:val="28"/>
        </w:rPr>
      </w:pPr>
    </w:p>
    <w:p w:rsidR="000641E0" w:rsidRDefault="000641E0" w:rsidP="00B11820">
      <w:pPr>
        <w:rPr>
          <w:bCs/>
          <w:iCs/>
          <w:sz w:val="28"/>
          <w:szCs w:val="28"/>
        </w:rPr>
      </w:pPr>
    </w:p>
    <w:p w:rsidR="000641E0" w:rsidRDefault="000641E0" w:rsidP="00B11820">
      <w:pPr>
        <w:rPr>
          <w:bCs/>
          <w:iCs/>
          <w:sz w:val="28"/>
          <w:szCs w:val="28"/>
        </w:rPr>
      </w:pPr>
    </w:p>
    <w:p w:rsidR="000641E0" w:rsidRDefault="000641E0" w:rsidP="00B11820">
      <w:pPr>
        <w:rPr>
          <w:bCs/>
          <w:iCs/>
          <w:sz w:val="28"/>
          <w:szCs w:val="28"/>
        </w:rPr>
      </w:pPr>
    </w:p>
    <w:p w:rsidR="000641E0" w:rsidRDefault="000641E0" w:rsidP="00B11820">
      <w:pPr>
        <w:rPr>
          <w:bCs/>
          <w:iCs/>
          <w:sz w:val="28"/>
          <w:szCs w:val="28"/>
        </w:rPr>
      </w:pPr>
    </w:p>
    <w:p w:rsidR="000641E0" w:rsidRPr="000641E0" w:rsidRDefault="000641E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lastRenderedPageBreak/>
        <w:t>Предмет</w:t>
      </w:r>
    </w:p>
    <w:tbl>
      <w:tblPr>
        <w:tblW w:w="136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2124"/>
        <w:gridCol w:w="107"/>
        <w:gridCol w:w="1644"/>
        <w:gridCol w:w="942"/>
        <w:gridCol w:w="2694"/>
        <w:gridCol w:w="3423"/>
        <w:gridCol w:w="170"/>
      </w:tblGrid>
      <w:tr w:rsidR="00B11820" w:rsidRPr="000641E0" w:rsidTr="000641E0">
        <w:tc>
          <w:tcPr>
            <w:tcW w:w="4800" w:type="dxa"/>
            <w:gridSpan w:val="3"/>
            <w:vAlign w:val="center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           Изобразительное искусство</w:t>
            </w:r>
          </w:p>
        </w:tc>
        <w:tc>
          <w:tcPr>
            <w:tcW w:w="8703" w:type="dxa"/>
            <w:gridSpan w:val="4"/>
            <w:vAlign w:val="center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                     </w:t>
            </w:r>
            <w:r w:rsidR="000641E0" w:rsidRPr="000641E0">
              <w:rPr>
                <w:bCs/>
                <w:iCs/>
                <w:sz w:val="28"/>
                <w:szCs w:val="28"/>
              </w:rPr>
              <w:t xml:space="preserve">        </w:t>
            </w:r>
            <w:r w:rsidRPr="000641E0">
              <w:rPr>
                <w:bCs/>
                <w:iCs/>
                <w:sz w:val="28"/>
                <w:szCs w:val="28"/>
              </w:rPr>
              <w:t xml:space="preserve"> Класс</w:t>
            </w:r>
            <w:r w:rsidR="000641E0" w:rsidRPr="000641E0">
              <w:rPr>
                <w:bCs/>
                <w:iCs/>
                <w:sz w:val="28"/>
                <w:szCs w:val="28"/>
              </w:rPr>
              <w:t xml:space="preserve"> 1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820" w:rsidRPr="000641E0" w:rsidRDefault="00B11820" w:rsidP="00F46CA0">
            <w:pPr>
              <w:jc w:val="center"/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1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 xml:space="preserve">            Тема урока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</w:t>
            </w:r>
            <w:r w:rsidRPr="000641E0">
              <w:rPr>
                <w:b/>
                <w:bCs/>
                <w:i/>
                <w:iCs/>
                <w:sz w:val="28"/>
                <w:szCs w:val="28"/>
              </w:rPr>
              <w:t>«Лепка и роспись глиняных игрушек как средство приобщения учащихся к декоративно – прикладному искусству (на примере дымковской игрушки)»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 xml:space="preserve">            Тип урока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Урок-закрепление пройденного материала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 xml:space="preserve">            Цель урока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B96D8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Рассмотреть возможности приобщения учащихся к декоративно-прикладному искусству в процессе лепки и росписи </w:t>
            </w:r>
            <w:r w:rsidR="00B96D80" w:rsidRPr="000641E0">
              <w:rPr>
                <w:bCs/>
                <w:iCs/>
                <w:sz w:val="28"/>
                <w:szCs w:val="28"/>
              </w:rPr>
              <w:t>глиняной</w:t>
            </w:r>
            <w:r w:rsidRPr="000641E0">
              <w:rPr>
                <w:bCs/>
                <w:iCs/>
                <w:sz w:val="28"/>
                <w:szCs w:val="28"/>
              </w:rPr>
              <w:t xml:space="preserve"> игрушки (из скульптурного пластилина).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vMerge w:val="restart"/>
            <w:tcBorders>
              <w:right w:val="single" w:sz="4" w:space="0" w:color="auto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Планируемые результаты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820" w:rsidRPr="000641E0" w:rsidRDefault="00B11820" w:rsidP="00F46CA0">
            <w:pPr>
              <w:jc w:val="center"/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предметные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11820" w:rsidRPr="000641E0" w:rsidRDefault="00B11820" w:rsidP="00F46CA0">
            <w:pPr>
              <w:jc w:val="center"/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метапредметные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jc w:val="center"/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личностные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-представление о </w:t>
            </w:r>
            <w:proofErr w:type="gramStart"/>
            <w:r w:rsidRPr="000641E0">
              <w:rPr>
                <w:bCs/>
                <w:iCs/>
                <w:sz w:val="28"/>
                <w:szCs w:val="28"/>
              </w:rPr>
              <w:t>народном</w:t>
            </w:r>
            <w:proofErr w:type="gramEnd"/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 </w:t>
            </w:r>
            <w:proofErr w:type="gramStart"/>
            <w:r w:rsidRPr="000641E0">
              <w:rPr>
                <w:bCs/>
                <w:iCs/>
                <w:sz w:val="28"/>
                <w:szCs w:val="28"/>
              </w:rPr>
              <w:t>промысле</w:t>
            </w:r>
            <w:proofErr w:type="gramEnd"/>
            <w:r w:rsidRPr="000641E0">
              <w:rPr>
                <w:bCs/>
                <w:iCs/>
                <w:sz w:val="28"/>
                <w:szCs w:val="28"/>
              </w:rPr>
              <w:t>;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-умение видеть форму, цвет,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 декор игрушки, и передавать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единство этих качеств в рисунках;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- умение выполнять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орнаментальные композиции </w:t>
            </w:r>
            <w:proofErr w:type="gramStart"/>
            <w:r w:rsidRPr="000641E0">
              <w:rPr>
                <w:bCs/>
                <w:iCs/>
                <w:sz w:val="28"/>
                <w:szCs w:val="28"/>
              </w:rPr>
              <w:t>на</w:t>
            </w:r>
            <w:proofErr w:type="gramEnd"/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основе дымковской игрушки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- умение эстетически подходить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 к любому виду деятельности;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- моделирование </w:t>
            </w:r>
            <w:proofErr w:type="gramStart"/>
            <w:r w:rsidRPr="000641E0">
              <w:rPr>
                <w:bCs/>
                <w:iCs/>
                <w:sz w:val="28"/>
                <w:szCs w:val="28"/>
              </w:rPr>
              <w:t>объемной</w:t>
            </w:r>
            <w:proofErr w:type="gramEnd"/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 формы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-формирование </w:t>
            </w:r>
            <w:proofErr w:type="gramStart"/>
            <w:r w:rsidRPr="000641E0">
              <w:rPr>
                <w:bCs/>
                <w:iCs/>
                <w:sz w:val="28"/>
                <w:szCs w:val="28"/>
              </w:rPr>
              <w:t>осознанного</w:t>
            </w:r>
            <w:proofErr w:type="gramEnd"/>
            <w:r w:rsidRPr="000641E0">
              <w:rPr>
                <w:bCs/>
                <w:iCs/>
                <w:sz w:val="28"/>
                <w:szCs w:val="28"/>
              </w:rPr>
              <w:t>,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 уважительного и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доброжелательного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отношения к традициям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 другого человека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Решаемые учебные проблемы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B96D8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Расписать </w:t>
            </w:r>
            <w:r w:rsidR="00B96D80" w:rsidRPr="000641E0">
              <w:rPr>
                <w:bCs/>
                <w:iCs/>
                <w:sz w:val="28"/>
                <w:szCs w:val="28"/>
              </w:rPr>
              <w:t>глиняную</w:t>
            </w:r>
            <w:r w:rsidRPr="000641E0">
              <w:rPr>
                <w:bCs/>
                <w:iCs/>
                <w:sz w:val="28"/>
                <w:szCs w:val="28"/>
              </w:rPr>
              <w:t xml:space="preserve"> игрушку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Основные понятия, изучаемые на уроке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- отличительные особенности дымковской игрушки;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- элементы геометрического орнамента;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-цвета росписи.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 xml:space="preserve">Средства (учебное лабораторное оборудование, </w:t>
            </w:r>
            <w:proofErr w:type="gramStart"/>
            <w:r w:rsidRPr="000641E0">
              <w:rPr>
                <w:b/>
                <w:bCs/>
                <w:iCs/>
                <w:sz w:val="28"/>
                <w:szCs w:val="28"/>
              </w:rPr>
              <w:t>ИКТ-средства</w:t>
            </w:r>
            <w:proofErr w:type="gramEnd"/>
            <w:r w:rsidRPr="000641E0">
              <w:rPr>
                <w:b/>
                <w:bCs/>
                <w:iCs/>
                <w:sz w:val="28"/>
                <w:szCs w:val="28"/>
              </w:rPr>
              <w:t>, демонстрационные материалы и т.д.), используемые на уроке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96D8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Глиняные</w:t>
            </w:r>
            <w:r w:rsidR="00B11820" w:rsidRPr="000641E0">
              <w:rPr>
                <w:bCs/>
                <w:iCs/>
                <w:sz w:val="28"/>
                <w:szCs w:val="28"/>
              </w:rPr>
              <w:t xml:space="preserve"> игрушки, бумажные модели, недорисованные рисунки, цветные иллюстрации </w:t>
            </w:r>
            <w:r w:rsidRPr="000641E0">
              <w:rPr>
                <w:bCs/>
                <w:iCs/>
                <w:sz w:val="28"/>
                <w:szCs w:val="28"/>
              </w:rPr>
              <w:t>и таблицы с рисунками  игрушек, ноутбук</w:t>
            </w:r>
            <w:r w:rsidR="00B11820" w:rsidRPr="000641E0">
              <w:rPr>
                <w:bCs/>
                <w:iCs/>
                <w:sz w:val="28"/>
                <w:szCs w:val="28"/>
              </w:rPr>
              <w:t>, мультимедийный проектор.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6444" w:type="dxa"/>
            <w:gridSpan w:val="4"/>
            <w:hideMark/>
          </w:tcPr>
          <w:p w:rsidR="00B11820" w:rsidRPr="000641E0" w:rsidRDefault="00B11820" w:rsidP="00F46CA0">
            <w:pPr>
              <w:rPr>
                <w:bCs/>
                <w:i/>
                <w:iCs/>
                <w:sz w:val="28"/>
                <w:szCs w:val="28"/>
              </w:rPr>
            </w:pPr>
            <w:r w:rsidRPr="000641E0">
              <w:rPr>
                <w:b/>
                <w:bCs/>
                <w:i/>
                <w:iCs/>
                <w:color w:val="548DD4"/>
                <w:sz w:val="28"/>
                <w:szCs w:val="28"/>
              </w:rPr>
              <w:t>МОТИВАЦИОННЫЙ ЭТАП</w:t>
            </w:r>
          </w:p>
        </w:tc>
        <w:tc>
          <w:tcPr>
            <w:tcW w:w="3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Длительность этапа: 5мин.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lastRenderedPageBreak/>
              <w:t>Основной вид учебной деятельности, приемы мотивации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Просмотр фрагмент видеофильма о дымковском промысле.</w:t>
            </w:r>
          </w:p>
          <w:p w:rsidR="00B11820" w:rsidRPr="000641E0" w:rsidRDefault="000641E0" w:rsidP="00F46CA0">
            <w:pPr>
              <w:rPr>
                <w:bCs/>
                <w:iCs/>
                <w:sz w:val="28"/>
                <w:szCs w:val="28"/>
              </w:rPr>
            </w:pPr>
            <w:hyperlink r:id="rId7" w:history="1">
              <w:r w:rsidR="00B11820" w:rsidRPr="000641E0">
                <w:rPr>
                  <w:rStyle w:val="a4"/>
                  <w:bCs/>
                  <w:iCs/>
                  <w:sz w:val="28"/>
                  <w:szCs w:val="28"/>
                  <w:lang w:val="en-US"/>
                </w:rPr>
                <w:t>https</w:t>
              </w:r>
              <w:r w:rsidR="00B11820" w:rsidRPr="000641E0">
                <w:rPr>
                  <w:rStyle w:val="a4"/>
                  <w:bCs/>
                  <w:iCs/>
                  <w:sz w:val="28"/>
                  <w:szCs w:val="28"/>
                </w:rPr>
                <w:t>://</w:t>
              </w:r>
              <w:r w:rsidR="00B11820" w:rsidRPr="000641E0">
                <w:rPr>
                  <w:rStyle w:val="a4"/>
                  <w:bCs/>
                  <w:iCs/>
                  <w:sz w:val="28"/>
                  <w:szCs w:val="28"/>
                  <w:lang w:val="en-US"/>
                </w:rPr>
                <w:t>www</w:t>
              </w:r>
              <w:r w:rsidR="00B11820" w:rsidRPr="000641E0">
                <w:rPr>
                  <w:rStyle w:val="a4"/>
                  <w:bCs/>
                  <w:iCs/>
                  <w:sz w:val="28"/>
                  <w:szCs w:val="28"/>
                </w:rPr>
                <w:t>.</w:t>
              </w:r>
              <w:proofErr w:type="spellStart"/>
              <w:r w:rsidR="00B11820" w:rsidRPr="000641E0">
                <w:rPr>
                  <w:rStyle w:val="a4"/>
                  <w:bCs/>
                  <w:iCs/>
                  <w:sz w:val="28"/>
                  <w:szCs w:val="28"/>
                  <w:lang w:val="en-US"/>
                </w:rPr>
                <w:t>youtube</w:t>
              </w:r>
              <w:proofErr w:type="spellEnd"/>
              <w:r w:rsidR="00B11820" w:rsidRPr="000641E0">
                <w:rPr>
                  <w:rStyle w:val="a4"/>
                  <w:bCs/>
                  <w:iCs/>
                  <w:sz w:val="28"/>
                  <w:szCs w:val="28"/>
                </w:rPr>
                <w:t>.</w:t>
              </w:r>
              <w:r w:rsidR="00B11820" w:rsidRPr="000641E0">
                <w:rPr>
                  <w:rStyle w:val="a4"/>
                  <w:bCs/>
                  <w:iCs/>
                  <w:sz w:val="28"/>
                  <w:szCs w:val="28"/>
                  <w:lang w:val="en-US"/>
                </w:rPr>
                <w:t>com</w:t>
              </w:r>
              <w:r w:rsidR="00B11820" w:rsidRPr="000641E0">
                <w:rPr>
                  <w:rStyle w:val="a4"/>
                  <w:bCs/>
                  <w:iCs/>
                  <w:sz w:val="28"/>
                  <w:szCs w:val="28"/>
                </w:rPr>
                <w:t>/</w:t>
              </w:r>
              <w:r w:rsidR="00B11820" w:rsidRPr="000641E0">
                <w:rPr>
                  <w:rStyle w:val="a4"/>
                  <w:bCs/>
                  <w:iCs/>
                  <w:sz w:val="28"/>
                  <w:szCs w:val="28"/>
                  <w:lang w:val="en-US"/>
                </w:rPr>
                <w:t>watch</w:t>
              </w:r>
              <w:r w:rsidR="00B11820" w:rsidRPr="000641E0">
                <w:rPr>
                  <w:rStyle w:val="a4"/>
                  <w:bCs/>
                  <w:iCs/>
                  <w:sz w:val="28"/>
                  <w:szCs w:val="28"/>
                </w:rPr>
                <w:t>?</w:t>
              </w:r>
              <w:r w:rsidR="00B11820" w:rsidRPr="000641E0">
                <w:rPr>
                  <w:rStyle w:val="a4"/>
                  <w:bCs/>
                  <w:iCs/>
                  <w:sz w:val="28"/>
                  <w:szCs w:val="28"/>
                  <w:lang w:val="en-US"/>
                </w:rPr>
                <w:t>v</w:t>
              </w:r>
              <w:r w:rsidR="00B11820" w:rsidRPr="000641E0">
                <w:rPr>
                  <w:rStyle w:val="a4"/>
                  <w:bCs/>
                  <w:iCs/>
                  <w:sz w:val="28"/>
                  <w:szCs w:val="28"/>
                </w:rPr>
                <w:t>=</w:t>
              </w:r>
              <w:proofErr w:type="spellStart"/>
              <w:r w:rsidR="00B11820" w:rsidRPr="000641E0">
                <w:rPr>
                  <w:rStyle w:val="a4"/>
                  <w:bCs/>
                  <w:iCs/>
                  <w:sz w:val="28"/>
                  <w:szCs w:val="28"/>
                  <w:lang w:val="en-US"/>
                </w:rPr>
                <w:t>qZ</w:t>
              </w:r>
              <w:proofErr w:type="spellEnd"/>
              <w:r w:rsidR="00B11820" w:rsidRPr="000641E0">
                <w:rPr>
                  <w:rStyle w:val="a4"/>
                  <w:bCs/>
                  <w:iCs/>
                  <w:sz w:val="28"/>
                  <w:szCs w:val="28"/>
                </w:rPr>
                <w:t>7</w:t>
              </w:r>
              <w:r w:rsidR="00B11820" w:rsidRPr="000641E0">
                <w:rPr>
                  <w:rStyle w:val="a4"/>
                  <w:bCs/>
                  <w:iCs/>
                  <w:sz w:val="28"/>
                  <w:szCs w:val="28"/>
                  <w:lang w:val="en-US"/>
                </w:rPr>
                <w:t>m</w:t>
              </w:r>
              <w:r w:rsidR="00B11820" w:rsidRPr="000641E0">
                <w:rPr>
                  <w:rStyle w:val="a4"/>
                  <w:bCs/>
                  <w:iCs/>
                  <w:sz w:val="28"/>
                  <w:szCs w:val="28"/>
                </w:rPr>
                <w:t>7</w:t>
              </w:r>
              <w:proofErr w:type="spellStart"/>
              <w:r w:rsidR="00B11820" w:rsidRPr="000641E0">
                <w:rPr>
                  <w:rStyle w:val="a4"/>
                  <w:bCs/>
                  <w:iCs/>
                  <w:sz w:val="28"/>
                  <w:szCs w:val="28"/>
                  <w:lang w:val="en-US"/>
                </w:rPr>
                <w:t>eTer</w:t>
              </w:r>
              <w:proofErr w:type="spellEnd"/>
              <w:r w:rsidR="00B11820" w:rsidRPr="000641E0">
                <w:rPr>
                  <w:rStyle w:val="a4"/>
                  <w:bCs/>
                  <w:iCs/>
                  <w:sz w:val="28"/>
                  <w:szCs w:val="28"/>
                </w:rPr>
                <w:t>-8</w:t>
              </w:r>
            </w:hyperlink>
            <w:r w:rsidR="00B11820" w:rsidRPr="000641E0">
              <w:rPr>
                <w:bCs/>
                <w:iCs/>
                <w:sz w:val="28"/>
                <w:szCs w:val="28"/>
              </w:rPr>
              <w:t xml:space="preserve">  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Форма организации деятельности учащихся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Фронтальная, групповая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 xml:space="preserve">Средства (учебное лабораторное оборудование, </w:t>
            </w:r>
            <w:proofErr w:type="gramStart"/>
            <w:r w:rsidRPr="000641E0">
              <w:rPr>
                <w:b/>
                <w:bCs/>
                <w:iCs/>
                <w:sz w:val="28"/>
                <w:szCs w:val="28"/>
              </w:rPr>
              <w:t>ИКТ-средства</w:t>
            </w:r>
            <w:proofErr w:type="gramEnd"/>
            <w:r w:rsidRPr="000641E0">
              <w:rPr>
                <w:b/>
                <w:bCs/>
                <w:iCs/>
                <w:sz w:val="28"/>
                <w:szCs w:val="28"/>
              </w:rPr>
              <w:t>, демонстрационные материалы и т.д.), используемые на данном этапе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AD044B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Дымковские игрушки, бумажные модели, недорисованные рисунки, цветные иллюстрации с рисунками игрушек, таблицы с элементами узоров росписи. Игра «Найди свой узор»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6444" w:type="dxa"/>
            <w:gridSpan w:val="4"/>
            <w:hideMark/>
          </w:tcPr>
          <w:p w:rsidR="00B11820" w:rsidRPr="000641E0" w:rsidRDefault="00B11820" w:rsidP="00F46CA0">
            <w:pPr>
              <w:rPr>
                <w:bCs/>
                <w:i/>
                <w:iCs/>
                <w:sz w:val="28"/>
                <w:szCs w:val="28"/>
              </w:rPr>
            </w:pPr>
            <w:r w:rsidRPr="000641E0">
              <w:rPr>
                <w:b/>
                <w:bCs/>
                <w:i/>
                <w:iCs/>
                <w:color w:val="548DD4"/>
                <w:sz w:val="28"/>
                <w:szCs w:val="28"/>
              </w:rPr>
              <w:t>ОРИЕНТИРОВОЧНЫЙ ЭТАП</w:t>
            </w:r>
          </w:p>
        </w:tc>
        <w:tc>
          <w:tcPr>
            <w:tcW w:w="3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Длительность этапа: </w:t>
            </w:r>
            <w:r w:rsidRPr="000641E0">
              <w:rPr>
                <w:bCs/>
                <w:iCs/>
                <w:sz w:val="28"/>
                <w:szCs w:val="28"/>
              </w:rPr>
              <w:t>3мин.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Основной вид учебной деятельности, используемые методы и приемы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Постановка цели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Форма организации деятельности учащихся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Фронтальная, групповая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 xml:space="preserve">Средства (учебное лабораторное оборудование, </w:t>
            </w:r>
            <w:proofErr w:type="gramStart"/>
            <w:r w:rsidRPr="000641E0">
              <w:rPr>
                <w:b/>
                <w:bCs/>
                <w:iCs/>
                <w:sz w:val="28"/>
                <w:szCs w:val="28"/>
              </w:rPr>
              <w:t>ИКТ-средства</w:t>
            </w:r>
            <w:proofErr w:type="gramEnd"/>
            <w:r w:rsidRPr="000641E0">
              <w:rPr>
                <w:b/>
                <w:bCs/>
                <w:iCs/>
                <w:sz w:val="28"/>
                <w:szCs w:val="28"/>
              </w:rPr>
              <w:t>, демонстрационные материалы и т.д.), используемые на данном этапе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0550B6" w:rsidP="000550B6">
            <w:pPr>
              <w:rPr>
                <w:bCs/>
                <w:iCs/>
                <w:sz w:val="28"/>
                <w:szCs w:val="28"/>
              </w:rPr>
            </w:pPr>
            <w:proofErr w:type="gramStart"/>
            <w:r w:rsidRPr="000641E0">
              <w:rPr>
                <w:bCs/>
                <w:iCs/>
                <w:sz w:val="28"/>
                <w:szCs w:val="28"/>
              </w:rPr>
              <w:t>Керамические</w:t>
            </w:r>
            <w:r w:rsidR="00B11820" w:rsidRPr="000641E0">
              <w:rPr>
                <w:bCs/>
                <w:iCs/>
                <w:sz w:val="28"/>
                <w:szCs w:val="28"/>
              </w:rPr>
              <w:t xml:space="preserve"> игрушки, бумажные модели, недорисованные рисунки, цветные иллюстрации с рисунками </w:t>
            </w:r>
            <w:r w:rsidRPr="000641E0">
              <w:rPr>
                <w:bCs/>
                <w:iCs/>
                <w:sz w:val="28"/>
                <w:szCs w:val="28"/>
              </w:rPr>
              <w:t>фигурок</w:t>
            </w:r>
            <w:r w:rsidR="00B11820" w:rsidRPr="000641E0">
              <w:rPr>
                <w:bCs/>
                <w:iCs/>
                <w:sz w:val="28"/>
                <w:szCs w:val="28"/>
              </w:rPr>
              <w:t>, бумага А-4, кисточки, краски, карандаши простые, ластик, раздаточный материал: карты – вставки «Дорисуй юбку» с дополнительными карточками.</w:t>
            </w:r>
            <w:proofErr w:type="gramEnd"/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6444" w:type="dxa"/>
            <w:gridSpan w:val="4"/>
            <w:hideMark/>
          </w:tcPr>
          <w:p w:rsidR="00B11820" w:rsidRPr="000641E0" w:rsidRDefault="00B11820" w:rsidP="00F46CA0">
            <w:pPr>
              <w:rPr>
                <w:bCs/>
                <w:i/>
                <w:iCs/>
                <w:sz w:val="28"/>
                <w:szCs w:val="28"/>
              </w:rPr>
            </w:pPr>
            <w:r w:rsidRPr="000641E0">
              <w:rPr>
                <w:b/>
                <w:bCs/>
                <w:i/>
                <w:iCs/>
                <w:color w:val="548DD4"/>
                <w:sz w:val="28"/>
                <w:szCs w:val="28"/>
              </w:rPr>
              <w:t>ИСПОЛНИТЕЛЬСКИЙ ЭТАП</w:t>
            </w:r>
          </w:p>
        </w:tc>
        <w:tc>
          <w:tcPr>
            <w:tcW w:w="3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Длительность этапа: </w:t>
            </w:r>
            <w:r w:rsidRPr="000641E0">
              <w:rPr>
                <w:bCs/>
                <w:iCs/>
                <w:sz w:val="28"/>
                <w:szCs w:val="28"/>
              </w:rPr>
              <w:t>30 мин.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Основные виды учебной деятельности, используемые методы и приемы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Выполнение заданий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 xml:space="preserve">Формы </w:t>
            </w:r>
            <w:r w:rsidRPr="000641E0">
              <w:rPr>
                <w:b/>
                <w:bCs/>
                <w:iCs/>
                <w:sz w:val="28"/>
                <w:szCs w:val="28"/>
              </w:rPr>
              <w:lastRenderedPageBreak/>
              <w:t>организации деятельности учащихся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lastRenderedPageBreak/>
              <w:t>Индивидуальная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lastRenderedPageBreak/>
              <w:t xml:space="preserve">Средства (учебное лабораторное оборудование, </w:t>
            </w:r>
            <w:proofErr w:type="gramStart"/>
            <w:r w:rsidRPr="000641E0">
              <w:rPr>
                <w:b/>
                <w:bCs/>
                <w:iCs/>
                <w:sz w:val="28"/>
                <w:szCs w:val="28"/>
              </w:rPr>
              <w:t>ИКТ-средства</w:t>
            </w:r>
            <w:proofErr w:type="gramEnd"/>
            <w:r w:rsidRPr="000641E0">
              <w:rPr>
                <w:b/>
                <w:bCs/>
                <w:iCs/>
                <w:sz w:val="28"/>
                <w:szCs w:val="28"/>
              </w:rPr>
              <w:t>, демонстрационные материалы и т.д.), используемые на данном этапе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Альбомные листы, краски, кисточки, простые карандаши, ластик, стаканчики с водой.</w:t>
            </w:r>
          </w:p>
          <w:p w:rsidR="00B11820" w:rsidRPr="000641E0" w:rsidRDefault="00B11820" w:rsidP="000550B6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Цветные иллюстрации с дымковскими игрушками, открытки, таблицы с элементами узоров </w:t>
            </w:r>
            <w:r w:rsidR="000550B6" w:rsidRPr="000641E0">
              <w:rPr>
                <w:bCs/>
                <w:iCs/>
                <w:sz w:val="28"/>
                <w:szCs w:val="28"/>
              </w:rPr>
              <w:t>керамической</w:t>
            </w:r>
            <w:r w:rsidRPr="000641E0">
              <w:rPr>
                <w:bCs/>
                <w:iCs/>
                <w:sz w:val="28"/>
                <w:szCs w:val="28"/>
              </w:rPr>
              <w:t xml:space="preserve"> игрушки, учебник, объемные </w:t>
            </w:r>
            <w:r w:rsidR="000550B6" w:rsidRPr="000641E0">
              <w:rPr>
                <w:bCs/>
                <w:iCs/>
                <w:sz w:val="28"/>
                <w:szCs w:val="28"/>
              </w:rPr>
              <w:t>керамические фигурки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6444" w:type="dxa"/>
            <w:gridSpan w:val="4"/>
            <w:hideMark/>
          </w:tcPr>
          <w:p w:rsidR="00B11820" w:rsidRPr="000641E0" w:rsidRDefault="00B11820" w:rsidP="00F46CA0">
            <w:pPr>
              <w:rPr>
                <w:bCs/>
                <w:i/>
                <w:iCs/>
                <w:sz w:val="28"/>
                <w:szCs w:val="28"/>
              </w:rPr>
            </w:pPr>
            <w:r w:rsidRPr="000641E0">
              <w:rPr>
                <w:b/>
                <w:bCs/>
                <w:i/>
                <w:iCs/>
                <w:color w:val="548DD4"/>
                <w:sz w:val="28"/>
                <w:szCs w:val="28"/>
              </w:rPr>
              <w:t>КОНТРОЛЬНЫЙ</w:t>
            </w:r>
          </w:p>
        </w:tc>
        <w:tc>
          <w:tcPr>
            <w:tcW w:w="3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Длительность этапа: 5мин.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Методы контроля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Форма организации контроля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фронтальный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Методы оценивания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групповое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 xml:space="preserve">Средства (учебное лабораторное оборудование, </w:t>
            </w:r>
            <w:proofErr w:type="gramStart"/>
            <w:r w:rsidRPr="000641E0">
              <w:rPr>
                <w:b/>
                <w:bCs/>
                <w:iCs/>
                <w:sz w:val="28"/>
                <w:szCs w:val="28"/>
              </w:rPr>
              <w:t>ИКТ-средства</w:t>
            </w:r>
            <w:proofErr w:type="gramEnd"/>
            <w:r w:rsidRPr="000641E0">
              <w:rPr>
                <w:b/>
                <w:bCs/>
                <w:iCs/>
                <w:sz w:val="28"/>
                <w:szCs w:val="28"/>
              </w:rPr>
              <w:t>, демонстрационные материалы и т.д.), используемые на данном этапе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Альбомные листы, краски, кисточки, простые карандаши, ластик, стаканчики с водой.</w:t>
            </w:r>
          </w:p>
          <w:p w:rsidR="00B11820" w:rsidRPr="000641E0" w:rsidRDefault="00B11820" w:rsidP="000550B6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Цветные иллюстрации с </w:t>
            </w:r>
            <w:r w:rsidR="000550B6" w:rsidRPr="000641E0">
              <w:rPr>
                <w:bCs/>
                <w:iCs/>
                <w:sz w:val="28"/>
                <w:szCs w:val="28"/>
              </w:rPr>
              <w:t>керамическими</w:t>
            </w:r>
            <w:r w:rsidRPr="000641E0">
              <w:rPr>
                <w:bCs/>
                <w:iCs/>
                <w:sz w:val="28"/>
                <w:szCs w:val="28"/>
              </w:rPr>
              <w:t xml:space="preserve"> игрушками, открытки, таблицы с элементами узоров </w:t>
            </w:r>
            <w:r w:rsidR="000550B6" w:rsidRPr="000641E0">
              <w:rPr>
                <w:bCs/>
                <w:iCs/>
                <w:sz w:val="28"/>
                <w:szCs w:val="28"/>
              </w:rPr>
              <w:t>для</w:t>
            </w:r>
            <w:r w:rsidRPr="000641E0">
              <w:rPr>
                <w:bCs/>
                <w:iCs/>
                <w:sz w:val="28"/>
                <w:szCs w:val="28"/>
              </w:rPr>
              <w:t xml:space="preserve"> </w:t>
            </w:r>
            <w:r w:rsidR="000550B6" w:rsidRPr="000641E0">
              <w:rPr>
                <w:bCs/>
                <w:iCs/>
                <w:sz w:val="28"/>
                <w:szCs w:val="28"/>
              </w:rPr>
              <w:t>фигурок, учебник,  объемные фигурки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6444" w:type="dxa"/>
            <w:gridSpan w:val="4"/>
            <w:hideMark/>
          </w:tcPr>
          <w:p w:rsidR="00B11820" w:rsidRPr="000641E0" w:rsidRDefault="00B11820" w:rsidP="00F46CA0">
            <w:pPr>
              <w:rPr>
                <w:bCs/>
                <w:i/>
                <w:iCs/>
                <w:sz w:val="28"/>
                <w:szCs w:val="28"/>
              </w:rPr>
            </w:pPr>
            <w:r w:rsidRPr="000641E0">
              <w:rPr>
                <w:b/>
                <w:bCs/>
                <w:i/>
                <w:iCs/>
                <w:color w:val="548DD4"/>
                <w:sz w:val="28"/>
                <w:szCs w:val="28"/>
              </w:rPr>
              <w:t>РЕФЛЕКСИВНЫЙ</w:t>
            </w:r>
          </w:p>
        </w:tc>
        <w:tc>
          <w:tcPr>
            <w:tcW w:w="3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Длительность этапа: 2мин.</w:t>
            </w:r>
          </w:p>
        </w:tc>
      </w:tr>
      <w:tr w:rsidR="00B11820" w:rsidRPr="000641E0" w:rsidTr="000641E0">
        <w:trPr>
          <w:gridAfter w:val="2"/>
          <w:wAfter w:w="3593" w:type="dxa"/>
        </w:trPr>
        <w:tc>
          <w:tcPr>
            <w:tcW w:w="2569" w:type="dxa"/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/>
                <w:bCs/>
                <w:iCs/>
                <w:sz w:val="28"/>
                <w:szCs w:val="28"/>
              </w:rPr>
              <w:t>Используемые приемы рефлексии</w:t>
            </w:r>
          </w:p>
        </w:tc>
        <w:tc>
          <w:tcPr>
            <w:tcW w:w="75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>Прием «Копилка</w:t>
            </w:r>
            <w:r w:rsidR="000550B6" w:rsidRPr="000641E0">
              <w:rPr>
                <w:bCs/>
                <w:iCs/>
                <w:sz w:val="28"/>
                <w:szCs w:val="28"/>
              </w:rPr>
              <w:t xml:space="preserve"> понравившихся фигур </w:t>
            </w:r>
            <w:r w:rsidRPr="000641E0">
              <w:rPr>
                <w:bCs/>
                <w:iCs/>
                <w:sz w:val="28"/>
                <w:szCs w:val="28"/>
              </w:rPr>
              <w:t>»,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  <w:r w:rsidRPr="000641E0">
              <w:rPr>
                <w:bCs/>
                <w:iCs/>
                <w:sz w:val="28"/>
                <w:szCs w:val="28"/>
              </w:rPr>
              <w:t xml:space="preserve">«Копилка </w:t>
            </w:r>
            <w:r w:rsidR="000550B6" w:rsidRPr="000641E0">
              <w:rPr>
                <w:bCs/>
                <w:iCs/>
                <w:sz w:val="28"/>
                <w:szCs w:val="28"/>
              </w:rPr>
              <w:t>фигурок требующие доработки</w:t>
            </w:r>
            <w:r w:rsidRPr="000641E0">
              <w:rPr>
                <w:bCs/>
                <w:iCs/>
                <w:sz w:val="28"/>
                <w:szCs w:val="28"/>
              </w:rPr>
              <w:t>»</w:t>
            </w:r>
          </w:p>
          <w:p w:rsidR="00B11820" w:rsidRPr="000641E0" w:rsidRDefault="00B11820" w:rsidP="00F46CA0">
            <w:pPr>
              <w:rPr>
                <w:bCs/>
                <w:iCs/>
                <w:sz w:val="28"/>
                <w:szCs w:val="28"/>
              </w:rPr>
            </w:pPr>
          </w:p>
        </w:tc>
      </w:tr>
    </w:tbl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/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/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/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/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/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/>
          <w:bCs/>
          <w:iCs/>
          <w:sz w:val="28"/>
          <w:szCs w:val="28"/>
        </w:rPr>
      </w:pPr>
    </w:p>
    <w:p w:rsidR="00B11820" w:rsidRDefault="00B11820" w:rsidP="00B11820">
      <w:pPr>
        <w:rPr>
          <w:b/>
          <w:bCs/>
          <w:iCs/>
          <w:sz w:val="28"/>
          <w:szCs w:val="28"/>
        </w:rPr>
      </w:pPr>
    </w:p>
    <w:p w:rsidR="000641E0" w:rsidRDefault="000641E0" w:rsidP="00B11820">
      <w:pPr>
        <w:rPr>
          <w:b/>
          <w:bCs/>
          <w:iCs/>
          <w:sz w:val="28"/>
          <w:szCs w:val="28"/>
        </w:rPr>
      </w:pPr>
    </w:p>
    <w:p w:rsidR="000641E0" w:rsidRPr="000641E0" w:rsidRDefault="000641E0" w:rsidP="00B11820">
      <w:pPr>
        <w:rPr>
          <w:b/>
          <w:bCs/>
          <w:iCs/>
          <w:sz w:val="28"/>
          <w:szCs w:val="28"/>
        </w:rPr>
      </w:pPr>
    </w:p>
    <w:p w:rsidR="00B11820" w:rsidRPr="000641E0" w:rsidRDefault="00B11820" w:rsidP="00B11820">
      <w:pPr>
        <w:rPr>
          <w:b/>
          <w:bCs/>
          <w:iCs/>
          <w:sz w:val="28"/>
          <w:szCs w:val="28"/>
        </w:rPr>
      </w:pPr>
    </w:p>
    <w:p w:rsidR="00B11820" w:rsidRDefault="00B11820" w:rsidP="000641E0">
      <w:pPr>
        <w:spacing w:line="276" w:lineRule="auto"/>
        <w:ind w:left="-180"/>
        <w:rPr>
          <w:b/>
          <w:i/>
          <w:sz w:val="32"/>
          <w:szCs w:val="28"/>
        </w:rPr>
      </w:pPr>
      <w:r w:rsidRPr="000641E0">
        <w:rPr>
          <w:b/>
          <w:bCs/>
          <w:iCs/>
          <w:sz w:val="28"/>
          <w:szCs w:val="28"/>
        </w:rPr>
        <w:lastRenderedPageBreak/>
        <w:t xml:space="preserve">Тема урока: </w:t>
      </w:r>
      <w:r w:rsidRPr="000641E0">
        <w:rPr>
          <w:b/>
          <w:i/>
          <w:color w:val="333399"/>
          <w:sz w:val="28"/>
          <w:szCs w:val="28"/>
        </w:rPr>
        <w:t xml:space="preserve"> </w:t>
      </w:r>
      <w:r w:rsidRPr="000641E0">
        <w:rPr>
          <w:b/>
          <w:i/>
          <w:sz w:val="32"/>
          <w:szCs w:val="28"/>
        </w:rPr>
        <w:t>«Лепка и роспись глиняных игрушек как средство приобщения учащихся к декоративно – прикладному искусству (на примере дымковской игрушки)»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Тип урока: </w:t>
      </w:r>
      <w:r w:rsidRPr="000641E0">
        <w:rPr>
          <w:bCs/>
          <w:iCs/>
          <w:sz w:val="28"/>
          <w:szCs w:val="28"/>
        </w:rPr>
        <w:t>закрепление и совершенствование знаний, умений и навыков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Вид урока:</w:t>
      </w:r>
      <w:r w:rsidRPr="000641E0">
        <w:rPr>
          <w:bCs/>
          <w:iCs/>
          <w:sz w:val="28"/>
          <w:szCs w:val="28"/>
        </w:rPr>
        <w:t xml:space="preserve"> Формирование и закрепление способов деятельности.</w:t>
      </w:r>
    </w:p>
    <w:p w:rsidR="00B11820" w:rsidRPr="000641E0" w:rsidRDefault="00B11820" w:rsidP="00B11820">
      <w:pPr>
        <w:spacing w:line="360" w:lineRule="auto"/>
        <w:rPr>
          <w:b/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 xml:space="preserve">Цель: </w:t>
      </w:r>
      <w:r w:rsidRPr="000641E0">
        <w:rPr>
          <w:bCs/>
          <w:iCs/>
          <w:sz w:val="28"/>
          <w:szCs w:val="28"/>
        </w:rPr>
        <w:t xml:space="preserve">Рассмотреть возможности приобщения учащихся к декоративно-прикладному искусству в процессе лепки и росписи </w:t>
      </w:r>
      <w:r w:rsidR="000550B6" w:rsidRPr="000641E0">
        <w:rPr>
          <w:bCs/>
          <w:iCs/>
          <w:sz w:val="28"/>
          <w:szCs w:val="28"/>
        </w:rPr>
        <w:t>глиняной</w:t>
      </w:r>
      <w:r w:rsidRPr="000641E0">
        <w:rPr>
          <w:bCs/>
          <w:iCs/>
          <w:sz w:val="28"/>
          <w:szCs w:val="28"/>
        </w:rPr>
        <w:t xml:space="preserve"> народной игрушки (из скульптурного пластилина</w:t>
      </w:r>
      <w:r w:rsidR="000550B6" w:rsidRPr="000641E0">
        <w:rPr>
          <w:bCs/>
          <w:iCs/>
          <w:sz w:val="28"/>
          <w:szCs w:val="28"/>
        </w:rPr>
        <w:t xml:space="preserve"> и керамики</w:t>
      </w:r>
      <w:r w:rsidRPr="000641E0">
        <w:rPr>
          <w:bCs/>
          <w:iCs/>
          <w:sz w:val="28"/>
          <w:szCs w:val="28"/>
        </w:rPr>
        <w:t>).</w:t>
      </w:r>
    </w:p>
    <w:p w:rsidR="00B11820" w:rsidRPr="000641E0" w:rsidRDefault="00B11820" w:rsidP="00B11820">
      <w:pPr>
        <w:spacing w:line="360" w:lineRule="auto"/>
        <w:jc w:val="both"/>
        <w:rPr>
          <w:rFonts w:eastAsia="Arial Unicode MS"/>
          <w:b/>
          <w:sz w:val="28"/>
          <w:szCs w:val="28"/>
        </w:rPr>
      </w:pPr>
      <w:r w:rsidRPr="000641E0">
        <w:rPr>
          <w:rFonts w:eastAsia="Arial Unicode MS"/>
          <w:b/>
          <w:sz w:val="28"/>
          <w:szCs w:val="28"/>
        </w:rPr>
        <w:t xml:space="preserve">Задачи урока: </w:t>
      </w:r>
    </w:p>
    <w:p w:rsidR="00B11820" w:rsidRPr="000641E0" w:rsidRDefault="00B11820" w:rsidP="00B11820">
      <w:pPr>
        <w:spacing w:line="360" w:lineRule="auto"/>
        <w:jc w:val="both"/>
        <w:rPr>
          <w:sz w:val="28"/>
          <w:szCs w:val="28"/>
        </w:rPr>
      </w:pPr>
      <w:r w:rsidRPr="000641E0">
        <w:rPr>
          <w:sz w:val="28"/>
          <w:szCs w:val="28"/>
        </w:rPr>
        <w:t xml:space="preserve">1. Продолжать знакомить детей с народным промыслом - глиняная </w:t>
      </w:r>
      <w:r w:rsidR="000550B6" w:rsidRPr="000641E0">
        <w:rPr>
          <w:sz w:val="28"/>
          <w:szCs w:val="28"/>
        </w:rPr>
        <w:t>керамическая игрушка;</w:t>
      </w:r>
    </w:p>
    <w:p w:rsidR="00B11820" w:rsidRPr="000641E0" w:rsidRDefault="00B11820" w:rsidP="00B11820">
      <w:pPr>
        <w:spacing w:line="360" w:lineRule="auto"/>
        <w:jc w:val="both"/>
        <w:rPr>
          <w:sz w:val="28"/>
          <w:szCs w:val="28"/>
        </w:rPr>
      </w:pPr>
      <w:r w:rsidRPr="000641E0">
        <w:rPr>
          <w:sz w:val="28"/>
          <w:szCs w:val="28"/>
        </w:rPr>
        <w:t xml:space="preserve">2. Систематизировать и обобщить знания </w:t>
      </w:r>
      <w:proofErr w:type="gramStart"/>
      <w:r w:rsidRPr="000641E0">
        <w:rPr>
          <w:sz w:val="28"/>
          <w:szCs w:val="28"/>
        </w:rPr>
        <w:t>обучающихся</w:t>
      </w:r>
      <w:proofErr w:type="gramEnd"/>
      <w:r w:rsidRPr="000641E0">
        <w:rPr>
          <w:sz w:val="28"/>
          <w:szCs w:val="28"/>
        </w:rPr>
        <w:t xml:space="preserve"> о данном народном промысле;</w:t>
      </w:r>
    </w:p>
    <w:p w:rsidR="00B11820" w:rsidRPr="000641E0" w:rsidRDefault="00B11820" w:rsidP="00B11820">
      <w:pPr>
        <w:spacing w:line="360" w:lineRule="auto"/>
        <w:jc w:val="both"/>
        <w:rPr>
          <w:sz w:val="28"/>
          <w:szCs w:val="28"/>
        </w:rPr>
      </w:pPr>
      <w:r w:rsidRPr="000641E0">
        <w:rPr>
          <w:sz w:val="28"/>
          <w:szCs w:val="28"/>
        </w:rPr>
        <w:t xml:space="preserve">3. Развивать умение видеть форму, цвет, декор игрушки и посильно передавать единство этих качеств в рисунках и объёмных работах; </w:t>
      </w:r>
    </w:p>
    <w:p w:rsidR="00B11820" w:rsidRPr="000641E0" w:rsidRDefault="00B11820" w:rsidP="00B11820">
      <w:pPr>
        <w:spacing w:line="360" w:lineRule="auto"/>
        <w:jc w:val="both"/>
        <w:rPr>
          <w:sz w:val="28"/>
          <w:szCs w:val="28"/>
        </w:rPr>
      </w:pPr>
      <w:r w:rsidRPr="000641E0">
        <w:rPr>
          <w:sz w:val="28"/>
          <w:szCs w:val="28"/>
        </w:rPr>
        <w:t>4. Развивать умение выполнять вариации орнаментальных композиций на основе дымковской росписи;</w:t>
      </w:r>
    </w:p>
    <w:p w:rsidR="00B11820" w:rsidRPr="000641E0" w:rsidRDefault="00B11820" w:rsidP="00B11820">
      <w:pPr>
        <w:spacing w:line="360" w:lineRule="auto"/>
        <w:jc w:val="both"/>
        <w:rPr>
          <w:sz w:val="28"/>
          <w:szCs w:val="28"/>
        </w:rPr>
      </w:pPr>
      <w:r w:rsidRPr="000641E0">
        <w:rPr>
          <w:sz w:val="28"/>
          <w:szCs w:val="28"/>
        </w:rPr>
        <w:t>5. Закрепить навыки кистевой росписи;</w:t>
      </w:r>
    </w:p>
    <w:p w:rsidR="00B11820" w:rsidRPr="000641E0" w:rsidRDefault="00B11820" w:rsidP="00B11820">
      <w:pPr>
        <w:spacing w:line="360" w:lineRule="auto"/>
        <w:jc w:val="both"/>
        <w:rPr>
          <w:sz w:val="28"/>
          <w:szCs w:val="28"/>
        </w:rPr>
      </w:pPr>
      <w:r w:rsidRPr="000641E0">
        <w:rPr>
          <w:sz w:val="28"/>
          <w:szCs w:val="28"/>
        </w:rPr>
        <w:t xml:space="preserve">6. Развивать художественный вкус учащихся – учить видеть красоту и выразительность образной передачи жизни в игрушках отдаленного прошлого и современности; </w:t>
      </w:r>
    </w:p>
    <w:p w:rsidR="00B11820" w:rsidRPr="000641E0" w:rsidRDefault="00B11820" w:rsidP="00B11820">
      <w:pPr>
        <w:spacing w:line="360" w:lineRule="auto"/>
        <w:jc w:val="both"/>
        <w:rPr>
          <w:b/>
          <w:sz w:val="28"/>
          <w:szCs w:val="28"/>
        </w:rPr>
      </w:pPr>
      <w:r w:rsidRPr="000641E0">
        <w:rPr>
          <w:sz w:val="28"/>
          <w:szCs w:val="28"/>
        </w:rPr>
        <w:t>7. Воспитывать интерес и любовь к народному творчеству, бережное отношение к традициям народа.</w:t>
      </w:r>
      <w:r w:rsidRPr="000641E0">
        <w:rPr>
          <w:b/>
          <w:sz w:val="28"/>
          <w:szCs w:val="28"/>
        </w:rPr>
        <w:t xml:space="preserve"> 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Планируемые достижения: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Предметные: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-представление о народном промысле - глиняная Дымковская (вятская) игрушка (Кировская область);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 умение видеть форму, цвет, декор игрушки и передавать единство этих качеств в рисунках и объёмных работах;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lastRenderedPageBreak/>
        <w:t>- умение выполнять вариации орнаментальных композиций на основе дымковской росписи;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Метапредметные: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-Умение эстетически подходить к любому виду деятельности;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-Моделирование объемной формы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Личностные: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-формирование осознанного, уважительного и доброжелательного отношения к традициям другого человека.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Оборудование:</w:t>
      </w:r>
    </w:p>
    <w:p w:rsidR="00B11820" w:rsidRPr="000641E0" w:rsidRDefault="00B11820" w:rsidP="00B11820">
      <w:pPr>
        <w:spacing w:line="360" w:lineRule="auto"/>
        <w:rPr>
          <w:bCs/>
          <w:i/>
          <w:iCs/>
          <w:color w:val="244061"/>
          <w:sz w:val="28"/>
          <w:szCs w:val="28"/>
        </w:rPr>
      </w:pPr>
      <w:r w:rsidRPr="000641E0">
        <w:rPr>
          <w:b/>
          <w:bCs/>
          <w:i/>
          <w:iCs/>
          <w:color w:val="244061"/>
          <w:sz w:val="28"/>
          <w:szCs w:val="28"/>
        </w:rPr>
        <w:t>Для учителя: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-модели глиняных дымковских игрушек (работы обучающихся по мотивам дымковских мастеров);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-цветные иллюстрации с изображением дымковских игрушек, открытки;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 xml:space="preserve">                                                   -таблицы с элементами узоров дымковской росписи;</w:t>
      </w:r>
    </w:p>
    <w:p w:rsidR="00B11820" w:rsidRPr="000641E0" w:rsidRDefault="00B11820" w:rsidP="00B11820">
      <w:pPr>
        <w:spacing w:line="360" w:lineRule="auto"/>
        <w:jc w:val="center"/>
        <w:rPr>
          <w:bCs/>
          <w:iCs/>
          <w:sz w:val="28"/>
          <w:szCs w:val="28"/>
        </w:rPr>
      </w:pPr>
      <w:r w:rsidRPr="000641E0">
        <w:rPr>
          <w:noProof/>
          <w:sz w:val="28"/>
          <w:szCs w:val="28"/>
        </w:rPr>
        <w:drawing>
          <wp:inline distT="0" distB="0" distL="0" distR="0" wp14:anchorId="6BEFB7D8" wp14:editId="666CBFE5">
            <wp:extent cx="3981450" cy="3019425"/>
            <wp:effectExtent l="0" t="0" r="0" b="9525"/>
            <wp:docPr id="16" name="Рисунок 16" descr="Описание: http://doc4web.ru/uploads/files/12/11405/hello_html_m3bc316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doc4web.ru/uploads/files/12/11405/hello_html_m3bc3168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 xml:space="preserve">                                                       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 xml:space="preserve">                                                              -образцы рисунков-упражнений - “Дорисуй юбку”;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lastRenderedPageBreak/>
        <w:t xml:space="preserve">                                     </w:t>
      </w:r>
      <w:r w:rsidRPr="000641E0">
        <w:rPr>
          <w:noProof/>
          <w:sz w:val="28"/>
          <w:szCs w:val="28"/>
        </w:rPr>
        <w:drawing>
          <wp:inline distT="0" distB="0" distL="0" distR="0" wp14:anchorId="750A99B7" wp14:editId="32B80668">
            <wp:extent cx="923925" cy="1962150"/>
            <wp:effectExtent l="0" t="0" r="9525" b="0"/>
            <wp:docPr id="15" name="Рисунок 15" descr="Описание: http://doc4web.ru/uploads/files/12/11405/hello_html_m138a0d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doc4web.ru/uploads/files/12/11405/hello_html_m138a0d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1E0">
        <w:rPr>
          <w:noProof/>
          <w:sz w:val="28"/>
          <w:szCs w:val="28"/>
        </w:rPr>
        <w:drawing>
          <wp:inline distT="0" distB="0" distL="0" distR="0" wp14:anchorId="58DA803F" wp14:editId="5176E121">
            <wp:extent cx="1095375" cy="2009775"/>
            <wp:effectExtent l="0" t="0" r="9525" b="9525"/>
            <wp:docPr id="14" name="Рисунок 14" descr="Описание: http://doc4web.ru/uploads/files/12/11405/hello_html_11496d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doc4web.ru/uploads/files/12/11405/hello_html_11496de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1E0">
        <w:rPr>
          <w:noProof/>
          <w:sz w:val="28"/>
          <w:szCs w:val="28"/>
        </w:rPr>
        <w:drawing>
          <wp:inline distT="0" distB="0" distL="0" distR="0" wp14:anchorId="58A78C93" wp14:editId="2EC8B839">
            <wp:extent cx="1390650" cy="2009775"/>
            <wp:effectExtent l="0" t="0" r="0" b="9525"/>
            <wp:docPr id="13" name="Рисунок 13" descr="Описание: http://doc4web.ru/uploads/files/12/11405/hello_html_m1f71a4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doc4web.ru/uploads/files/12/11405/hello_html_m1f71a4d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1E0">
        <w:rPr>
          <w:noProof/>
          <w:sz w:val="28"/>
          <w:szCs w:val="28"/>
        </w:rPr>
        <w:drawing>
          <wp:inline distT="0" distB="0" distL="0" distR="0" wp14:anchorId="65502DDC" wp14:editId="4FFC31E1">
            <wp:extent cx="1047750" cy="1990725"/>
            <wp:effectExtent l="0" t="0" r="0" b="9525"/>
            <wp:docPr id="12" name="Рисунок 12" descr="Описание: http://doc4web.ru/uploads/files/12/11405/hello_html_2ef61e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doc4web.ru/uploads/files/12/11405/hello_html_2ef61e4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1E0">
        <w:rPr>
          <w:noProof/>
          <w:sz w:val="28"/>
          <w:szCs w:val="28"/>
        </w:rPr>
        <w:drawing>
          <wp:inline distT="0" distB="0" distL="0" distR="0" wp14:anchorId="1912603A" wp14:editId="71026297">
            <wp:extent cx="895350" cy="1962150"/>
            <wp:effectExtent l="0" t="0" r="0" b="0"/>
            <wp:docPr id="11" name="Рисунок 11" descr="Описание: http://doc4web.ru/uploads/files/12/11405/hello_html_m3f503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://doc4web.ru/uploads/files/12/11405/hello_html_m3f503dd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1E0">
        <w:rPr>
          <w:noProof/>
          <w:sz w:val="28"/>
          <w:szCs w:val="28"/>
        </w:rPr>
        <w:drawing>
          <wp:inline distT="0" distB="0" distL="0" distR="0" wp14:anchorId="038D2CAD" wp14:editId="59F79906">
            <wp:extent cx="895350" cy="1762125"/>
            <wp:effectExtent l="0" t="0" r="0" b="9525"/>
            <wp:docPr id="10" name="Рисунок 10" descr="Описание: http://doc4web.ru/uploads/files/12/11405/hello_html_2de036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http://doc4web.ru/uploads/files/12/11405/hello_html_2de0367f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    </w:t>
      </w:r>
    </w:p>
    <w:p w:rsidR="000550B6" w:rsidRPr="000641E0" w:rsidRDefault="000550B6" w:rsidP="00B11820">
      <w:pPr>
        <w:spacing w:line="360" w:lineRule="auto"/>
        <w:rPr>
          <w:bCs/>
          <w:iCs/>
          <w:sz w:val="28"/>
          <w:szCs w:val="28"/>
        </w:rPr>
      </w:pPr>
    </w:p>
    <w:p w:rsidR="00B11820" w:rsidRPr="000641E0" w:rsidRDefault="00B11820" w:rsidP="00B11820">
      <w:pPr>
        <w:spacing w:line="360" w:lineRule="auto"/>
        <w:rPr>
          <w:bCs/>
          <w:i/>
          <w:iCs/>
          <w:color w:val="244061"/>
          <w:sz w:val="28"/>
          <w:szCs w:val="28"/>
        </w:rPr>
      </w:pPr>
      <w:r w:rsidRPr="000641E0">
        <w:rPr>
          <w:b/>
          <w:bCs/>
          <w:i/>
          <w:iCs/>
          <w:color w:val="244061"/>
          <w:sz w:val="28"/>
          <w:szCs w:val="28"/>
        </w:rPr>
        <w:t>Для учащихся: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-рисунки, иллюстрации с изображением дымковских игрушек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-таблицы с элементами узоров дымковской росписи;</w:t>
      </w:r>
    </w:p>
    <w:p w:rsidR="00B11820" w:rsidRPr="000641E0" w:rsidRDefault="00B11820" w:rsidP="00B11820">
      <w:pPr>
        <w:spacing w:line="360" w:lineRule="auto"/>
        <w:jc w:val="center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-раздаточный материал: карты-вставки “Дорисуй юбку” с дополнительными карточками;</w:t>
      </w:r>
    </w:p>
    <w:p w:rsidR="00B11820" w:rsidRPr="000641E0" w:rsidRDefault="00B11820" w:rsidP="00B11820">
      <w:pPr>
        <w:spacing w:line="360" w:lineRule="auto"/>
        <w:jc w:val="center"/>
        <w:rPr>
          <w:bCs/>
          <w:iCs/>
          <w:sz w:val="28"/>
          <w:szCs w:val="28"/>
        </w:rPr>
      </w:pPr>
      <w:r w:rsidRPr="000641E0">
        <w:rPr>
          <w:noProof/>
          <w:sz w:val="28"/>
          <w:szCs w:val="28"/>
        </w:rPr>
        <w:drawing>
          <wp:inline distT="0" distB="0" distL="0" distR="0" wp14:anchorId="0AB67385" wp14:editId="147A5DDB">
            <wp:extent cx="742950" cy="1533525"/>
            <wp:effectExtent l="0" t="0" r="0" b="9525"/>
            <wp:docPr id="9" name="Рисунок 9" descr="Описание: http://doc4web.ru/uploads/files/12/11405/hello_html_m4fa558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http://doc4web.ru/uploads/files/12/11405/hello_html_m4fa558f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1E0">
        <w:rPr>
          <w:noProof/>
          <w:sz w:val="28"/>
          <w:szCs w:val="28"/>
        </w:rPr>
        <w:drawing>
          <wp:inline distT="0" distB="0" distL="0" distR="0" wp14:anchorId="356F584D" wp14:editId="0B9B4F3A">
            <wp:extent cx="714375" cy="1447800"/>
            <wp:effectExtent l="0" t="0" r="9525" b="0"/>
            <wp:docPr id="8" name="Рисунок 8" descr="Описание: http://doc4web.ru/uploads/files/12/11405/hello_html_69ccb9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http://doc4web.ru/uploads/files/12/11405/hello_html_69ccb91b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1E0">
        <w:rPr>
          <w:noProof/>
          <w:sz w:val="28"/>
          <w:szCs w:val="28"/>
        </w:rPr>
        <w:drawing>
          <wp:inline distT="0" distB="0" distL="0" distR="0" wp14:anchorId="603B21F6" wp14:editId="5792B58E">
            <wp:extent cx="685800" cy="1447800"/>
            <wp:effectExtent l="0" t="0" r="0" b="0"/>
            <wp:docPr id="7" name="Рисунок 7" descr="Описание: http://doc4web.ru/uploads/files/12/11405/hello_html_m31d8eb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http://doc4web.ru/uploads/files/12/11405/hello_html_m31d8eb2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1E0">
        <w:rPr>
          <w:noProof/>
          <w:sz w:val="28"/>
          <w:szCs w:val="28"/>
        </w:rPr>
        <w:drawing>
          <wp:inline distT="0" distB="0" distL="0" distR="0" wp14:anchorId="324BE499" wp14:editId="248D9D85">
            <wp:extent cx="771525" cy="1447800"/>
            <wp:effectExtent l="0" t="0" r="9525" b="0"/>
            <wp:docPr id="6" name="Рисунок 6" descr="Описание: http://doc4web.ru/uploads/files/12/11405/hello_html_194d55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http://doc4web.ru/uploads/files/12/11405/hello_html_194d55c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1E0">
        <w:rPr>
          <w:noProof/>
          <w:sz w:val="28"/>
          <w:szCs w:val="28"/>
        </w:rPr>
        <w:drawing>
          <wp:inline distT="0" distB="0" distL="0" distR="0" wp14:anchorId="67E0CC48" wp14:editId="3609E59C">
            <wp:extent cx="666750" cy="1447800"/>
            <wp:effectExtent l="0" t="0" r="0" b="0"/>
            <wp:docPr id="5" name="Рисунок 5" descr="Описание: http://doc4web.ru/uploads/files/12/11405/hello_html_m298e9d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http://doc4web.ru/uploads/files/12/11405/hello_html_m298e9d3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1E0">
        <w:rPr>
          <w:noProof/>
          <w:sz w:val="28"/>
          <w:szCs w:val="28"/>
        </w:rPr>
        <w:drawing>
          <wp:inline distT="0" distB="0" distL="0" distR="0" wp14:anchorId="34BA6A63" wp14:editId="6E903433">
            <wp:extent cx="781050" cy="1447800"/>
            <wp:effectExtent l="0" t="0" r="0" b="0"/>
            <wp:docPr id="4" name="Рисунок 4" descr="Описание: http://doc4web.ru/uploads/files/12/11405/hello_html_m7a9556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http://doc4web.ru/uploads/files/12/11405/hello_html_m7a95563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1E0">
        <w:rPr>
          <w:noProof/>
          <w:sz w:val="28"/>
          <w:szCs w:val="28"/>
        </w:rPr>
        <w:drawing>
          <wp:inline distT="0" distB="0" distL="0" distR="0" wp14:anchorId="2D2F795F" wp14:editId="114FFA45">
            <wp:extent cx="857250" cy="1552575"/>
            <wp:effectExtent l="0" t="0" r="0" b="9525"/>
            <wp:docPr id="3" name="Рисунок 3" descr="Описание: http://doc4web.ru/uploads/files/12/11405/hello_html_6717f0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http://doc4web.ru/uploads/files/12/11405/hello_html_6717f0f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</w:t>
      </w:r>
      <w:proofErr w:type="gramStart"/>
      <w:r w:rsidRPr="000641E0">
        <w:rPr>
          <w:bCs/>
          <w:iCs/>
          <w:sz w:val="28"/>
          <w:szCs w:val="28"/>
        </w:rPr>
        <w:t>печатки-тычки</w:t>
      </w:r>
      <w:proofErr w:type="gramEnd"/>
      <w:r w:rsidRPr="000641E0">
        <w:rPr>
          <w:bCs/>
          <w:iCs/>
          <w:sz w:val="28"/>
          <w:szCs w:val="28"/>
        </w:rPr>
        <w:t xml:space="preserve"> различного диаметра;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-краски;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-палитры, стаканчики непроливайки, салфетки, кисточки.</w:t>
      </w:r>
    </w:p>
    <w:p w:rsidR="00B11820" w:rsidRPr="000641E0" w:rsidRDefault="00B11820" w:rsidP="00B11820">
      <w:pPr>
        <w:spacing w:line="360" w:lineRule="auto"/>
        <w:jc w:val="center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-игрушка, вылепленная из пластилина и покрытая водоэмульсионной краской.</w:t>
      </w:r>
    </w:p>
    <w:p w:rsidR="00B11820" w:rsidRPr="000641E0" w:rsidRDefault="00B11820" w:rsidP="00B11820">
      <w:pPr>
        <w:spacing w:line="360" w:lineRule="auto"/>
        <w:jc w:val="center"/>
        <w:rPr>
          <w:bCs/>
          <w:iCs/>
          <w:sz w:val="28"/>
          <w:szCs w:val="28"/>
        </w:rPr>
      </w:pPr>
      <w:r w:rsidRPr="000641E0">
        <w:rPr>
          <w:noProof/>
          <w:sz w:val="28"/>
          <w:szCs w:val="28"/>
        </w:rPr>
        <w:lastRenderedPageBreak/>
        <w:drawing>
          <wp:inline distT="0" distB="0" distL="0" distR="0" wp14:anchorId="4440EADA" wp14:editId="097E9978">
            <wp:extent cx="2581275" cy="1933575"/>
            <wp:effectExtent l="0" t="0" r="9525" b="9525"/>
            <wp:docPr id="2" name="Рисунок 2" descr="Описание: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1E0">
        <w:rPr>
          <w:noProof/>
          <w:sz w:val="28"/>
          <w:szCs w:val="28"/>
        </w:rPr>
        <w:drawing>
          <wp:inline distT="0" distB="0" distL="0" distR="0" wp14:anchorId="58D25620" wp14:editId="183EF90C">
            <wp:extent cx="1485900" cy="1933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0B6" w:rsidRPr="000641E0" w:rsidRDefault="000550B6" w:rsidP="00B11820">
      <w:pPr>
        <w:spacing w:line="360" w:lineRule="auto"/>
        <w:rPr>
          <w:b/>
          <w:bCs/>
          <w:iCs/>
          <w:sz w:val="28"/>
          <w:szCs w:val="28"/>
        </w:rPr>
      </w:pP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Литературный ряд: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-Стихи и загадки о дымковской игрушке;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Индивидуальная работа</w:t>
      </w:r>
      <w:r w:rsidRPr="000641E0">
        <w:rPr>
          <w:bCs/>
          <w:iCs/>
          <w:sz w:val="28"/>
          <w:szCs w:val="28"/>
        </w:rPr>
        <w:t>: во время самостоятельной практической работы учащихся учитель проводит показ и комментирование удачных и ошибочных моментов в детских работах, показывает и комментирует варианты исправления ошибок и композиционные приемы росписи.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proofErr w:type="spellStart"/>
      <w:r w:rsidRPr="000641E0">
        <w:rPr>
          <w:b/>
          <w:bCs/>
          <w:iCs/>
          <w:sz w:val="28"/>
          <w:szCs w:val="28"/>
        </w:rPr>
        <w:t>Межпредметные</w:t>
      </w:r>
      <w:proofErr w:type="spellEnd"/>
      <w:r w:rsidRPr="000641E0">
        <w:rPr>
          <w:b/>
          <w:bCs/>
          <w:iCs/>
          <w:sz w:val="28"/>
          <w:szCs w:val="28"/>
        </w:rPr>
        <w:t xml:space="preserve"> связи</w:t>
      </w:r>
      <w:r w:rsidRPr="000641E0">
        <w:rPr>
          <w:bCs/>
          <w:iCs/>
          <w:sz w:val="28"/>
          <w:szCs w:val="28"/>
        </w:rPr>
        <w:t>: учитель озвучивает связь темы урока с учебными предметами – математикой, географией, историей, литературой и т.д.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Дифференцированный подход</w:t>
      </w:r>
      <w:r w:rsidRPr="000641E0">
        <w:rPr>
          <w:bCs/>
          <w:iCs/>
          <w:sz w:val="28"/>
          <w:szCs w:val="28"/>
        </w:rPr>
        <w:t> в методике проведения урока: в практической части учащимся предлагается многовариантная схема решения одной темы – от сложного декора объемной игрушки, по бумажной форме до упрощенной плоскостной композиции в квадрате, прямоугольнике, полосе.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Оценочное ориентирование</w:t>
      </w:r>
      <w:r w:rsidRPr="000641E0">
        <w:rPr>
          <w:bCs/>
          <w:iCs/>
          <w:sz w:val="28"/>
          <w:szCs w:val="28"/>
        </w:rPr>
        <w:t>: перед практической частью учитель озвучивает, какую оценку ученик может получить за правильно выполненную работу и что для этого необходимо.</w:t>
      </w:r>
    </w:p>
    <w:p w:rsidR="00B11820" w:rsidRPr="000641E0" w:rsidRDefault="00B11820" w:rsidP="00B11820">
      <w:pPr>
        <w:spacing w:line="360" w:lineRule="auto"/>
        <w:jc w:val="center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br/>
      </w:r>
      <w:r w:rsidRPr="000641E0">
        <w:rPr>
          <w:b/>
          <w:bCs/>
          <w:iCs/>
          <w:sz w:val="28"/>
          <w:szCs w:val="28"/>
        </w:rPr>
        <w:t>ПЛАН УРОКА</w:t>
      </w:r>
    </w:p>
    <w:p w:rsidR="00B11820" w:rsidRPr="000641E0" w:rsidRDefault="00B11820" w:rsidP="00B11820">
      <w:pPr>
        <w:framePr w:hSpace="180" w:wrap="around" w:vAnchor="text" w:hAnchor="margin" w:xAlign="center" w:y="1"/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br/>
      </w:r>
      <w:r w:rsidRPr="000641E0">
        <w:rPr>
          <w:b/>
          <w:bCs/>
          <w:iCs/>
          <w:sz w:val="28"/>
          <w:szCs w:val="28"/>
          <w:lang w:val="en-US"/>
        </w:rPr>
        <w:t>I</w:t>
      </w:r>
      <w:r w:rsidRPr="000641E0">
        <w:rPr>
          <w:b/>
          <w:bCs/>
          <w:iCs/>
          <w:sz w:val="28"/>
          <w:szCs w:val="28"/>
        </w:rPr>
        <w:t>.</w:t>
      </w:r>
      <w:r w:rsidRPr="000641E0">
        <w:rPr>
          <w:bCs/>
          <w:iCs/>
          <w:sz w:val="28"/>
          <w:szCs w:val="28"/>
        </w:rPr>
        <w:t xml:space="preserve"> </w:t>
      </w:r>
      <w:r w:rsidRPr="000641E0">
        <w:rPr>
          <w:b/>
          <w:bCs/>
          <w:iCs/>
          <w:sz w:val="28"/>
          <w:szCs w:val="28"/>
        </w:rPr>
        <w:t>Организационный момент</w:t>
      </w:r>
      <w:r w:rsidRPr="000641E0">
        <w:rPr>
          <w:bCs/>
          <w:iCs/>
          <w:sz w:val="28"/>
          <w:szCs w:val="28"/>
        </w:rPr>
        <w:t xml:space="preserve"> </w:t>
      </w:r>
    </w:p>
    <w:p w:rsidR="00B11820" w:rsidRPr="000641E0" w:rsidRDefault="00B11820" w:rsidP="00B11820">
      <w:pPr>
        <w:framePr w:hSpace="180" w:wrap="around" w:vAnchor="text" w:hAnchor="margin" w:xAlign="center" w:y="1"/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 xml:space="preserve">               (Создание эмоционального настроя, самооценка готовности к уроку)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 xml:space="preserve">               1.  </w:t>
      </w:r>
      <w:r w:rsidRPr="000641E0">
        <w:rPr>
          <w:b/>
          <w:bCs/>
          <w:iCs/>
          <w:sz w:val="28"/>
          <w:szCs w:val="28"/>
        </w:rPr>
        <w:t>Подведение к цели урока.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 xml:space="preserve">               2.  Просмотр фрагмент видеофильма о дымковском промысле.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lastRenderedPageBreak/>
        <w:t>II. Освоение нового материала.</w:t>
      </w:r>
    </w:p>
    <w:p w:rsidR="00B11820" w:rsidRPr="000641E0" w:rsidRDefault="00B11820" w:rsidP="00B11820">
      <w:pPr>
        <w:pStyle w:val="a5"/>
        <w:numPr>
          <w:ilvl w:val="0"/>
          <w:numId w:val="2"/>
        </w:num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Беседа о традиционных орнаментах Дымковской игрушки (Иллюстрации на доске и в учебниках).</w:t>
      </w:r>
    </w:p>
    <w:p w:rsidR="00B11820" w:rsidRPr="000641E0" w:rsidRDefault="00B11820" w:rsidP="00B11820">
      <w:pPr>
        <w:pStyle w:val="a5"/>
        <w:numPr>
          <w:ilvl w:val="0"/>
          <w:numId w:val="2"/>
        </w:num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Упражнение на закрепление изученного материала (Дорисуй юбку).</w:t>
      </w:r>
    </w:p>
    <w:p w:rsidR="00B11820" w:rsidRPr="000641E0" w:rsidRDefault="00B11820" w:rsidP="00B11820">
      <w:pPr>
        <w:pStyle w:val="a5"/>
        <w:numPr>
          <w:ilvl w:val="0"/>
          <w:numId w:val="2"/>
        </w:num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Физкультминутка.</w:t>
      </w:r>
    </w:p>
    <w:p w:rsidR="00B11820" w:rsidRPr="000641E0" w:rsidRDefault="00B11820" w:rsidP="00B11820">
      <w:pPr>
        <w:pStyle w:val="a5"/>
        <w:numPr>
          <w:ilvl w:val="0"/>
          <w:numId w:val="2"/>
        </w:num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Постановка художественной задачи (выбор орнамента и цветовые решения для росписи игрушек).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 xml:space="preserve">III. Применение </w:t>
      </w:r>
      <w:proofErr w:type="gramStart"/>
      <w:r w:rsidRPr="000641E0">
        <w:rPr>
          <w:b/>
          <w:bCs/>
          <w:iCs/>
          <w:sz w:val="28"/>
          <w:szCs w:val="28"/>
        </w:rPr>
        <w:t>освоенного</w:t>
      </w:r>
      <w:proofErr w:type="gramEnd"/>
      <w:r w:rsidRPr="000641E0">
        <w:rPr>
          <w:b/>
          <w:bCs/>
          <w:iCs/>
          <w:sz w:val="28"/>
          <w:szCs w:val="28"/>
        </w:rPr>
        <w:t xml:space="preserve"> в практической деятельности.</w:t>
      </w:r>
    </w:p>
    <w:p w:rsidR="00B11820" w:rsidRPr="000641E0" w:rsidRDefault="00B11820" w:rsidP="00B11820">
      <w:pPr>
        <w:pStyle w:val="a5"/>
        <w:numPr>
          <w:ilvl w:val="0"/>
          <w:numId w:val="2"/>
        </w:num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Практическое выполнение задания. Кистевая роспись гуашью по ранее выполненной бумажной модели или объемной (барышня, петушок, барашек и т.п.).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IV. Оценка результатов.</w:t>
      </w:r>
    </w:p>
    <w:p w:rsidR="00B11820" w:rsidRPr="000641E0" w:rsidRDefault="00B11820" w:rsidP="00B11820">
      <w:pPr>
        <w:pStyle w:val="a5"/>
        <w:numPr>
          <w:ilvl w:val="0"/>
          <w:numId w:val="2"/>
        </w:num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Выставка и оценивание работ. Три главных художника из числа учащихся оценивают выполненные работы в своих группах, комментируют оценки. Учитель корректирует оценку. Выставочный вариант оценки творческих работ учащихся позволяет проводить фронтальное оценивание всего класса. Учащиеся определяют на основе визуальных и проговоренных критериев удачные и ошибочные моменты, лучшие работы в конкретной группе.</w:t>
      </w:r>
    </w:p>
    <w:p w:rsidR="00B11820" w:rsidRPr="000641E0" w:rsidRDefault="00B11820" w:rsidP="00B11820">
      <w:pPr>
        <w:spacing w:line="360" w:lineRule="auto"/>
        <w:rPr>
          <w:bCs/>
          <w:iCs/>
          <w:color w:val="95B3D7"/>
          <w:sz w:val="28"/>
          <w:szCs w:val="28"/>
        </w:rPr>
      </w:pPr>
      <w:r w:rsidRPr="000641E0">
        <w:rPr>
          <w:b/>
          <w:bCs/>
          <w:iCs/>
          <w:color w:val="95B3D7"/>
          <w:sz w:val="28"/>
          <w:szCs w:val="28"/>
        </w:rPr>
        <w:t>1. Подведение к цели урока.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В кабинете оформлена выставка Дымковских игрушек созданных детьми, на доске висят изображения дымковской игрушки.</w:t>
      </w:r>
    </w:p>
    <w:p w:rsidR="00B11820" w:rsidRPr="000641E0" w:rsidRDefault="00B11820" w:rsidP="00B11820">
      <w:pPr>
        <w:numPr>
          <w:ilvl w:val="0"/>
          <w:numId w:val="1"/>
        </w:num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Цели и задачи:</w:t>
      </w:r>
    </w:p>
    <w:p w:rsidR="00B11820" w:rsidRPr="000641E0" w:rsidRDefault="00B11820" w:rsidP="00B11820">
      <w:pPr>
        <w:numPr>
          <w:ilvl w:val="0"/>
          <w:numId w:val="1"/>
        </w:num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для учителя </w:t>
      </w:r>
      <w:r w:rsidRPr="000641E0">
        <w:rPr>
          <w:bCs/>
          <w:iCs/>
          <w:sz w:val="28"/>
          <w:szCs w:val="28"/>
        </w:rPr>
        <w:t>– продолжить изучение с  учащихся  традиционного  промысла, его историю, традиции и технологию промысла;</w:t>
      </w:r>
    </w:p>
    <w:p w:rsidR="00B11820" w:rsidRPr="000641E0" w:rsidRDefault="00B11820" w:rsidP="00B11820">
      <w:pPr>
        <w:numPr>
          <w:ilvl w:val="0"/>
          <w:numId w:val="1"/>
        </w:num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для учащихся – </w:t>
      </w:r>
      <w:r w:rsidRPr="000641E0">
        <w:rPr>
          <w:bCs/>
          <w:iCs/>
          <w:sz w:val="28"/>
          <w:szCs w:val="28"/>
        </w:rPr>
        <w:t>создание мысленного и зрительного художественного образа будущего изделия и декора на примере фольклорных и исторических мотивах и символах.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lastRenderedPageBreak/>
        <w:t>-Учитель. –</w:t>
      </w:r>
      <w:r w:rsidRPr="000641E0">
        <w:rPr>
          <w:sz w:val="28"/>
          <w:szCs w:val="28"/>
        </w:rPr>
        <w:t xml:space="preserve"> </w:t>
      </w:r>
      <w:r w:rsidRPr="000641E0">
        <w:rPr>
          <w:bCs/>
          <w:iCs/>
          <w:sz w:val="28"/>
          <w:szCs w:val="28"/>
        </w:rPr>
        <w:t>Проверь, дружок, готов ли ты начать урок?  Все ль на месте, все ль в порядке: альбом, кисти, краски!</w:t>
      </w:r>
      <w:r w:rsidRPr="000641E0">
        <w:rPr>
          <w:bCs/>
          <w:iCs/>
          <w:sz w:val="28"/>
          <w:szCs w:val="28"/>
        </w:rPr>
        <w:br/>
        <w:t>Проверили? Садитесь! С усердием трудитесь!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 xml:space="preserve"> - Давным-давно, за дремучими лесами, за далёкими морями, на берегу голубой реки Вятка, напротив города Кирова, расположилось большое село. Каждое утро вставали люди, затапливали печи, и из труб вился голубой дымок. Домов много и дымков много. Вот и прозвали то село Дымково…. 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Рядом с этой деревней жила волшебница. На берегу, она брала глину и из этой глины лепила фигурки коней, оленей, козлов, уточек, индюков, барынь и кавалеров и многое другое. А вылепленные игрушки она обжигала в печи докрасна, остужала их и покрывала белой краской, а потом их расписывала разными красками: красной, синей, зелёной, жёлтой. А узоры были разные, и точки, и кружочки, и волнистые линии и завитки. И игрушки были у неё дивно хороши. Прослышал про это народ в деревне, и захотели они посмотреть дивное волшебство, постучались, вошли, а как вошли и остановились, слово вымолвить не могут, только руками развели. Стоят, налюбоваться не могут. Расписные барыни в нарядных сарафанах, точно в пляс идут, олени с золотыми рогами стоят, расписные кони гарцуют, сказочные индюки выставили свои хвосты на показ. Стоит народ и диву даётся. А волшебница была очень добрая и подарила им на память свои расписные игрушки.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 xml:space="preserve">Вот и стали жители этой деревни лепить весёлые, яркие, красочные игрушки и свистульки. Много их налепят за долгую зиму…. А когда поднимается в небе золотое, весеннее солнышко, убежит снег с полей, сельчане выносили свои игрушки на ярмарку и устраивали весёлый праздник Свистуньи и </w:t>
      </w:r>
      <w:proofErr w:type="spellStart"/>
      <w:r w:rsidRPr="000641E0">
        <w:rPr>
          <w:bCs/>
          <w:iCs/>
          <w:sz w:val="28"/>
          <w:szCs w:val="28"/>
        </w:rPr>
        <w:t>Свистопляса</w:t>
      </w:r>
      <w:proofErr w:type="spellEnd"/>
      <w:r w:rsidRPr="000641E0">
        <w:rPr>
          <w:bCs/>
          <w:iCs/>
          <w:sz w:val="28"/>
          <w:szCs w:val="28"/>
        </w:rPr>
        <w:t xml:space="preserve"> и ну свистеть, зиму провожать, весну встречать, славить. И слава о тех игрушках разлетелась по всему свету, и назвал народ эти игрушки дымковскими. Так и дошла эта красивая игрушка до наших дней, а слава о ней разлетелась далеко-далеко по всему свету.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lastRenderedPageBreak/>
        <w:t>- И так, чем же знаменито Дымково и о чем мы сегодня  будем вести речь на уроке?  (ответ детей).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 xml:space="preserve">- А вести речь мы будем </w:t>
      </w:r>
      <w:proofErr w:type="gramStart"/>
      <w:r w:rsidRPr="000641E0">
        <w:rPr>
          <w:bCs/>
          <w:iCs/>
          <w:sz w:val="28"/>
          <w:szCs w:val="28"/>
        </w:rPr>
        <w:t>о</w:t>
      </w:r>
      <w:proofErr w:type="gramEnd"/>
      <w:r w:rsidRPr="000641E0">
        <w:rPr>
          <w:bCs/>
          <w:iCs/>
          <w:sz w:val="28"/>
          <w:szCs w:val="28"/>
        </w:rPr>
        <w:t xml:space="preserve"> игрушках, но не об обычных игрушках, а о народных игрушках. А почему ее назвали народной? 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Мы с вами тоже устроили не большую ярмарку.… Давайте внимательно рассмотрите игрушки на нашей ярмарке. (Рассматривают, трогают руками).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 xml:space="preserve">- И так, мы с вами продолжим изучение данного промысла и основная наша  задача на  сегодняшнем уроке выполнить роспись дымковской игрушки. Но прежде чем приступить к нашей работе, мы закрепим сведения о дымковской игрушке и посмотрим фильм     </w:t>
      </w:r>
      <w:hyperlink r:id="rId24" w:history="1">
        <w:r w:rsidRPr="000641E0">
          <w:rPr>
            <w:rStyle w:val="a4"/>
            <w:bCs/>
            <w:iCs/>
            <w:sz w:val="28"/>
            <w:szCs w:val="28"/>
            <w:lang w:val="en-US"/>
          </w:rPr>
          <w:t>https</w:t>
        </w:r>
        <w:r w:rsidRPr="000641E0">
          <w:rPr>
            <w:rStyle w:val="a4"/>
            <w:bCs/>
            <w:iCs/>
            <w:sz w:val="28"/>
            <w:szCs w:val="28"/>
          </w:rPr>
          <w:t>://</w:t>
        </w:r>
        <w:r w:rsidRPr="000641E0">
          <w:rPr>
            <w:rStyle w:val="a4"/>
            <w:bCs/>
            <w:iCs/>
            <w:sz w:val="28"/>
            <w:szCs w:val="28"/>
            <w:lang w:val="en-US"/>
          </w:rPr>
          <w:t>www</w:t>
        </w:r>
        <w:r w:rsidRPr="000641E0">
          <w:rPr>
            <w:rStyle w:val="a4"/>
            <w:bCs/>
            <w:iCs/>
            <w:sz w:val="28"/>
            <w:szCs w:val="28"/>
          </w:rPr>
          <w:t>.</w:t>
        </w:r>
        <w:proofErr w:type="spellStart"/>
        <w:r w:rsidRPr="000641E0">
          <w:rPr>
            <w:rStyle w:val="a4"/>
            <w:bCs/>
            <w:iCs/>
            <w:sz w:val="28"/>
            <w:szCs w:val="28"/>
            <w:lang w:val="en-US"/>
          </w:rPr>
          <w:t>youtube</w:t>
        </w:r>
        <w:proofErr w:type="spellEnd"/>
        <w:r w:rsidRPr="000641E0">
          <w:rPr>
            <w:rStyle w:val="a4"/>
            <w:bCs/>
            <w:iCs/>
            <w:sz w:val="28"/>
            <w:szCs w:val="28"/>
          </w:rPr>
          <w:t>.</w:t>
        </w:r>
        <w:r w:rsidRPr="000641E0">
          <w:rPr>
            <w:rStyle w:val="a4"/>
            <w:bCs/>
            <w:iCs/>
            <w:sz w:val="28"/>
            <w:szCs w:val="28"/>
            <w:lang w:val="en-US"/>
          </w:rPr>
          <w:t>com</w:t>
        </w:r>
        <w:r w:rsidRPr="000641E0">
          <w:rPr>
            <w:rStyle w:val="a4"/>
            <w:bCs/>
            <w:iCs/>
            <w:sz w:val="28"/>
            <w:szCs w:val="28"/>
          </w:rPr>
          <w:t>/</w:t>
        </w:r>
        <w:r w:rsidRPr="000641E0">
          <w:rPr>
            <w:rStyle w:val="a4"/>
            <w:bCs/>
            <w:iCs/>
            <w:sz w:val="28"/>
            <w:szCs w:val="28"/>
            <w:lang w:val="en-US"/>
          </w:rPr>
          <w:t>watch</w:t>
        </w:r>
        <w:r w:rsidRPr="000641E0">
          <w:rPr>
            <w:rStyle w:val="a4"/>
            <w:bCs/>
            <w:iCs/>
            <w:sz w:val="28"/>
            <w:szCs w:val="28"/>
          </w:rPr>
          <w:t>?</w:t>
        </w:r>
        <w:r w:rsidRPr="000641E0">
          <w:rPr>
            <w:rStyle w:val="a4"/>
            <w:bCs/>
            <w:iCs/>
            <w:sz w:val="28"/>
            <w:szCs w:val="28"/>
            <w:lang w:val="en-US"/>
          </w:rPr>
          <w:t>v</w:t>
        </w:r>
        <w:r w:rsidRPr="000641E0">
          <w:rPr>
            <w:rStyle w:val="a4"/>
            <w:bCs/>
            <w:iCs/>
            <w:sz w:val="28"/>
            <w:szCs w:val="28"/>
          </w:rPr>
          <w:t>=</w:t>
        </w:r>
        <w:proofErr w:type="spellStart"/>
        <w:r w:rsidRPr="000641E0">
          <w:rPr>
            <w:rStyle w:val="a4"/>
            <w:bCs/>
            <w:iCs/>
            <w:sz w:val="28"/>
            <w:szCs w:val="28"/>
            <w:lang w:val="en-US"/>
          </w:rPr>
          <w:t>qZ</w:t>
        </w:r>
        <w:proofErr w:type="spellEnd"/>
        <w:r w:rsidRPr="000641E0">
          <w:rPr>
            <w:rStyle w:val="a4"/>
            <w:bCs/>
            <w:iCs/>
            <w:sz w:val="28"/>
            <w:szCs w:val="28"/>
          </w:rPr>
          <w:t>7</w:t>
        </w:r>
        <w:r w:rsidRPr="000641E0">
          <w:rPr>
            <w:rStyle w:val="a4"/>
            <w:bCs/>
            <w:iCs/>
            <w:sz w:val="28"/>
            <w:szCs w:val="28"/>
            <w:lang w:val="en-US"/>
          </w:rPr>
          <w:t>m</w:t>
        </w:r>
        <w:r w:rsidRPr="000641E0">
          <w:rPr>
            <w:rStyle w:val="a4"/>
            <w:bCs/>
            <w:iCs/>
            <w:sz w:val="28"/>
            <w:szCs w:val="28"/>
          </w:rPr>
          <w:t>7</w:t>
        </w:r>
        <w:proofErr w:type="spellStart"/>
        <w:r w:rsidRPr="000641E0">
          <w:rPr>
            <w:rStyle w:val="a4"/>
            <w:bCs/>
            <w:iCs/>
            <w:sz w:val="28"/>
            <w:szCs w:val="28"/>
            <w:lang w:val="en-US"/>
          </w:rPr>
          <w:t>eTer</w:t>
        </w:r>
        <w:proofErr w:type="spellEnd"/>
        <w:r w:rsidRPr="000641E0">
          <w:rPr>
            <w:rStyle w:val="a4"/>
            <w:bCs/>
            <w:iCs/>
            <w:sz w:val="28"/>
            <w:szCs w:val="28"/>
          </w:rPr>
          <w:t>-8</w:t>
        </w:r>
      </w:hyperlink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 Что же нового вы узнали из фильма? (ответ детей)</w:t>
      </w:r>
    </w:p>
    <w:p w:rsidR="00B11820" w:rsidRPr="000641E0" w:rsidRDefault="000641E0" w:rsidP="00B11820">
      <w:pPr>
        <w:textAlignment w:val="baseline"/>
        <w:rPr>
          <w:sz w:val="28"/>
          <w:szCs w:val="28"/>
        </w:rPr>
      </w:pPr>
      <w:hyperlink r:id="rId25" w:history="1">
        <w:r w:rsidR="00B11820" w:rsidRPr="000641E0">
          <w:rPr>
            <w:rFonts w:eastAsia="+mn-ea"/>
            <w:color w:val="FFFFFF"/>
            <w:kern w:val="24"/>
            <w:sz w:val="28"/>
            <w:szCs w:val="28"/>
            <w:u w:val="single"/>
            <w:lang w:val="en-US"/>
          </w:rPr>
          <w:t>https</w:t>
        </w:r>
        <w:r w:rsidR="00B11820" w:rsidRPr="000641E0">
          <w:rPr>
            <w:rFonts w:eastAsia="+mn-ea"/>
            <w:color w:val="FFFFFF"/>
            <w:kern w:val="24"/>
            <w:sz w:val="28"/>
            <w:szCs w:val="28"/>
            <w:u w:val="single"/>
          </w:rPr>
          <w:t>://</w:t>
        </w:r>
        <w:r w:rsidR="00B11820" w:rsidRPr="000641E0">
          <w:rPr>
            <w:rFonts w:eastAsia="+mn-ea"/>
            <w:color w:val="FFFFFF"/>
            <w:kern w:val="24"/>
            <w:sz w:val="28"/>
            <w:szCs w:val="28"/>
            <w:u w:val="single"/>
            <w:lang w:val="en-US"/>
          </w:rPr>
          <w:t>www</w:t>
        </w:r>
        <w:r w:rsidR="00B11820" w:rsidRPr="000641E0">
          <w:rPr>
            <w:rFonts w:eastAsia="+mn-ea"/>
            <w:color w:val="FFFFFF"/>
            <w:kern w:val="24"/>
            <w:sz w:val="28"/>
            <w:szCs w:val="28"/>
            <w:u w:val="single"/>
          </w:rPr>
          <w:t>.</w:t>
        </w:r>
      </w:hyperlink>
      <w:r w:rsidR="00B11820" w:rsidRPr="000641E0">
        <w:rPr>
          <w:rFonts w:eastAsia="+mn-ea"/>
          <w:color w:val="FFFFFF"/>
          <w:kern w:val="24"/>
          <w:sz w:val="28"/>
          <w:szCs w:val="28"/>
        </w:rPr>
        <w:t xml:space="preserve">  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 xml:space="preserve">На прошлом уроке мы с вами вылепили игрушки, вы дома перекрыли их водоэмульсионной краской, сегодня на уроке распишем по вашим эскизам. </w:t>
      </w:r>
    </w:p>
    <w:p w:rsidR="00B11820" w:rsidRPr="000641E0" w:rsidRDefault="00B11820" w:rsidP="00B11820">
      <w:pPr>
        <w:spacing w:line="360" w:lineRule="auto"/>
        <w:rPr>
          <w:bCs/>
          <w:iCs/>
          <w:color w:val="95B3D7"/>
          <w:sz w:val="28"/>
          <w:szCs w:val="28"/>
        </w:rPr>
      </w:pPr>
      <w:r w:rsidRPr="000641E0">
        <w:rPr>
          <w:b/>
          <w:bCs/>
          <w:iCs/>
          <w:color w:val="95B3D7"/>
          <w:sz w:val="28"/>
          <w:szCs w:val="28"/>
        </w:rPr>
        <w:t>II. Освоение нового материала.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1. Закрепление изученного материала</w:t>
      </w:r>
      <w:r w:rsidRPr="000641E0">
        <w:rPr>
          <w:bCs/>
          <w:iCs/>
          <w:sz w:val="28"/>
          <w:szCs w:val="28"/>
        </w:rPr>
        <w:t>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-Какая характерная отличительная особенность у Дымковской игрушки?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-Дымковская игрушка – белоснежная. Перед тем как расписать Дымковскую игрушку, ее белили мелом, разведенным в молоке.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-Как вы думаете, какие элементы геометрического орнамента использовали мастера?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-Круги, овалы, клетки, полоски, точки, линии;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-Какие цвета брали для росписи игрушек?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-Желтый, синий, красный, зеленый, белый (фон), черный.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 В современной игрушке яркие цвета дополняют голубым, розовым, оранжевым, коричневым, фиолетовым цветами.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-Видите, как по-разному в узорах расположены элементы относительно друг друга (обращаюсь к таблице и иллюстрациям на доске):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-в ряд;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-в шахматном порядке;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lastRenderedPageBreak/>
        <w:t>-в клетке между линиями.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-Ребята, обратите внимание на точки: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-Между кольцами;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-на кольцах;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-по краю колец.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-Обратите внимание на цветовое сочетание элементов в узорах</w:t>
      </w:r>
      <w:r w:rsidRPr="000641E0">
        <w:rPr>
          <w:bCs/>
          <w:iCs/>
          <w:sz w:val="28"/>
          <w:szCs w:val="28"/>
        </w:rPr>
        <w:t> (не более 3 – 4 цветов).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2. Упражнение на закрепление изученного материала.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-Учитель.</w:t>
      </w:r>
      <w:r w:rsidRPr="000641E0">
        <w:rPr>
          <w:bCs/>
          <w:iCs/>
          <w:sz w:val="28"/>
          <w:szCs w:val="28"/>
        </w:rPr>
        <w:t> – Еще раз обратите внимание на доску,  вы видите, какие красивые игрушки тут нарисованы. Здесь изображены  не только завершённые работы, но и недорисованные, ваша задача закончить (дети выполняют упражнение «Дорисуй юбку»).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(</w:t>
      </w:r>
      <w:r w:rsidRPr="000641E0">
        <w:rPr>
          <w:bCs/>
          <w:iCs/>
          <w:sz w:val="28"/>
          <w:szCs w:val="28"/>
        </w:rPr>
        <w:t>выполнение упражнений на закрепление навыков кистевого приема росписи и умение использовать в росписи дымковские элементы)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3. Физкультминутка.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4. Постановка художественной задачи.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-Учитель. – </w:t>
      </w:r>
      <w:r w:rsidRPr="000641E0">
        <w:rPr>
          <w:bCs/>
          <w:iCs/>
          <w:sz w:val="28"/>
          <w:szCs w:val="28"/>
        </w:rPr>
        <w:t>Ребята! А сейчас закройте глаза и представьте, что мы с вами не в классе, а в мастерской, и вы все не ученики, а мастера-художники. Посмотрите у вас на столах лежат дымковские игрушки, но прежде чем расписывать внимательно посмотрите на элементы узоров, характерные для этой игрушки, которую вы выбрали. Не забудьте о цветовой гамме.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-Учитель</w:t>
      </w:r>
      <w:proofErr w:type="gramStart"/>
      <w:r w:rsidRPr="000641E0">
        <w:rPr>
          <w:b/>
          <w:bCs/>
          <w:iCs/>
          <w:sz w:val="28"/>
          <w:szCs w:val="28"/>
        </w:rPr>
        <w:t>. –</w:t>
      </w:r>
      <w:proofErr w:type="gramEnd"/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-Сколько цветов вы будете использовать для росписи Дымковской игрушки?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-Какие?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-Какие элементы росписи будете использовать?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-Учитель. – </w:t>
      </w:r>
      <w:r w:rsidRPr="000641E0">
        <w:rPr>
          <w:bCs/>
          <w:iCs/>
          <w:sz w:val="28"/>
          <w:szCs w:val="28"/>
        </w:rPr>
        <w:t>Хорошо. Приступайте к работе (роспись фигурок по мотивам дымковских игрушек).</w:t>
      </w:r>
    </w:p>
    <w:p w:rsidR="00B11820" w:rsidRPr="000641E0" w:rsidRDefault="00B11820" w:rsidP="00B11820">
      <w:pPr>
        <w:spacing w:line="360" w:lineRule="auto"/>
        <w:rPr>
          <w:bCs/>
          <w:iCs/>
          <w:color w:val="95B3D7"/>
          <w:sz w:val="28"/>
          <w:szCs w:val="28"/>
        </w:rPr>
      </w:pPr>
      <w:r w:rsidRPr="000641E0">
        <w:rPr>
          <w:b/>
          <w:bCs/>
          <w:iCs/>
          <w:color w:val="95B3D7"/>
          <w:sz w:val="28"/>
          <w:szCs w:val="28"/>
        </w:rPr>
        <w:t xml:space="preserve">III. Применение </w:t>
      </w:r>
      <w:proofErr w:type="gramStart"/>
      <w:r w:rsidRPr="000641E0">
        <w:rPr>
          <w:b/>
          <w:bCs/>
          <w:iCs/>
          <w:color w:val="95B3D7"/>
          <w:sz w:val="28"/>
          <w:szCs w:val="28"/>
        </w:rPr>
        <w:t>освоенного</w:t>
      </w:r>
      <w:proofErr w:type="gramEnd"/>
      <w:r w:rsidRPr="000641E0">
        <w:rPr>
          <w:b/>
          <w:bCs/>
          <w:iCs/>
          <w:color w:val="95B3D7"/>
          <w:sz w:val="28"/>
          <w:szCs w:val="28"/>
        </w:rPr>
        <w:t xml:space="preserve"> в практической деятельности.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lastRenderedPageBreak/>
        <w:t>5. Практическое выполнение задания. Самостоятельная творческая работа учащихся.</w:t>
      </w:r>
    </w:p>
    <w:p w:rsidR="00B11820" w:rsidRPr="000641E0" w:rsidRDefault="00B11820" w:rsidP="00B11820">
      <w:pPr>
        <w:spacing w:line="360" w:lineRule="auto"/>
        <w:rPr>
          <w:bCs/>
          <w:iCs/>
          <w:color w:val="95B3D7"/>
          <w:sz w:val="28"/>
          <w:szCs w:val="28"/>
        </w:rPr>
      </w:pPr>
      <w:bookmarkStart w:id="0" w:name="_GoBack"/>
      <w:bookmarkEnd w:id="0"/>
      <w:r w:rsidRPr="000641E0">
        <w:rPr>
          <w:b/>
          <w:bCs/>
          <w:iCs/>
          <w:color w:val="95B3D7"/>
          <w:sz w:val="28"/>
          <w:szCs w:val="28"/>
        </w:rPr>
        <w:t>IV . Оценка результатов.</w:t>
      </w:r>
    </w:p>
    <w:p w:rsidR="00B11820" w:rsidRPr="000641E0" w:rsidRDefault="00B11820" w:rsidP="00B11820">
      <w:pPr>
        <w:pStyle w:val="a5"/>
        <w:numPr>
          <w:ilvl w:val="0"/>
          <w:numId w:val="3"/>
        </w:numPr>
        <w:spacing w:line="360" w:lineRule="auto"/>
        <w:rPr>
          <w:bCs/>
          <w:iCs/>
          <w:sz w:val="28"/>
          <w:szCs w:val="28"/>
        </w:rPr>
      </w:pPr>
      <w:r w:rsidRPr="000641E0">
        <w:rPr>
          <w:b/>
          <w:bCs/>
          <w:iCs/>
          <w:sz w:val="28"/>
          <w:szCs w:val="28"/>
        </w:rPr>
        <w:t>Выставка работ в виде оформления «Дымковской карусели».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( самооценка творческих работ, видение и оценка своего труда и труда своих товарищей, комментирование, игровой момент «Художник и зритель».)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Молодцы ребята, славно потрудились. Проявили отличные навыки и знания. Замечательные из вас получились мастера росписи игрушки!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 xml:space="preserve">А вы знаете, что мы познакомились только с одним промыслом с дымковской игрушкой. Но наша страна славится и другими народными промыслами, которыми мы с вами в праве гордиться, так как они известны на весь мир, и встреча </w:t>
      </w:r>
      <w:proofErr w:type="gramStart"/>
      <w:r w:rsidRPr="000641E0">
        <w:rPr>
          <w:bCs/>
          <w:iCs/>
          <w:sz w:val="28"/>
          <w:szCs w:val="28"/>
        </w:rPr>
        <w:t>с</w:t>
      </w:r>
      <w:proofErr w:type="gramEnd"/>
      <w:r w:rsidRPr="000641E0">
        <w:rPr>
          <w:bCs/>
          <w:iCs/>
          <w:sz w:val="28"/>
          <w:szCs w:val="28"/>
        </w:rPr>
        <w:t xml:space="preserve"> которыми у вас ещё впереди.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А сегодня вы славно и творчески поработали на уроке, и я каждому за работу ставлю высший бал. На этом наш урок закончен.</w:t>
      </w:r>
    </w:p>
    <w:p w:rsidR="00B11820" w:rsidRPr="000641E0" w:rsidRDefault="00B11820" w:rsidP="00B11820">
      <w:pPr>
        <w:spacing w:line="360" w:lineRule="auto"/>
        <w:rPr>
          <w:bCs/>
          <w:iCs/>
          <w:sz w:val="28"/>
          <w:szCs w:val="28"/>
        </w:rPr>
      </w:pPr>
      <w:r w:rsidRPr="000641E0">
        <w:rPr>
          <w:bCs/>
          <w:iCs/>
          <w:sz w:val="28"/>
          <w:szCs w:val="28"/>
        </w:rPr>
        <w:t>Всем большое спасибо.</w:t>
      </w:r>
    </w:p>
    <w:p w:rsidR="00B11820" w:rsidRPr="000641E0" w:rsidRDefault="00B11820" w:rsidP="00B11820">
      <w:pPr>
        <w:rPr>
          <w:bCs/>
          <w:iCs/>
          <w:sz w:val="28"/>
          <w:szCs w:val="28"/>
        </w:rPr>
      </w:pPr>
    </w:p>
    <w:p w:rsidR="00D36F6A" w:rsidRPr="000641E0" w:rsidRDefault="00D36F6A">
      <w:pPr>
        <w:rPr>
          <w:sz w:val="28"/>
          <w:szCs w:val="28"/>
        </w:rPr>
      </w:pPr>
    </w:p>
    <w:sectPr w:rsidR="00D36F6A" w:rsidRPr="000641E0" w:rsidSect="000641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5D6B"/>
    <w:multiLevelType w:val="hybridMultilevel"/>
    <w:tmpl w:val="82A8D562"/>
    <w:lvl w:ilvl="0" w:tplc="C66E18C2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4A9232B"/>
    <w:multiLevelType w:val="hybridMultilevel"/>
    <w:tmpl w:val="BFCC84AC"/>
    <w:lvl w:ilvl="0" w:tplc="2216204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96A4A"/>
    <w:multiLevelType w:val="multilevel"/>
    <w:tmpl w:val="B10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5F"/>
    <w:rsid w:val="000550B6"/>
    <w:rsid w:val="000641E0"/>
    <w:rsid w:val="00231A43"/>
    <w:rsid w:val="00AD044B"/>
    <w:rsid w:val="00B11820"/>
    <w:rsid w:val="00B96D80"/>
    <w:rsid w:val="00D36F6A"/>
    <w:rsid w:val="00DC315F"/>
    <w:rsid w:val="00E5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1820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B1182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118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18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8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1820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B1182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118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18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8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hyperlink" Target="https://www.youtube.com/watch?v=qZ7m7eTer-8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hyperlink" Target="https://www.youtube.com/watch?v=qZ7m7eTer-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hyperlink" Target="https://www.youtube.com/watch?v=qZ7m7eTer-8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76C10-25C4-4685-8E46-26EF7BFC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2022-02-26T14:49:00Z</dcterms:created>
  <dcterms:modified xsi:type="dcterms:W3CDTF">2022-04-28T08:29:00Z</dcterms:modified>
</cp:coreProperties>
</file>