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26" w:rsidRDefault="00AC4A26" w:rsidP="00AC4A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Краткосрочный план урока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204"/>
        <w:gridCol w:w="7367"/>
      </w:tblGrid>
      <w:tr w:rsidR="00AC4A26" w:rsidTr="00AC4A26">
        <w:tc>
          <w:tcPr>
            <w:tcW w:w="104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УРОК: Русская </w:t>
            </w:r>
            <w:r w:rsidR="002940A6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Школа: КГУ «Средняя школа имени </w:t>
            </w:r>
            <w:proofErr w:type="spellStart"/>
            <w:r w:rsidR="002940A6" w:rsidRPr="002940A6">
              <w:rPr>
                <w:rFonts w:ascii="Times New Roman" w:hAnsi="Times New Roman"/>
                <w:b/>
                <w:sz w:val="24"/>
                <w:szCs w:val="24"/>
              </w:rPr>
              <w:t>П.Г.Карелина</w:t>
            </w:r>
            <w:proofErr w:type="spellEnd"/>
            <w:r w:rsidR="002940A6" w:rsidRPr="002940A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2940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  <w:p w:rsidR="00AC4A26" w:rsidRDefault="00AC4A26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Дата:                         </w:t>
            </w:r>
            <w:r w:rsidR="002940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ФИО учителя: Проценко О.Ю.</w:t>
            </w:r>
          </w:p>
          <w:p w:rsidR="00AC4A26" w:rsidRDefault="00AC4A26">
            <w:pPr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 7 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2940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присутствующих:       отсутствующих: </w:t>
            </w:r>
          </w:p>
        </w:tc>
      </w:tr>
      <w:tr w:rsidR="00AC4A26" w:rsidTr="00AC4A26">
        <w:tc>
          <w:tcPr>
            <w:tcW w:w="104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Человек и природа</w:t>
            </w:r>
          </w:p>
        </w:tc>
      </w:tr>
      <w:tr w:rsidR="00AC4A26" w:rsidTr="00AC4A26"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Р.Брэдбери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«Зеленое утро»</w:t>
            </w:r>
            <w:bookmarkEnd w:id="0"/>
          </w:p>
        </w:tc>
      </w:tr>
      <w:tr w:rsidR="00AC4A26" w:rsidTr="00AC4A26"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уроке</w:t>
            </w: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AC4A26" w:rsidP="00AC4A26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7.2.5.1 Характеристика героев; </w:t>
            </w:r>
          </w:p>
          <w:p w:rsidR="00AC4A26" w:rsidRDefault="00AC4A26" w:rsidP="00AC4A26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7.2.2.1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и идея.</w:t>
            </w: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A26" w:rsidTr="00AC4A26"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7.2.5.1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характеризовать героев произведения на основе деталей и цитат из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оценивая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поступки, 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поведение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персонажей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;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7.2.2.1 определить тему и идею произведения,  отвечая на вопросы по произведению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Р.Брэдбери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«Зеленое утро»;</w:t>
            </w:r>
          </w:p>
        </w:tc>
      </w:tr>
      <w:tr w:rsidR="00AC4A26" w:rsidTr="00AC4A26"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AC4A2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  <w:p w:rsidR="00AC4A26" w:rsidRDefault="00AC4A2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7.2.5.1</w:t>
            </w:r>
          </w:p>
          <w:p w:rsidR="00AC4A26" w:rsidRDefault="00AC4A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-дает характеристику героям произведения, подбирая цитаты из текста; </w:t>
            </w:r>
          </w:p>
          <w:p w:rsidR="00AC4A26" w:rsidRDefault="00AC4A2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дает оценку поведению, поступкам героя/</w:t>
            </w:r>
            <w:proofErr w:type="gramStart"/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ев</w:t>
            </w:r>
            <w:proofErr w:type="gramEnd"/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;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-демонстрирует понимание действий героев и их мотивацию;</w:t>
            </w:r>
          </w:p>
          <w:p w:rsidR="00AC4A26" w:rsidRDefault="00AC4A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7.2 .2.1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формулирует тему и идею,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отвечает на вопросы по произведению;</w:t>
            </w:r>
          </w:p>
        </w:tc>
      </w:tr>
      <w:tr w:rsidR="00AC4A26" w:rsidTr="00AC4A26"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Языковые</w:t>
            </w:r>
          </w:p>
          <w:p w:rsidR="00AC4A26" w:rsidRDefault="00AC4A2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могут понимать и использовать термины: тема, идея, авторский замысел;</w:t>
            </w:r>
          </w:p>
          <w:p w:rsidR="00AC4A26" w:rsidRDefault="00AC4A26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Набор фраз для диалога и письма: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я думаю ..., что касается меня ..., на мой взгляд, ...,  это правда, что ..., я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/ не согласен ...с</w:t>
            </w:r>
          </w:p>
        </w:tc>
      </w:tr>
      <w:tr w:rsidR="00AC4A26" w:rsidTr="00AC4A26"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Привитие </w:t>
            </w:r>
          </w:p>
          <w:p w:rsidR="00AC4A26" w:rsidRDefault="00AC4A2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ценностей</w:t>
            </w: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Любовь к природе, чувство патриотизма, ответственности за окружающую среду  воспитывается в процессе анализа и ознакомления  с содержанием произведения.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4A26" w:rsidTr="00AC4A26"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</w:t>
            </w:r>
          </w:p>
          <w:p w:rsidR="00AC4A26" w:rsidRDefault="00AC4A26">
            <w:pPr>
              <w:tabs>
                <w:tab w:val="left" w:pos="796"/>
              </w:tabs>
              <w:spacing w:before="40" w:after="40"/>
              <w:ind w:right="-1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использования ИКТ</w:t>
            </w: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Pr="00AC4A26" w:rsidRDefault="00AC4A26" w:rsidP="00AC4A26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 информации в Интернете,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использование платформ онлайн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zoom</w:t>
            </w:r>
            <w:r w:rsidRPr="00AC4A2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AC4A26" w:rsidTr="00AC4A26">
        <w:trPr>
          <w:trHeight w:val="711"/>
        </w:trPr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AC4A2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Предварительные </w:t>
            </w:r>
          </w:p>
          <w:p w:rsidR="00AC4A26" w:rsidRDefault="00AC4A2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AC4A26" w:rsidRDefault="00AC4A2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 w:rsidP="00AC4A26">
            <w:pPr>
              <w:outlineLvl w:val="0"/>
              <w:rPr>
                <w:rFonts w:ascii="Times New Roman" w:hAnsi="Times New Roman"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Обучение производится на базе знаний и ресурсов, полученных в процессе изучения прозаических произведений в 6 классе, в частности, произведений о природе, моральном выборе героя. Это первый урок по произведению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Р.Брэдбери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«Зеленое утро», учащиеся до урока прочитали рассказ и</w:t>
            </w:r>
            <w:r>
              <w:rPr>
                <w:rFonts w:ascii="Times New Roman" w:hAnsi="Times New Roman"/>
                <w:iCs/>
                <w:kern w:val="36"/>
                <w:sz w:val="24"/>
                <w:szCs w:val="24"/>
              </w:rPr>
              <w:t xml:space="preserve"> «Притчу о сеятеле».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Предварительно один из учащихся готовит сообщение об авторе. </w:t>
            </w:r>
          </w:p>
        </w:tc>
      </w:tr>
    </w:tbl>
    <w:p w:rsidR="00AC4A26" w:rsidRDefault="00AC4A26" w:rsidP="00AC4A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План</w:t>
      </w:r>
    </w:p>
    <w:tbl>
      <w:tblPr>
        <w:tblStyle w:val="a6"/>
        <w:tblpPr w:leftFromText="180" w:rightFromText="180" w:vertAnchor="text" w:tblpY="1"/>
        <w:tblOverlap w:val="never"/>
        <w:tblW w:w="10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6378"/>
        <w:gridCol w:w="2417"/>
      </w:tblGrid>
      <w:tr w:rsidR="00AC4A26" w:rsidTr="00AC4A26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Запланированные сроки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AC4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4A26" w:rsidRDefault="00AC4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AC4A26" w:rsidTr="00AC4A26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5 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Стадия вызова.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1.Вхождение в тему  и активизация внимания.</w:t>
            </w:r>
          </w:p>
          <w:p w:rsidR="00AC4A26" w:rsidRDefault="00AC4A26">
            <w:pPr>
              <w:tabs>
                <w:tab w:val="left" w:pos="411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 ученика с сообщением об  авторе.(2 мин.) </w:t>
            </w:r>
            <w:r w:rsidR="00BF68E8">
              <w:rPr>
                <w:rFonts w:ascii="Times New Roman" w:hAnsi="Times New Roman"/>
                <w:b/>
                <w:sz w:val="24"/>
                <w:szCs w:val="24"/>
              </w:rPr>
              <w:t>(Приложе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ние 1)</w:t>
            </w:r>
          </w:p>
          <w:p w:rsidR="00AC4A26" w:rsidRDefault="00AC4A26">
            <w:pPr>
              <w:tabs>
                <w:tab w:val="left" w:pos="411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Работа по рассказу Р.</w:t>
            </w:r>
            <w:r w:rsidR="00BF68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Брэдбери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«Зеленое утро».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A26" w:rsidRDefault="00AC4A26">
            <w:pPr>
              <w:tabs>
                <w:tab w:val="left" w:pos="4112"/>
              </w:tabs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домашнего задания.  </w:t>
            </w:r>
          </w:p>
          <w:p w:rsidR="00AC4A26" w:rsidRDefault="00AC4A2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пересказать содержание произведения  в 5 предложениях,</w:t>
            </w:r>
          </w:p>
          <w:p w:rsidR="00AC4A26" w:rsidRDefault="00AC4A2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     - прокомментировать понравившийся эпизод</w:t>
            </w:r>
          </w:p>
          <w:p w:rsidR="00AC4A26" w:rsidRDefault="00AC4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 делятся впечатлениями о прочитанном рассказе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2.Постановка  цели урока    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AC4A26" w:rsidTr="00AC4A26">
        <w:trPr>
          <w:trHeight w:val="424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AC4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AC4A26" w:rsidRDefault="00294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C4A26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AC4A26" w:rsidP="002940A6">
            <w:pPr>
              <w:tabs>
                <w:tab w:val="left" w:pos="411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Стадия осмысления.</w:t>
            </w:r>
          </w:p>
          <w:p w:rsidR="00AC4A26" w:rsidRDefault="00AC4A26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  Беседа по произведению</w:t>
            </w:r>
          </w:p>
          <w:p w:rsidR="00AC4A26" w:rsidRDefault="00AC4A26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669245B" wp14:editId="1AA497B8">
                  <wp:extent cx="1000125" cy="800100"/>
                  <wp:effectExtent l="0" t="0" r="9525" b="0"/>
                  <wp:docPr id="1" name="Рисунок 1" descr="http://art-con.ru/files/u11/promo/seiatelVanG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rt-con.ru/files/u11/promo/seiatelVanG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A26" w:rsidRDefault="00AC4A2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Хотя картина  не иллюстрация к рассказу, на ней можно увидеть главных героев. </w:t>
            </w:r>
          </w:p>
          <w:p w:rsidR="00AC4A26" w:rsidRDefault="00AC4A26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- кто является главными героями рассказа?</w:t>
            </w:r>
          </w:p>
          <w:p w:rsidR="00AC4A26" w:rsidRDefault="00BF68E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(Человек-сеятель-творец.</w:t>
            </w:r>
            <w:proofErr w:type="gramEnd"/>
            <w:r w:rsidR="00AC4A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C4A26">
              <w:rPr>
                <w:rFonts w:ascii="Times New Roman" w:hAnsi="Times New Roman"/>
                <w:color w:val="000000"/>
                <w:sz w:val="24"/>
                <w:szCs w:val="24"/>
              </w:rPr>
              <w:t>Земля, в которую падают семена, солнце, иссушающее землю.</w:t>
            </w:r>
            <w:proofErr w:type="gramEnd"/>
            <w:r w:rsidR="00AC4A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C4A26">
              <w:rPr>
                <w:rFonts w:ascii="Times New Roman" w:hAnsi="Times New Roman"/>
                <w:color w:val="000000"/>
                <w:sz w:val="24"/>
                <w:szCs w:val="24"/>
              </w:rPr>
              <w:t>Нет деревьев и дождя.)</w:t>
            </w:r>
            <w:proofErr w:type="gramEnd"/>
          </w:p>
          <w:p w:rsidR="00AC4A26" w:rsidRDefault="00AC4A26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 определяют круг главных героев, деталей рассказа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человек, почва, деревья, дождь, солнце)</w:t>
            </w:r>
          </w:p>
          <w:p w:rsidR="00AC4A26" w:rsidRDefault="00AC4A2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Как они связаны между собой?</w:t>
            </w:r>
            <w:r>
              <w:rPr>
                <w:rFonts w:eastAsia="Calibri"/>
                <w:lang w:eastAsia="en-US"/>
              </w:rPr>
              <w:t xml:space="preserve">    </w:t>
            </w:r>
            <w:proofErr w:type="gramStart"/>
            <w:r>
              <w:rPr>
                <w:rFonts w:eastAsia="Calibri"/>
                <w:lang w:eastAsia="en-US"/>
              </w:rPr>
              <w:t>(</w:t>
            </w:r>
            <w:r>
              <w:rPr>
                <w:color w:val="000000"/>
              </w:rPr>
              <w:t xml:space="preserve"> Они взаимодействуют  друг с другом.</w:t>
            </w:r>
            <w:proofErr w:type="gramEnd"/>
            <w:r>
              <w:rPr>
                <w:color w:val="000000"/>
              </w:rPr>
              <w:t xml:space="preserve">  Почва без человека не может родить деревья, травы, а человек без кислорода погибает. </w:t>
            </w:r>
            <w:proofErr w:type="gramStart"/>
            <w:r>
              <w:rPr>
                <w:color w:val="000000"/>
              </w:rPr>
              <w:t>Дождь,  солнце могут быть и помощниками, и врагами растений;  без них ничего не взойдёт,  не вырастет, но их избыток может всё погубить.)</w:t>
            </w:r>
            <w:proofErr w:type="gramEnd"/>
          </w:p>
          <w:p w:rsidR="00AC4A26" w:rsidRDefault="00AC4A26" w:rsidP="004659AA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Кому принадлежит ведущая роль?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  <w:p w:rsidR="00AC4A26" w:rsidRDefault="00AC4A2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Давайте посмотрим, как главные герои показаны в рассказе?</w:t>
            </w:r>
          </w:p>
          <w:p w:rsidR="00AC4A26" w:rsidRDefault="00AC4A26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2.Характеристика персонажей рассказа: </w:t>
            </w:r>
          </w:p>
          <w:p w:rsidR="00AC4A26" w:rsidRDefault="00AC4A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1группа - </w:t>
            </w:r>
            <w:r>
              <w:rPr>
                <w:b/>
                <w:bCs/>
                <w:color w:val="000000"/>
              </w:rPr>
              <w:t xml:space="preserve">почва Марса </w:t>
            </w:r>
          </w:p>
          <w:p w:rsidR="00AC4A26" w:rsidRDefault="00AC4A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 марсианская почва описывается в рассказе? Какая она – живая,  мёртвая?</w:t>
            </w:r>
          </w:p>
          <w:p w:rsidR="00AC4A26" w:rsidRDefault="00AC4A26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b/>
                <w:bCs/>
                <w:color w:val="000000"/>
              </w:rPr>
              <w:t>Солнце</w:t>
            </w:r>
          </w:p>
          <w:p w:rsidR="00AC4A26" w:rsidRDefault="00AC4A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Образ солнца дан в рассказе только отдельными штрихами.  Какие детали помогают нам почувствовать его иссушающий жар?</w:t>
            </w:r>
          </w:p>
          <w:p w:rsidR="00AC4A26" w:rsidRDefault="00AC4A2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4A26" w:rsidRDefault="004659A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C4A26">
              <w:rPr>
                <w:rFonts w:eastAsia="Calibri"/>
                <w:lang w:eastAsia="en-US"/>
              </w:rPr>
              <w:t>группа</w:t>
            </w:r>
            <w:r w:rsidR="00BF68E8">
              <w:rPr>
                <w:rFonts w:eastAsia="Calibri"/>
                <w:lang w:eastAsia="en-US"/>
              </w:rPr>
              <w:t xml:space="preserve"> </w:t>
            </w:r>
            <w:r w:rsidR="00AC4A26">
              <w:rPr>
                <w:rFonts w:eastAsia="Calibri"/>
                <w:lang w:eastAsia="en-US"/>
              </w:rPr>
              <w:t xml:space="preserve">- </w:t>
            </w:r>
            <w:r w:rsidR="00AC4A26">
              <w:rPr>
                <w:b/>
                <w:bCs/>
                <w:color w:val="000000"/>
              </w:rPr>
              <w:t xml:space="preserve">Дождь </w:t>
            </w:r>
          </w:p>
          <w:p w:rsidR="004659AA" w:rsidRDefault="00AC4A26" w:rsidP="004659A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С каким чувством описывается дождь? Почему он кажется живым?</w:t>
            </w:r>
            <w:r w:rsidR="00BF68E8">
              <w:rPr>
                <w:color w:val="000000"/>
              </w:rPr>
              <w:t xml:space="preserve"> Почему он назван «волшебным эли</w:t>
            </w:r>
            <w:r>
              <w:rPr>
                <w:color w:val="000000"/>
              </w:rPr>
              <w:t>ксиром»?</w:t>
            </w:r>
          </w:p>
          <w:p w:rsidR="00AC4A26" w:rsidRPr="004659AA" w:rsidRDefault="00AC4A26" w:rsidP="004659A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Деревья                                                                                                 </w:t>
            </w:r>
            <w:r>
              <w:rPr>
                <w:color w:val="000000"/>
              </w:rPr>
              <w:t xml:space="preserve">Что </w:t>
            </w: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4F7E7"/>
              </w:rPr>
              <w:t xml:space="preserve"> </w:t>
            </w:r>
            <w:proofErr w:type="spellStart"/>
            <w:r>
              <w:t>Бенджемина</w:t>
            </w:r>
            <w:proofErr w:type="spellEnd"/>
            <w:r>
              <w:t xml:space="preserve">  </w:t>
            </w:r>
            <w:proofErr w:type="spellStart"/>
            <w:r>
              <w:t>Дрисколла</w:t>
            </w:r>
            <w:proofErr w:type="spellEnd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4F7E7"/>
              </w:rPr>
              <w:t xml:space="preserve">  </w:t>
            </w:r>
            <w:r>
              <w:rPr>
                <w:color w:val="000000"/>
              </w:rPr>
              <w:t>восхищает в деревьях?  Какова роль деревьев и растений в жизни человека?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</w:p>
          <w:p w:rsidR="00AC4A26" w:rsidRDefault="00AC4A2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Критерии оценивания: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-дает характеристику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персонажам, деталям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подбирая цитаты из текста; 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- дает оценку поведению, поступкам героя/</w:t>
            </w:r>
            <w:proofErr w:type="gramStart"/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ев</w:t>
            </w:r>
            <w:proofErr w:type="gramEnd"/>
            <w:r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;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-демонстрирует  понимание действий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персонажей </w:t>
            </w:r>
            <w:r>
              <w:rPr>
                <w:rFonts w:ascii="Times New Roman" w:hAnsi="Times New Roman"/>
                <w:sz w:val="24"/>
                <w:szCs w:val="24"/>
              </w:rPr>
              <w:t>и их мотивацию;</w:t>
            </w:r>
          </w:p>
          <w:p w:rsidR="00AC4A26" w:rsidRDefault="00AC4A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4A26" w:rsidRDefault="00AC4A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конце этого этапа спикер представляет мнение своей группы.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F</w:t>
            </w:r>
            <w:r w:rsidRPr="00AC4A2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BF68E8">
              <w:rPr>
                <w:rFonts w:ascii="Times New Roman" w:hAnsi="Times New Roman"/>
                <w:iCs/>
                <w:sz w:val="24"/>
                <w:szCs w:val="24"/>
              </w:rPr>
              <w:t xml:space="preserve">– </w:t>
            </w:r>
            <w:proofErr w:type="spellStart"/>
            <w:r w:rsidR="00BF68E8">
              <w:rPr>
                <w:rFonts w:ascii="Times New Roman" w:hAnsi="Times New Roman"/>
                <w:iCs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</w:p>
          <w:p w:rsidR="00AC4A26" w:rsidRDefault="00AC4A26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Комментарии учителя.</w:t>
            </w:r>
          </w:p>
          <w:p w:rsidR="00AC4A26" w:rsidRDefault="00AC4A26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AC4A26" w:rsidRDefault="00AC4A2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3.</w:t>
            </w:r>
            <w:r>
              <w:t xml:space="preserve"> Учитель читает стихотворение Ильи </w:t>
            </w:r>
            <w:proofErr w:type="gramStart"/>
            <w:r>
              <w:t>Сельвинского</w:t>
            </w:r>
            <w:proofErr w:type="gramEnd"/>
            <w:r>
              <w:t xml:space="preserve"> «Какое сложное явление - дерево» и предлагает подумать, в чем оно перекликается с рассказом  Р. </w:t>
            </w:r>
            <w:proofErr w:type="spellStart"/>
            <w:r>
              <w:t>Брэдбери</w:t>
            </w:r>
            <w:proofErr w:type="spellEnd"/>
            <w:r>
              <w:t>.</w:t>
            </w: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должны прийти к выводу об идейном и тематическом единстве произведений. </w:t>
            </w: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может задавать вопросы, чтобы привести к правильному выводу о том, что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 выражает надежду на наступление «зеленого утра» для человечества, потому что в человеке велика потребность делать добро, и он обладает стойкой готовностью бороться с невзгодами.  </w:t>
            </w:r>
          </w:p>
          <w:p w:rsidR="00AC4A26" w:rsidRDefault="00AC4A2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4A26" w:rsidRDefault="00AC4A2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b/>
                <w:lang w:eastAsia="en-US"/>
              </w:rPr>
              <w:t xml:space="preserve">3. Сравнение рассказа  с картиной Винсента Ван Гога «Сеятель на закате солнца» </w:t>
            </w:r>
            <w:r>
              <w:t xml:space="preserve"> </w:t>
            </w:r>
          </w:p>
          <w:p w:rsidR="00AC4A26" w:rsidRDefault="00AC4A26">
            <w:pPr>
              <w:tabs>
                <w:tab w:val="left" w:pos="411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75D2D75" wp14:editId="0CA5C383">
                  <wp:extent cx="1000125" cy="800100"/>
                  <wp:effectExtent l="0" t="0" r="9525" b="0"/>
                  <wp:docPr id="2" name="Рисунок 2" descr="http://art-con.ru/files/u11/promo/seiatelVanG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art-con.ru/files/u11/promo/seiatelVanG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E4A428B" wp14:editId="11E7B30E">
                  <wp:extent cx="1009650" cy="809625"/>
                  <wp:effectExtent l="0" t="0" r="0" b="9525"/>
                  <wp:docPr id="3" name="Рисунок 7" descr="http://pics.livejournal.com/roaming_phoenix/pic/0002hyh8/s320x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pics.livejournal.com/roaming_phoenix/pic/0002hyh8/s320x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0CCCA6D" wp14:editId="4B7E5CC3">
                  <wp:extent cx="1057275" cy="790575"/>
                  <wp:effectExtent l="0" t="0" r="9525" b="9525"/>
                  <wp:docPr id="4" name="Рисунок 3" descr="http://easyen.ru/_ld/134/s21076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easyen.ru/_ld/134/s21076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72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9B98247" wp14:editId="6CC7B023">
                  <wp:extent cx="1104900" cy="723900"/>
                  <wp:effectExtent l="0" t="0" r="0" b="0"/>
                  <wp:docPr id="5" name="Рисунок 9" descr="http://briefly.ru/static/illustrations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briefly.ru/static/illustrations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04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A26" w:rsidRDefault="00AC4A26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Найдите созвучие между картиной и рассказом. В чём оно?</w:t>
            </w:r>
          </w:p>
          <w:p w:rsidR="00AC4A26" w:rsidRDefault="00AC4A26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(Человек-сеятель, ожидание урожая, Земля кажется бесплодной и мёртвой, но человек способен оживить её и заставить расцвести свежими травами и цветами)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BF68E8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C4A26">
                <w:rPr>
                  <w:rStyle w:val="a3"/>
                  <w:sz w:val="24"/>
                  <w:szCs w:val="24"/>
                </w:rPr>
                <w:t>https://www.youtube.com/watch?v=iPjGjUiIb0w</w:t>
              </w:r>
            </w:hyperlink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BF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C4A26">
                <w:rPr>
                  <w:rStyle w:val="a3"/>
                  <w:sz w:val="24"/>
                  <w:szCs w:val="24"/>
                </w:rPr>
                <w:t>http://www.oldsf.ru/mastera-zarubezhnoi-fantastiki/rei-bredberi/zelenoe-utro.html</w:t>
              </w:r>
            </w:hyperlink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Бредбери</w:t>
            </w:r>
            <w:proofErr w:type="spellEnd"/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A26" w:rsidTr="00AC4A26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C4A26" w:rsidRDefault="00AC4A26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Рефлексия. </w:t>
            </w:r>
          </w:p>
          <w:p w:rsidR="00AC4A26" w:rsidRDefault="00AC4A26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Как вы думаете, </w:t>
            </w:r>
            <w:r w:rsidR="00356B48">
              <w:rPr>
                <w:rFonts w:ascii="Times New Roman" w:hAnsi="Times New Roman"/>
                <w:bCs/>
                <w:sz w:val="24"/>
                <w:szCs w:val="24"/>
              </w:rPr>
              <w:t>В чём заключается основная мысль рассказа?</w:t>
            </w:r>
          </w:p>
          <w:p w:rsidR="00AC4A26" w:rsidRDefault="00AC4A26">
            <w:pPr>
              <w:spacing w:after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полезного вы извлекли из этого урока?</w:t>
            </w:r>
          </w:p>
          <w:p w:rsidR="00AC4A26" w:rsidRDefault="00AC4A26">
            <w:pPr>
              <w:spacing w:after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Оцените свою  деятельность и участие на уроке самостоятельно по принципу «Пять пальцев»</w:t>
            </w:r>
          </w:p>
          <w:p w:rsidR="00AC4A26" w:rsidRDefault="00AC4A26">
            <w:pPr>
              <w:spacing w:after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4256439" wp14:editId="29828958">
                  <wp:extent cx="1590675" cy="904875"/>
                  <wp:effectExtent l="0" t="0" r="9525" b="9525"/>
                  <wp:docPr id="6" name="Рисунок 4" descr="p1_12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p1_12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C4A26" w:rsidRDefault="00AC4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AC4A26" w:rsidRDefault="00AC4A26" w:rsidP="00D4017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Найдите в рассказе строки, которые можно назвать гимном дереву, продолжите его.</w:t>
            </w:r>
          </w:p>
          <w:p w:rsidR="00AC4A26" w:rsidRDefault="00AC4A26" w:rsidP="00D40174">
            <w:pPr>
              <w:pStyle w:val="a5"/>
              <w:numPr>
                <w:ilvl w:val="0"/>
                <w:numId w:val="3"/>
              </w:numPr>
              <w:rPr>
                <w:rStyle w:val="a3"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статью  </w:t>
            </w:r>
            <w:hyperlink r:id="rId13" w:history="1">
              <w:r>
                <w:rPr>
                  <w:rStyle w:val="a3"/>
                  <w:color w:val="0096FF"/>
                  <w:sz w:val="24"/>
                  <w:szCs w:val="24"/>
                  <w:u w:val="none"/>
                  <w:shd w:val="clear" w:color="auto" w:fill="FFFFFF"/>
                </w:rPr>
                <w:t>http://fb.ru/article/222870/janr-rasskaz-osobennosti-istoriya-razvitiya-primeryi-rasskaz---eto-janr-literaturyi-priznaki-rasskaza-kak-janra</w:t>
              </w:r>
            </w:hyperlink>
            <w:r>
              <w:rPr>
                <w:rStyle w:val="a3"/>
                <w:color w:val="0096FF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  <w:p w:rsidR="00AC4A26" w:rsidRDefault="00BF68E8" w:rsidP="00D40174">
            <w:pPr>
              <w:pStyle w:val="a5"/>
              <w:numPr>
                <w:ilvl w:val="0"/>
                <w:numId w:val="3"/>
              </w:numPr>
            </w:pPr>
            <w:hyperlink r:id="rId14" w:history="1">
              <w:r w:rsidR="00AC4A26">
                <w:rPr>
                  <w:rStyle w:val="a3"/>
                  <w:sz w:val="24"/>
                  <w:szCs w:val="24"/>
                </w:rPr>
                <w:t>https://www.youtube.com/watch?v=iPjGjUiIb0w</w:t>
              </w:r>
            </w:hyperlink>
          </w:p>
          <w:p w:rsidR="00AC4A26" w:rsidRDefault="00AC4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«Зеленое утро»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26" w:rsidRDefault="00AC4A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A26" w:rsidRDefault="00AC4A26" w:rsidP="00AC4A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Дополнительная информация</w:t>
      </w:r>
    </w:p>
    <w:tbl>
      <w:tblPr>
        <w:tblStyle w:val="a6"/>
        <w:tblW w:w="10598" w:type="dxa"/>
        <w:tblInd w:w="0" w:type="dxa"/>
        <w:tblLook w:val="04A0" w:firstRow="1" w:lastRow="0" w:firstColumn="1" w:lastColumn="0" w:noHBand="0" w:noVBand="1"/>
      </w:tblPr>
      <w:tblGrid>
        <w:gridCol w:w="3227"/>
        <w:gridCol w:w="2835"/>
        <w:gridCol w:w="4536"/>
      </w:tblGrid>
      <w:tr w:rsidR="00AC4A26" w:rsidTr="00AC4A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Дифференциация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Здоровье и безопасность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Связи с ИКТ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Связи с ценностями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элемент)</w:t>
            </w:r>
          </w:p>
        </w:tc>
      </w:tr>
      <w:tr w:rsidR="00AC4A26" w:rsidTr="00AC4A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Группы  будут поддерживать  друг друга. Дифференциация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осуществляется  по  дальтон – заданию индивидуально;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креативного текста;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Составление  чернового варианта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диалоге, Дальтон-технология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Наблюдение 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</w:t>
            </w:r>
            <w:proofErr w:type="gramEnd"/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Обучением,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Взаимооценивание</w:t>
            </w:r>
            <w:proofErr w:type="spellEnd"/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Обратная  связь 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одноклассником.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связь с историей, географ.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Обстановке в классе для работы в группах.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Навыки межличностного общения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</w:t>
            </w:r>
            <w:proofErr w:type="gramEnd"/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работе  в  группах (уважение,  тон голоса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Ответ  по  очереди,  внимательное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выслушивание  других  и  ведение</w:t>
            </w:r>
          </w:p>
          <w:p w:rsidR="00AC4A26" w:rsidRDefault="00AC4A26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записи для пересказа новой группе</w:t>
            </w:r>
          </w:p>
        </w:tc>
      </w:tr>
    </w:tbl>
    <w:p w:rsidR="00923181" w:rsidRDefault="00923181"/>
    <w:sectPr w:rsidR="0092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DC7"/>
    <w:multiLevelType w:val="hybridMultilevel"/>
    <w:tmpl w:val="AD10ED00"/>
    <w:lvl w:ilvl="0" w:tplc="D604D5F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54701ED"/>
    <w:multiLevelType w:val="hybridMultilevel"/>
    <w:tmpl w:val="C88C23F0"/>
    <w:lvl w:ilvl="0" w:tplc="E32E0F3C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FE0425E"/>
    <w:multiLevelType w:val="hybridMultilevel"/>
    <w:tmpl w:val="B57C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26"/>
    <w:rsid w:val="002940A6"/>
    <w:rsid w:val="00356B48"/>
    <w:rsid w:val="004659AA"/>
    <w:rsid w:val="00923181"/>
    <w:rsid w:val="00AC4A26"/>
    <w:rsid w:val="00B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4A2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AC4A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C4A26"/>
    <w:pPr>
      <w:ind w:left="720"/>
      <w:contextualSpacing/>
    </w:pPr>
  </w:style>
  <w:style w:type="character" w:customStyle="1" w:styleId="ListParagraphChar">
    <w:name w:val="List Paragraph Char"/>
    <w:link w:val="1"/>
    <w:locked/>
    <w:rsid w:val="00AC4A26"/>
    <w:rPr>
      <w:rFonts w:ascii="Calibri" w:eastAsia="Calibri" w:hAnsi="Calibri" w:cs="Times New Roman"/>
      <w:sz w:val="20"/>
      <w:szCs w:val="20"/>
      <w:lang w:val="en-US" w:eastAsia="ru-RU"/>
    </w:rPr>
  </w:style>
  <w:style w:type="paragraph" w:customStyle="1" w:styleId="1">
    <w:name w:val="Абзац списка1"/>
    <w:basedOn w:val="a"/>
    <w:link w:val="ListParagraphChar"/>
    <w:rsid w:val="00AC4A26"/>
    <w:pPr>
      <w:widowControl w:val="0"/>
      <w:spacing w:after="0" w:line="240" w:lineRule="auto"/>
    </w:pPr>
    <w:rPr>
      <w:rFonts w:eastAsia="Calibri"/>
      <w:sz w:val="20"/>
      <w:szCs w:val="20"/>
      <w:lang w:val="en-US"/>
    </w:rPr>
  </w:style>
  <w:style w:type="table" w:styleId="a6">
    <w:name w:val="Table Grid"/>
    <w:basedOn w:val="a1"/>
    <w:uiPriority w:val="59"/>
    <w:rsid w:val="00AC4A2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A2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AC4A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4A2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AC4A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C4A26"/>
    <w:pPr>
      <w:ind w:left="720"/>
      <w:contextualSpacing/>
    </w:pPr>
  </w:style>
  <w:style w:type="character" w:customStyle="1" w:styleId="ListParagraphChar">
    <w:name w:val="List Paragraph Char"/>
    <w:link w:val="1"/>
    <w:locked/>
    <w:rsid w:val="00AC4A26"/>
    <w:rPr>
      <w:rFonts w:ascii="Calibri" w:eastAsia="Calibri" w:hAnsi="Calibri" w:cs="Times New Roman"/>
      <w:sz w:val="20"/>
      <w:szCs w:val="20"/>
      <w:lang w:val="en-US" w:eastAsia="ru-RU"/>
    </w:rPr>
  </w:style>
  <w:style w:type="paragraph" w:customStyle="1" w:styleId="1">
    <w:name w:val="Абзац списка1"/>
    <w:basedOn w:val="a"/>
    <w:link w:val="ListParagraphChar"/>
    <w:rsid w:val="00AC4A26"/>
    <w:pPr>
      <w:widowControl w:val="0"/>
      <w:spacing w:after="0" w:line="240" w:lineRule="auto"/>
    </w:pPr>
    <w:rPr>
      <w:rFonts w:eastAsia="Calibri"/>
      <w:sz w:val="20"/>
      <w:szCs w:val="20"/>
      <w:lang w:val="en-US"/>
    </w:rPr>
  </w:style>
  <w:style w:type="table" w:styleId="a6">
    <w:name w:val="Table Grid"/>
    <w:basedOn w:val="a1"/>
    <w:uiPriority w:val="59"/>
    <w:rsid w:val="00AC4A2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A2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AC4A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fb.ru/article/222870/janr-rasskaz-osobennosti-istoriya-razvitiya-primeryi-rasskaz---eto-janr-literaturyi-priznaki-rasskaza-kak-janr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oldsf.ru/mastera-zarubezhnoi-fantastiki/rei-bredberi/zelenoe-utro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iPjGjUiIb0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iPjGjUiIb0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2020-12-14T10:56:00Z</dcterms:created>
  <dcterms:modified xsi:type="dcterms:W3CDTF">2021-02-18T15:23:00Z</dcterms:modified>
</cp:coreProperties>
</file>