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FBA" w:rsidRPr="00C840A3" w:rsidRDefault="00363FBA" w:rsidP="00C840A3">
      <w:pPr>
        <w:pStyle w:val="a3"/>
        <w:shd w:val="clear" w:color="auto" w:fill="FFFFFF"/>
        <w:spacing w:before="0" w:beforeAutospacing="0" w:after="0" w:afterAutospacing="0"/>
        <w:ind w:firstLine="567"/>
        <w:contextualSpacing/>
        <w:jc w:val="both"/>
        <w:rPr>
          <w:rFonts w:eastAsiaTheme="minorHAnsi"/>
          <w:b/>
          <w:sz w:val="28"/>
          <w:szCs w:val="28"/>
          <w:lang w:eastAsia="en-US"/>
        </w:rPr>
      </w:pPr>
      <w:r w:rsidRPr="00C840A3">
        <w:rPr>
          <w:rFonts w:eastAsiaTheme="minorHAnsi"/>
          <w:b/>
          <w:sz w:val="28"/>
          <w:szCs w:val="28"/>
          <w:lang w:eastAsia="en-US"/>
        </w:rPr>
        <w:t>Система работы по формированию умений и навыков у учащихся с ООП на уроках математики</w:t>
      </w:r>
    </w:p>
    <w:p w:rsidR="00363FBA" w:rsidRPr="00C840A3" w:rsidRDefault="00363FBA" w:rsidP="00C840A3">
      <w:pPr>
        <w:pStyle w:val="a3"/>
        <w:shd w:val="clear" w:color="auto" w:fill="FFFFFF"/>
        <w:spacing w:before="0" w:beforeAutospacing="0" w:after="0" w:afterAutospacing="0"/>
        <w:ind w:firstLine="567"/>
        <w:contextualSpacing/>
        <w:jc w:val="both"/>
        <w:rPr>
          <w:rFonts w:eastAsiaTheme="minorHAnsi"/>
          <w:b/>
          <w:sz w:val="28"/>
          <w:szCs w:val="28"/>
          <w:lang w:eastAsia="en-US"/>
        </w:rPr>
      </w:pP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Математика является одним из основных предметов в усвоении образовательной программы, поэтому основные задачи преподавания математики заключаются в том, чтобы максимально использовать математические знания для повышения уровня общего развития детей с </w:t>
      </w:r>
      <w:r w:rsidR="00363FBA" w:rsidRPr="00C840A3">
        <w:rPr>
          <w:rFonts w:ascii="Times New Roman" w:hAnsi="Times New Roman" w:cs="Times New Roman"/>
          <w:sz w:val="28"/>
          <w:szCs w:val="28"/>
        </w:rPr>
        <w:t>ООП</w:t>
      </w:r>
      <w:r w:rsidRPr="00C840A3">
        <w:rPr>
          <w:rFonts w:ascii="Times New Roman" w:hAnsi="Times New Roman" w:cs="Times New Roman"/>
          <w:sz w:val="28"/>
          <w:szCs w:val="28"/>
        </w:rPr>
        <w:t xml:space="preserve">, на уроках математики осуществлять коррекцию недостатков познавательной сферы, развивать и воспитывать ряд личностных качеств (целенаправленность, терпеливость, работоспособность, трудолюбие, самостоятельность, самоконтроль и др.); развивать умение планировать работу, прогнозировать результат своей деятельности и доводить начатое дело до завершения. </w:t>
      </w:r>
    </w:p>
    <w:p w:rsidR="00363FBA" w:rsidRPr="00C840A3" w:rsidRDefault="00363FBA"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Дети, с ООП </w:t>
      </w:r>
      <w:r w:rsidR="005302CE" w:rsidRPr="00C840A3">
        <w:rPr>
          <w:rFonts w:ascii="Times New Roman" w:hAnsi="Times New Roman" w:cs="Times New Roman"/>
          <w:sz w:val="28"/>
          <w:szCs w:val="28"/>
        </w:rPr>
        <w:t xml:space="preserve"> </w:t>
      </w:r>
      <w:r w:rsidRPr="00C840A3">
        <w:rPr>
          <w:rFonts w:ascii="Times New Roman" w:hAnsi="Times New Roman" w:cs="Times New Roman"/>
          <w:sz w:val="28"/>
          <w:szCs w:val="28"/>
        </w:rPr>
        <w:t>имеют</w:t>
      </w:r>
      <w:r w:rsidR="005302CE" w:rsidRPr="00C840A3">
        <w:rPr>
          <w:rFonts w:ascii="Times New Roman" w:hAnsi="Times New Roman" w:cs="Times New Roman"/>
          <w:sz w:val="28"/>
          <w:szCs w:val="28"/>
        </w:rPr>
        <w:t xml:space="preserve"> ограниченный активный фонд знаний и не </w:t>
      </w:r>
      <w:r w:rsidRPr="00C840A3">
        <w:rPr>
          <w:rFonts w:ascii="Times New Roman" w:hAnsi="Times New Roman" w:cs="Times New Roman"/>
          <w:sz w:val="28"/>
          <w:szCs w:val="28"/>
        </w:rPr>
        <w:t>владеют</w:t>
      </w:r>
      <w:r w:rsidR="005302CE" w:rsidRPr="00C840A3">
        <w:rPr>
          <w:rFonts w:ascii="Times New Roman" w:hAnsi="Times New Roman" w:cs="Times New Roman"/>
          <w:sz w:val="28"/>
          <w:szCs w:val="28"/>
        </w:rPr>
        <w:t xml:space="preserve"> рациональными способами усвоения материала,</w:t>
      </w:r>
      <w:r w:rsidRPr="00C840A3">
        <w:rPr>
          <w:rFonts w:ascii="Times New Roman" w:hAnsi="Times New Roman" w:cs="Times New Roman"/>
          <w:sz w:val="28"/>
          <w:szCs w:val="28"/>
        </w:rPr>
        <w:t xml:space="preserve"> им</w:t>
      </w:r>
      <w:r w:rsidR="005302CE" w:rsidRPr="00C840A3">
        <w:rPr>
          <w:rFonts w:ascii="Times New Roman" w:hAnsi="Times New Roman" w:cs="Times New Roman"/>
          <w:sz w:val="28"/>
          <w:szCs w:val="28"/>
        </w:rPr>
        <w:t xml:space="preserve"> требуется для этого значительно больше времени. Значит, таким учащимся нужно давать разнообразное количество задач, чтобы они овладели основными способами их решения. Такие дети, привыкнув решать задачи одним способом, не могут отыскать других способов, подходов. Они не в состоянии рационально спланировать свою учебную деятельно</w:t>
      </w:r>
      <w:r w:rsidRPr="00C840A3">
        <w:rPr>
          <w:rFonts w:ascii="Times New Roman" w:hAnsi="Times New Roman" w:cs="Times New Roman"/>
          <w:sz w:val="28"/>
          <w:szCs w:val="28"/>
        </w:rPr>
        <w:t xml:space="preserve">сть: они медленнее </w:t>
      </w:r>
      <w:r w:rsidR="005302CE" w:rsidRPr="00C840A3">
        <w:rPr>
          <w:rFonts w:ascii="Times New Roman" w:hAnsi="Times New Roman" w:cs="Times New Roman"/>
          <w:sz w:val="28"/>
          <w:szCs w:val="28"/>
        </w:rPr>
        <w:t xml:space="preserve">пишут, считают, у них в целом прослеживается более низкий уровень работоспособности при сохранении типичной динамики его в течение недели.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Для повышения эффективности </w:t>
      </w:r>
      <w:r w:rsidR="00E06EE5" w:rsidRPr="00C840A3">
        <w:rPr>
          <w:rFonts w:ascii="Times New Roman" w:hAnsi="Times New Roman" w:cs="Times New Roman"/>
          <w:sz w:val="28"/>
          <w:szCs w:val="28"/>
        </w:rPr>
        <w:t xml:space="preserve">обучения учащихся </w:t>
      </w:r>
      <w:r w:rsidRPr="00C840A3">
        <w:rPr>
          <w:rFonts w:ascii="Times New Roman" w:hAnsi="Times New Roman" w:cs="Times New Roman"/>
          <w:sz w:val="28"/>
          <w:szCs w:val="28"/>
        </w:rPr>
        <w:t xml:space="preserve">я </w:t>
      </w:r>
      <w:r w:rsidR="00E06EE5" w:rsidRPr="00C840A3">
        <w:rPr>
          <w:rFonts w:ascii="Times New Roman" w:hAnsi="Times New Roman" w:cs="Times New Roman"/>
          <w:sz w:val="28"/>
          <w:szCs w:val="28"/>
        </w:rPr>
        <w:t>с</w:t>
      </w:r>
      <w:r w:rsidRPr="00C840A3">
        <w:rPr>
          <w:rFonts w:ascii="Times New Roman" w:hAnsi="Times New Roman" w:cs="Times New Roman"/>
          <w:sz w:val="28"/>
          <w:szCs w:val="28"/>
        </w:rPr>
        <w:t xml:space="preserve">оздаю общий </w:t>
      </w:r>
      <w:r w:rsidR="00363FBA" w:rsidRPr="00C840A3">
        <w:rPr>
          <w:rFonts w:ascii="Times New Roman" w:hAnsi="Times New Roman" w:cs="Times New Roman"/>
          <w:sz w:val="28"/>
          <w:szCs w:val="28"/>
        </w:rPr>
        <w:t>конспект</w:t>
      </w:r>
      <w:r w:rsidRPr="00C840A3">
        <w:rPr>
          <w:rFonts w:ascii="Times New Roman" w:hAnsi="Times New Roman" w:cs="Times New Roman"/>
          <w:sz w:val="28"/>
          <w:szCs w:val="28"/>
        </w:rPr>
        <w:t xml:space="preserve"> с включением в него блоков заданий</w:t>
      </w:r>
      <w:r w:rsidR="00363FBA" w:rsidRPr="00C840A3">
        <w:rPr>
          <w:rFonts w:ascii="Times New Roman" w:hAnsi="Times New Roman" w:cs="Times New Roman"/>
          <w:sz w:val="28"/>
          <w:szCs w:val="28"/>
        </w:rPr>
        <w:t xml:space="preserve"> для всего класса и </w:t>
      </w:r>
      <w:r w:rsidRPr="00C840A3">
        <w:rPr>
          <w:rFonts w:ascii="Times New Roman" w:hAnsi="Times New Roman" w:cs="Times New Roman"/>
          <w:sz w:val="28"/>
          <w:szCs w:val="28"/>
        </w:rPr>
        <w:t xml:space="preserve"> для каждого ребенка, нуждающегося в силу особенностей развития в индивидуальном подходе, дополнительном внимании.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Каждый этап занятия необходимо фиксировать, ориентируя учащихся на то, что они уже сделали и что им предстоит еще сделать. Подведение итогов становится своеобразным стимулом, побуждающим учащегося к включению во все более усложняющуюся работу.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Методы и приемы учителя - это средства, при помощи которых он добивается решения задач урока. Их следует умело отбирать и использовать. Комбинировать или менять средства и методы нужно так, чтобы при этом происходила смена видов деятельности учащихся, чтобы менялся доминантный анализатор, чтобы во время работы было задействовано как можно больше анализаторов - слух, зрение, моторика, память и логическое мышление в процессе восприятия материала</w:t>
      </w:r>
      <w:r w:rsidR="00363FBA" w:rsidRPr="00C840A3">
        <w:rPr>
          <w:rFonts w:ascii="Times New Roman" w:hAnsi="Times New Roman" w:cs="Times New Roman"/>
          <w:sz w:val="28"/>
          <w:szCs w:val="28"/>
        </w:rPr>
        <w:t>.</w:t>
      </w:r>
    </w:p>
    <w:p w:rsidR="00967415" w:rsidRPr="00C840A3" w:rsidRDefault="0096741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Для достижения поставленной цели использую на уроках различные методические приёмы:</w:t>
      </w:r>
    </w:p>
    <w:p w:rsidR="00967415" w:rsidRPr="00C840A3" w:rsidRDefault="0096741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I. Устные упражнения – одно из средств формирования устных вычислительных навыков. Именно во время устной работы ребенок эффективно учится устанавливать связи между объектами, явлениями, сравнивать, обобщать их, развивает память, наряду с этим развивает и гибкость мышления, учится контролировать свои рассуждения. Устный счет активизирует мыслительную деятельность учащихся. При выполнении устных </w:t>
      </w:r>
      <w:r w:rsidRPr="00C840A3">
        <w:rPr>
          <w:rFonts w:ascii="Times New Roman" w:hAnsi="Times New Roman" w:cs="Times New Roman"/>
          <w:sz w:val="28"/>
          <w:szCs w:val="28"/>
        </w:rPr>
        <w:lastRenderedPageBreak/>
        <w:t>упражнений развивается память, речь, внимание, способность воспринимать сказанное на слух, быстрота реакции. Особенность применения устных упражнений на уроках математики заключается в следующем:</w:t>
      </w:r>
    </w:p>
    <w:p w:rsidR="00967415" w:rsidRPr="00C840A3" w:rsidRDefault="0096741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w:t>
      </w:r>
      <w:r w:rsidRPr="00C840A3">
        <w:rPr>
          <w:rFonts w:ascii="Times New Roman" w:hAnsi="Times New Roman" w:cs="Times New Roman"/>
          <w:sz w:val="28"/>
          <w:szCs w:val="28"/>
        </w:rPr>
        <w:tab/>
        <w:t>способствуют повышению общего уровня математического образования и сознательному усвоению школьного курса;</w:t>
      </w:r>
    </w:p>
    <w:p w:rsidR="00967415" w:rsidRPr="00C840A3" w:rsidRDefault="0096741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w:t>
      </w:r>
      <w:r w:rsidRPr="00C840A3">
        <w:rPr>
          <w:rFonts w:ascii="Times New Roman" w:hAnsi="Times New Roman" w:cs="Times New Roman"/>
          <w:sz w:val="28"/>
          <w:szCs w:val="28"/>
        </w:rPr>
        <w:tab/>
        <w:t xml:space="preserve"> развивают у учеников навык быстро выделять из известных им законов, формул, теорем те, которые следует применить для решения предложенных или возникших в практике задач, расчетов и вычислений;</w:t>
      </w:r>
    </w:p>
    <w:p w:rsidR="00967415" w:rsidRPr="00C840A3" w:rsidRDefault="0096741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w:t>
      </w:r>
      <w:r w:rsidRPr="00C840A3">
        <w:rPr>
          <w:rFonts w:ascii="Times New Roman" w:hAnsi="Times New Roman" w:cs="Times New Roman"/>
          <w:sz w:val="28"/>
          <w:szCs w:val="28"/>
        </w:rPr>
        <w:tab/>
        <w:t>содействуют развитию памяти, развивают способность зрительного восприятия математических фактов, совершенствуют пространственное воображение.</w:t>
      </w:r>
    </w:p>
    <w:p w:rsidR="00BA3BB9" w:rsidRPr="00C840A3" w:rsidRDefault="00BA3BB9" w:rsidP="00C840A3">
      <w:pPr>
        <w:spacing w:after="0" w:line="240" w:lineRule="auto"/>
        <w:jc w:val="center"/>
        <w:rPr>
          <w:rFonts w:ascii="Times New Roman" w:hAnsi="Times New Roman" w:cs="Times New Roman"/>
          <w:b/>
          <w:sz w:val="28"/>
          <w:szCs w:val="28"/>
          <w:lang w:eastAsia="ru-RU"/>
        </w:rPr>
      </w:pPr>
      <w:r w:rsidRPr="00C840A3">
        <w:rPr>
          <w:rFonts w:ascii="Times New Roman" w:hAnsi="Times New Roman" w:cs="Times New Roman"/>
          <w:b/>
          <w:sz w:val="28"/>
          <w:szCs w:val="28"/>
          <w:lang w:eastAsia="ru-RU"/>
        </w:rPr>
        <w:t>Средства формирования устных вычислительных навыков:</w:t>
      </w:r>
    </w:p>
    <w:p w:rsidR="00BA3BB9" w:rsidRPr="00C840A3" w:rsidRDefault="00BA3BB9" w:rsidP="00C840A3">
      <w:pPr>
        <w:spacing w:after="0" w:line="240" w:lineRule="auto"/>
        <w:rPr>
          <w:rFonts w:ascii="Times New Roman" w:hAnsi="Times New Roman" w:cs="Times New Roman"/>
          <w:b/>
          <w:color w:val="0070C0"/>
          <w:sz w:val="28"/>
          <w:szCs w:val="28"/>
          <w:lang w:eastAsia="ru-RU"/>
        </w:rPr>
      </w:pPr>
      <w:r w:rsidRPr="00C840A3">
        <w:rPr>
          <w:rFonts w:ascii="Times New Roman" w:hAnsi="Times New Roman" w:cs="Times New Roman"/>
          <w:b/>
          <w:sz w:val="28"/>
          <w:szCs w:val="28"/>
          <w:lang w:eastAsia="ru-RU"/>
        </w:rPr>
        <w:t>1.</w:t>
      </w:r>
      <w:r w:rsidRPr="00C840A3">
        <w:rPr>
          <w:rFonts w:ascii="Times New Roman" w:hAnsi="Times New Roman" w:cs="Times New Roman"/>
          <w:sz w:val="28"/>
          <w:szCs w:val="28"/>
          <w:lang w:eastAsia="ru-RU"/>
        </w:rPr>
        <w:t xml:space="preserve">  </w:t>
      </w:r>
      <w:r w:rsidRPr="00C840A3">
        <w:rPr>
          <w:rFonts w:ascii="Times New Roman" w:hAnsi="Times New Roman" w:cs="Times New Roman"/>
          <w:b/>
          <w:sz w:val="28"/>
          <w:szCs w:val="28"/>
          <w:lang w:eastAsia="ru-RU"/>
        </w:rPr>
        <w:t>Задачи в стихах:</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Над болотцем тихо, тихо.</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В теплом воздухе парят</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Сам комар и комариха,</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С ними туча комарят.</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Комариха с комаром говорят:</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 Сосчитай-ка, комар, комарят.</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 Как же счесть, комариха, комарят?</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Не поставишь комарят наших в ряд.</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Насчитала комариха 40 пар.</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А продолжил этот счет уже комар.</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Комарят комар до ночи считал,</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Насчитал 13 тысяч, аж устал.</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А теперь считайте сами вы, друзья,</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Велика ли комариная семья?</w:t>
      </w:r>
    </w:p>
    <w:p w:rsidR="00BA3BB9" w:rsidRPr="00C840A3" w:rsidRDefault="00BA3BB9" w:rsidP="00C840A3">
      <w:pPr>
        <w:spacing w:after="0" w:line="240" w:lineRule="auto"/>
        <w:rPr>
          <w:rFonts w:ascii="Times New Roman" w:hAnsi="Times New Roman" w:cs="Times New Roman"/>
          <w:sz w:val="28"/>
          <w:szCs w:val="28"/>
          <w:lang w:eastAsia="ru-RU"/>
        </w:rPr>
      </w:pP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xml:space="preserve">                                                (Ответ:40х2+13000+2=13082).</w:t>
      </w:r>
    </w:p>
    <w:p w:rsidR="00BA3BB9" w:rsidRPr="00C840A3" w:rsidRDefault="00BA3BB9" w:rsidP="00C840A3">
      <w:pPr>
        <w:spacing w:after="0" w:line="240" w:lineRule="auto"/>
        <w:jc w:val="both"/>
        <w:rPr>
          <w:rFonts w:ascii="Times New Roman" w:hAnsi="Times New Roman" w:cs="Times New Roman"/>
          <w:b/>
          <w:sz w:val="28"/>
          <w:szCs w:val="28"/>
          <w:lang w:eastAsia="ru-RU"/>
        </w:rPr>
      </w:pPr>
      <w:r w:rsidRPr="00C840A3">
        <w:rPr>
          <w:rFonts w:ascii="Times New Roman" w:hAnsi="Times New Roman" w:cs="Times New Roman"/>
          <w:b/>
          <w:sz w:val="28"/>
          <w:szCs w:val="28"/>
          <w:lang w:eastAsia="ru-RU"/>
        </w:rPr>
        <w:t>2.</w:t>
      </w:r>
      <w:r w:rsidRPr="00C840A3">
        <w:rPr>
          <w:rFonts w:ascii="Times New Roman" w:hAnsi="Times New Roman" w:cs="Times New Roman"/>
          <w:sz w:val="28"/>
          <w:szCs w:val="28"/>
          <w:lang w:eastAsia="ru-RU"/>
        </w:rPr>
        <w:t> </w:t>
      </w:r>
      <w:r w:rsidRPr="00C840A3">
        <w:rPr>
          <w:rFonts w:ascii="Times New Roman" w:hAnsi="Times New Roman" w:cs="Times New Roman"/>
          <w:b/>
          <w:sz w:val="28"/>
          <w:szCs w:val="28"/>
          <w:lang w:eastAsia="ru-RU"/>
        </w:rPr>
        <w:t>Различные вычислительные цепочки</w:t>
      </w:r>
    </w:p>
    <w:p w:rsidR="00BA3BB9" w:rsidRPr="00C840A3" w:rsidRDefault="00BA3BB9" w:rsidP="00C840A3">
      <w:pPr>
        <w:spacing w:after="0" w:line="240" w:lineRule="auto"/>
        <w:jc w:val="both"/>
        <w:rPr>
          <w:rFonts w:ascii="Times New Roman" w:hAnsi="Times New Roman" w:cs="Times New Roman"/>
          <w:sz w:val="28"/>
          <w:szCs w:val="28"/>
          <w:lang w:eastAsia="ru-RU"/>
        </w:rPr>
      </w:pPr>
      <w:r w:rsidRPr="00C840A3">
        <w:rPr>
          <w:rFonts w:ascii="Times New Roman" w:hAnsi="Times New Roman" w:cs="Times New Roman"/>
          <w:sz w:val="28"/>
          <w:szCs w:val="28"/>
          <w:lang w:eastAsia="ru-RU"/>
        </w:rPr>
        <w:t>Мы проводили мини-соревнования – кто быстрее решит все примеры цепочки. В тетрадь записываем только ответы под соответствующими буквами номера, самые быстрые и точные, как правило, получают оценки.</w:t>
      </w:r>
    </w:p>
    <w:p w:rsidR="00BA3BB9" w:rsidRPr="00C840A3" w:rsidRDefault="00BA3BB9" w:rsidP="00C840A3">
      <w:pPr>
        <w:spacing w:after="0" w:line="240" w:lineRule="auto"/>
        <w:jc w:val="both"/>
        <w:rPr>
          <w:rFonts w:ascii="Times New Roman" w:hAnsi="Times New Roman" w:cs="Times New Roman"/>
          <w:sz w:val="28"/>
          <w:szCs w:val="28"/>
          <w:lang w:eastAsia="ru-RU"/>
        </w:rPr>
      </w:pPr>
      <w:r w:rsidRPr="00C840A3">
        <w:rPr>
          <w:rFonts w:ascii="Times New Roman" w:hAnsi="Times New Roman" w:cs="Times New Roman"/>
          <w:b/>
          <w:sz w:val="28"/>
          <w:szCs w:val="28"/>
          <w:lang w:eastAsia="ru-RU"/>
        </w:rPr>
        <w:t>3. Дидактические игры для устного счета:</w:t>
      </w:r>
      <w:r w:rsidRPr="00C840A3">
        <w:rPr>
          <w:rFonts w:ascii="Times New Roman" w:hAnsi="Times New Roman" w:cs="Times New Roman"/>
          <w:sz w:val="28"/>
          <w:szCs w:val="28"/>
          <w:lang w:eastAsia="ru-RU"/>
        </w:rPr>
        <w:t xml:space="preserve"> «Найди пропущенное число», «Вставь пропущенное число», «Солнышко», «Молчанка», эстафеты, мини- соревнования. Приведу пример игры «Молчанка»:  учитель, молча, указкой показывает число, знак действия и второе число, а ученик должен назвать число, которое является результатом данного действия. Эта игра очень нравится мне тем, что в классе воцаряется тишина. Ведь детям нужно сосредоточиться на задании, правильно вычислить и назвать ответ.</w:t>
      </w:r>
    </w:p>
    <w:p w:rsidR="00BA3BB9" w:rsidRPr="00C840A3" w:rsidRDefault="00BA3BB9" w:rsidP="00C840A3">
      <w:pPr>
        <w:spacing w:after="0" w:line="240" w:lineRule="auto"/>
        <w:rPr>
          <w:rFonts w:ascii="Times New Roman" w:hAnsi="Times New Roman" w:cs="Times New Roman"/>
          <w:b/>
          <w:sz w:val="28"/>
          <w:szCs w:val="28"/>
          <w:lang w:eastAsia="ru-RU"/>
        </w:rPr>
      </w:pPr>
      <w:r w:rsidRPr="00C840A3">
        <w:rPr>
          <w:rFonts w:ascii="Times New Roman" w:hAnsi="Times New Roman" w:cs="Times New Roman"/>
          <w:b/>
          <w:sz w:val="28"/>
          <w:szCs w:val="28"/>
          <w:lang w:eastAsia="ru-RU"/>
        </w:rPr>
        <w:t>4. Занимательные задачи:</w:t>
      </w:r>
    </w:p>
    <w:p w:rsidR="00BA3BB9" w:rsidRPr="00C840A3" w:rsidRDefault="00BA3BB9" w:rsidP="00C840A3">
      <w:pPr>
        <w:spacing w:after="0" w:line="240" w:lineRule="auto"/>
        <w:rPr>
          <w:rFonts w:ascii="Times New Roman" w:hAnsi="Times New Roman" w:cs="Times New Roman"/>
          <w:sz w:val="28"/>
          <w:szCs w:val="28"/>
          <w:lang w:eastAsia="ru-RU"/>
        </w:rPr>
      </w:pPr>
      <w:r w:rsidRPr="00C840A3">
        <w:rPr>
          <w:rFonts w:ascii="Times New Roman" w:hAnsi="Times New Roman" w:cs="Times New Roman"/>
          <w:sz w:val="28"/>
          <w:szCs w:val="28"/>
          <w:lang w:eastAsia="ru-RU"/>
        </w:rPr>
        <w:t xml:space="preserve">На столе лежат карточки, на которых написаны числа.Учитель вызывает к доске первого ученика и просит его за некоторое время отобрать карточки, на которых написаны дроби. Второй ученик раскладывает отобранные карточки </w:t>
      </w:r>
      <w:r w:rsidRPr="00C840A3">
        <w:rPr>
          <w:rFonts w:ascii="Times New Roman" w:hAnsi="Times New Roman" w:cs="Times New Roman"/>
          <w:sz w:val="28"/>
          <w:szCs w:val="28"/>
          <w:lang w:eastAsia="ru-RU"/>
        </w:rPr>
        <w:lastRenderedPageBreak/>
        <w:t>в порядке возрастания. Третий ученик отбирает из оставшихся карточек те, на которых написаны  неправильные дроби.</w:t>
      </w:r>
    </w:p>
    <w:p w:rsidR="00BA3BB9" w:rsidRPr="00C840A3" w:rsidRDefault="00BA3BB9" w:rsidP="00C840A3">
      <w:pPr>
        <w:spacing w:after="0" w:line="240" w:lineRule="auto"/>
        <w:rPr>
          <w:rFonts w:ascii="Times New Roman" w:hAnsi="Times New Roman" w:cs="Times New Roman"/>
          <w:b/>
          <w:sz w:val="28"/>
          <w:szCs w:val="28"/>
          <w:lang w:eastAsia="ru-RU"/>
        </w:rPr>
      </w:pPr>
      <w:r w:rsidRPr="00C840A3">
        <w:rPr>
          <w:rFonts w:ascii="Times New Roman" w:hAnsi="Times New Roman" w:cs="Times New Roman"/>
          <w:b/>
          <w:sz w:val="28"/>
          <w:szCs w:val="28"/>
          <w:lang w:eastAsia="ru-RU"/>
        </w:rPr>
        <w:t>5.Математический, арифметический и  графические диктанты</w:t>
      </w:r>
    </w:p>
    <w:p w:rsidR="00BA3BB9" w:rsidRPr="00C840A3" w:rsidRDefault="00BA3BB9" w:rsidP="00C840A3">
      <w:pPr>
        <w:spacing w:after="0" w:line="240" w:lineRule="auto"/>
        <w:rPr>
          <w:rFonts w:ascii="Times New Roman" w:hAnsi="Times New Roman" w:cs="Times New Roman"/>
          <w:b/>
          <w:sz w:val="28"/>
          <w:szCs w:val="28"/>
          <w:lang w:eastAsia="ru-RU"/>
        </w:rPr>
      </w:pPr>
      <w:r w:rsidRPr="00C840A3">
        <w:rPr>
          <w:rFonts w:ascii="Times New Roman" w:hAnsi="Times New Roman" w:cs="Times New Roman"/>
          <w:b/>
          <w:sz w:val="28"/>
          <w:szCs w:val="28"/>
          <w:lang w:eastAsia="ru-RU"/>
        </w:rPr>
        <w:t>6.Создание проблемных ситуаций</w:t>
      </w:r>
    </w:p>
    <w:p w:rsidR="00BA3BB9" w:rsidRPr="00C840A3" w:rsidRDefault="00BA3BB9" w:rsidP="00C840A3">
      <w:pPr>
        <w:spacing w:after="0" w:line="240" w:lineRule="auto"/>
        <w:ind w:firstLine="708"/>
        <w:jc w:val="both"/>
        <w:rPr>
          <w:rFonts w:ascii="Times New Roman" w:hAnsi="Times New Roman" w:cs="Times New Roman"/>
          <w:sz w:val="28"/>
          <w:szCs w:val="28"/>
          <w:lang w:eastAsia="ru-RU"/>
        </w:rPr>
      </w:pPr>
      <w:r w:rsidRPr="00C840A3">
        <w:rPr>
          <w:rFonts w:ascii="Times New Roman" w:hAnsi="Times New Roman" w:cs="Times New Roman"/>
          <w:b/>
          <w:sz w:val="28"/>
          <w:szCs w:val="28"/>
          <w:lang w:eastAsia="ru-RU"/>
        </w:rPr>
        <w:t>Вывод:</w:t>
      </w:r>
      <w:r w:rsidRPr="00C840A3">
        <w:rPr>
          <w:rFonts w:ascii="Times New Roman" w:hAnsi="Times New Roman" w:cs="Times New Roman"/>
          <w:sz w:val="28"/>
          <w:szCs w:val="28"/>
          <w:lang w:eastAsia="ru-RU"/>
        </w:rPr>
        <w:t xml:space="preserve"> Помимо того,  что  устный  счет  на  уроках  математики  способствует развитию и формированию прочных вычислительных навыков и  умений,  он  также играет немаловажную роль в привитии  и  повышении  у  детей  познавательного интереса к урокам  математики,  как  одного  из  важнейших  мотивов  учебно-познавательной  деятельности,  развития  логического  мышления,  и  разв</w:t>
      </w:r>
      <w:r w:rsidR="00FD1095" w:rsidRPr="00C840A3">
        <w:rPr>
          <w:rFonts w:ascii="Times New Roman" w:hAnsi="Times New Roman" w:cs="Times New Roman"/>
          <w:sz w:val="28"/>
          <w:szCs w:val="28"/>
          <w:lang w:eastAsia="ru-RU"/>
        </w:rPr>
        <w:t>ития личностных качеств ребенка</w:t>
      </w:r>
      <w:r w:rsidRPr="00C840A3">
        <w:rPr>
          <w:rFonts w:ascii="Times New Roman" w:hAnsi="Times New Roman" w:cs="Times New Roman"/>
          <w:sz w:val="28"/>
          <w:szCs w:val="28"/>
          <w:lang w:eastAsia="ru-RU"/>
        </w:rPr>
        <w:t xml:space="preserve">.  </w:t>
      </w:r>
    </w:p>
    <w:p w:rsidR="00BA3BB9" w:rsidRPr="00C840A3" w:rsidRDefault="00BA3BB9" w:rsidP="00C840A3">
      <w:pPr>
        <w:spacing w:after="0" w:line="240" w:lineRule="auto"/>
        <w:ind w:firstLine="851"/>
        <w:jc w:val="both"/>
        <w:rPr>
          <w:rFonts w:ascii="Times New Roman" w:hAnsi="Times New Roman" w:cs="Times New Roman"/>
          <w:b/>
          <w:sz w:val="28"/>
          <w:szCs w:val="28"/>
          <w:u w:val="single"/>
        </w:rPr>
      </w:pPr>
      <w:r w:rsidRPr="00C840A3">
        <w:rPr>
          <w:rFonts w:ascii="Times New Roman" w:hAnsi="Times New Roman" w:cs="Times New Roman"/>
          <w:b/>
          <w:sz w:val="28"/>
          <w:szCs w:val="28"/>
          <w:u w:val="single"/>
          <w:lang w:val="en-US"/>
        </w:rPr>
        <w:t>II</w:t>
      </w:r>
      <w:r w:rsidRPr="00C840A3">
        <w:rPr>
          <w:rFonts w:ascii="Times New Roman" w:hAnsi="Times New Roman" w:cs="Times New Roman"/>
          <w:b/>
          <w:sz w:val="28"/>
          <w:szCs w:val="28"/>
          <w:u w:val="single"/>
        </w:rPr>
        <w:t>. Организация самостоятельной работы.</w:t>
      </w:r>
    </w:p>
    <w:p w:rsidR="00BA3BB9" w:rsidRPr="00C840A3" w:rsidRDefault="00BA3BB9" w:rsidP="00C840A3">
      <w:pPr>
        <w:spacing w:after="0" w:line="240" w:lineRule="auto"/>
        <w:ind w:firstLine="851"/>
        <w:jc w:val="both"/>
        <w:rPr>
          <w:rFonts w:ascii="Times New Roman" w:hAnsi="Times New Roman" w:cs="Times New Roman"/>
          <w:sz w:val="28"/>
          <w:szCs w:val="28"/>
        </w:rPr>
      </w:pPr>
      <w:r w:rsidRPr="00C840A3">
        <w:rPr>
          <w:rFonts w:ascii="Times New Roman" w:hAnsi="Times New Roman" w:cs="Times New Roman"/>
          <w:sz w:val="28"/>
          <w:szCs w:val="28"/>
        </w:rPr>
        <w:t xml:space="preserve">Одной из главных задач </w:t>
      </w:r>
      <w:r w:rsidRPr="00C840A3">
        <w:rPr>
          <w:rFonts w:ascii="Times New Roman" w:hAnsi="Times New Roman" w:cs="Times New Roman"/>
          <w:b/>
          <w:bCs/>
          <w:sz w:val="28"/>
          <w:szCs w:val="28"/>
        </w:rPr>
        <w:t xml:space="preserve"> </w:t>
      </w:r>
      <w:r w:rsidRPr="00C840A3">
        <w:rPr>
          <w:rFonts w:ascii="Times New Roman" w:hAnsi="Times New Roman" w:cs="Times New Roman"/>
          <w:bCs/>
          <w:sz w:val="28"/>
          <w:szCs w:val="28"/>
        </w:rPr>
        <w:t>стоящих передо мной считаю</w:t>
      </w:r>
      <w:r w:rsidRPr="00C840A3">
        <w:rPr>
          <w:rFonts w:ascii="Times New Roman" w:hAnsi="Times New Roman" w:cs="Times New Roman"/>
          <w:b/>
          <w:bCs/>
          <w:sz w:val="28"/>
          <w:szCs w:val="28"/>
        </w:rPr>
        <w:t xml:space="preserve"> </w:t>
      </w:r>
      <w:r w:rsidRPr="00C840A3">
        <w:rPr>
          <w:rFonts w:ascii="Times New Roman" w:hAnsi="Times New Roman" w:cs="Times New Roman"/>
          <w:sz w:val="28"/>
          <w:szCs w:val="28"/>
        </w:rPr>
        <w:t xml:space="preserve">-  формирование у </w:t>
      </w:r>
      <w:r w:rsidRPr="00C840A3">
        <w:rPr>
          <w:rFonts w:ascii="Times New Roman" w:hAnsi="Times New Roman" w:cs="Times New Roman"/>
          <w:bCs/>
          <w:sz w:val="28"/>
          <w:szCs w:val="28"/>
        </w:rPr>
        <w:t xml:space="preserve">детей с </w:t>
      </w:r>
      <w:r w:rsidR="00FD1095" w:rsidRPr="00C840A3">
        <w:rPr>
          <w:rFonts w:ascii="Times New Roman" w:hAnsi="Times New Roman" w:cs="Times New Roman"/>
          <w:bCs/>
          <w:sz w:val="28"/>
          <w:szCs w:val="28"/>
        </w:rPr>
        <w:t>ООП</w:t>
      </w:r>
      <w:r w:rsidRPr="00C840A3">
        <w:rPr>
          <w:rFonts w:ascii="Times New Roman" w:hAnsi="Times New Roman" w:cs="Times New Roman"/>
          <w:bCs/>
          <w:sz w:val="28"/>
          <w:szCs w:val="28"/>
        </w:rPr>
        <w:t xml:space="preserve"> </w:t>
      </w:r>
      <w:r w:rsidRPr="00C840A3">
        <w:rPr>
          <w:rFonts w:ascii="Times New Roman" w:hAnsi="Times New Roman" w:cs="Times New Roman"/>
          <w:sz w:val="28"/>
          <w:szCs w:val="28"/>
        </w:rPr>
        <w:t xml:space="preserve"> в достаточной мере активной и самостоятельной деятельности. От этой активности и самостоятельности во многом зависят динамика развития ребёнка с </w:t>
      </w:r>
      <w:r w:rsidR="00FD1095" w:rsidRPr="00C840A3">
        <w:rPr>
          <w:rFonts w:ascii="Times New Roman" w:hAnsi="Times New Roman" w:cs="Times New Roman"/>
          <w:sz w:val="28"/>
          <w:szCs w:val="28"/>
        </w:rPr>
        <w:t>ООП</w:t>
      </w:r>
      <w:r w:rsidRPr="00C840A3">
        <w:rPr>
          <w:rFonts w:ascii="Times New Roman" w:hAnsi="Times New Roman" w:cs="Times New Roman"/>
          <w:sz w:val="28"/>
          <w:szCs w:val="28"/>
        </w:rPr>
        <w:t xml:space="preserve"> возможности его социальной адаптации. И поэтому на каждом уроке математики я предлагаю учащимся самостоятельную работу, где после данной работы осуществляется взаимопроверка, где учащиеся находят и указывают допущенные ошибки своих товарищей (самостоятельное решение примеров, математический диктант, взаимопроверка).           </w:t>
      </w:r>
    </w:p>
    <w:p w:rsidR="00BA3BB9" w:rsidRPr="00C840A3" w:rsidRDefault="00BA3BB9" w:rsidP="00C840A3">
      <w:pPr>
        <w:pStyle w:val="1"/>
        <w:ind w:firstLine="708"/>
        <w:jc w:val="both"/>
        <w:rPr>
          <w:sz w:val="28"/>
          <w:szCs w:val="28"/>
        </w:rPr>
      </w:pPr>
      <w:r w:rsidRPr="00C840A3">
        <w:rPr>
          <w:sz w:val="28"/>
          <w:szCs w:val="28"/>
        </w:rPr>
        <w:t xml:space="preserve">В своей работе я использую следующие виды самостоятельных работ: обучающие, тренировочные, закрепляющие, повторительные, развивающие, творческие, контрольные. </w:t>
      </w:r>
      <w:r w:rsidR="00FD1095" w:rsidRPr="00C840A3">
        <w:rPr>
          <w:sz w:val="28"/>
          <w:szCs w:val="28"/>
        </w:rPr>
        <w:t>П</w:t>
      </w:r>
      <w:r w:rsidRPr="00C840A3">
        <w:rPr>
          <w:sz w:val="28"/>
          <w:szCs w:val="28"/>
        </w:rPr>
        <w:t xml:space="preserve">рактикую разноуровневые самостоятельные работы, что дает возможность одним учащимся проявить оригинальность мышления, творчество; другим – освоить базовый уровень содержания предмета, и что самое главное для всех учащихся - пребывать в состоянии комфорта, не терять и не снижать мотивацию к учению. </w:t>
      </w:r>
    </w:p>
    <w:p w:rsidR="00BA3BB9" w:rsidRPr="00C840A3" w:rsidRDefault="00BA3BB9" w:rsidP="00C840A3">
      <w:pPr>
        <w:spacing w:after="0" w:line="240" w:lineRule="auto"/>
        <w:jc w:val="both"/>
        <w:rPr>
          <w:rFonts w:ascii="Times New Roman" w:hAnsi="Times New Roman" w:cs="Times New Roman"/>
          <w:b/>
          <w:sz w:val="28"/>
          <w:szCs w:val="28"/>
        </w:rPr>
      </w:pPr>
      <w:r w:rsidRPr="00C840A3">
        <w:rPr>
          <w:rFonts w:ascii="Times New Roman" w:hAnsi="Times New Roman" w:cs="Times New Roman"/>
          <w:b/>
          <w:sz w:val="28"/>
          <w:szCs w:val="28"/>
        </w:rPr>
        <w:t xml:space="preserve">             </w:t>
      </w:r>
      <w:r w:rsidRPr="00C840A3">
        <w:rPr>
          <w:rFonts w:ascii="Times New Roman" w:hAnsi="Times New Roman" w:cs="Times New Roman"/>
          <w:b/>
          <w:sz w:val="28"/>
          <w:szCs w:val="28"/>
          <w:u w:val="single"/>
          <w:lang w:val="en-US"/>
        </w:rPr>
        <w:t>III</w:t>
      </w:r>
      <w:r w:rsidRPr="00C840A3">
        <w:rPr>
          <w:rFonts w:ascii="Times New Roman" w:hAnsi="Times New Roman" w:cs="Times New Roman"/>
          <w:b/>
          <w:sz w:val="28"/>
          <w:szCs w:val="28"/>
          <w:u w:val="single"/>
        </w:rPr>
        <w:t>. Использование коррекционных упражнений</w:t>
      </w:r>
      <w:r w:rsidRPr="00C840A3">
        <w:rPr>
          <w:rFonts w:ascii="Times New Roman" w:hAnsi="Times New Roman" w:cs="Times New Roman"/>
          <w:b/>
          <w:sz w:val="28"/>
          <w:szCs w:val="28"/>
        </w:rPr>
        <w:t>.</w:t>
      </w:r>
    </w:p>
    <w:p w:rsidR="00BA3BB9" w:rsidRPr="00C840A3" w:rsidRDefault="00BA3BB9" w:rsidP="00C840A3">
      <w:pPr>
        <w:spacing w:after="0" w:line="240" w:lineRule="auto"/>
        <w:ind w:firstLine="708"/>
        <w:jc w:val="both"/>
        <w:rPr>
          <w:rFonts w:ascii="Times New Roman" w:hAnsi="Times New Roman" w:cs="Times New Roman"/>
          <w:sz w:val="28"/>
          <w:szCs w:val="28"/>
        </w:rPr>
      </w:pPr>
      <w:r w:rsidRPr="00C840A3">
        <w:rPr>
          <w:rFonts w:ascii="Times New Roman" w:hAnsi="Times New Roman" w:cs="Times New Roman"/>
          <w:sz w:val="28"/>
          <w:szCs w:val="28"/>
        </w:rPr>
        <w:t xml:space="preserve">Важным моментом в уроке является использование коррекционных заданий. Коррекционные упражнения развивают у учащихся память, внимание, сосредоточенность. </w:t>
      </w:r>
      <w:r w:rsidRPr="00C840A3">
        <w:rPr>
          <w:rFonts w:ascii="Times New Roman" w:hAnsi="Times New Roman" w:cs="Times New Roman"/>
          <w:sz w:val="28"/>
          <w:szCs w:val="28"/>
        </w:rPr>
        <w:br/>
        <w:t xml:space="preserve">       </w:t>
      </w:r>
      <w:r w:rsidRPr="00C840A3">
        <w:rPr>
          <w:rFonts w:ascii="Times New Roman" w:hAnsi="Times New Roman" w:cs="Times New Roman"/>
          <w:sz w:val="28"/>
          <w:szCs w:val="28"/>
          <w:lang w:eastAsia="ru-RU"/>
        </w:rPr>
        <w:t xml:space="preserve">Внимание школьников развивают, например, задания с пропуском элементов, нахождение лишнего элемента, исправление ошибок. Память учащихся позволяет развивать составление опорных конспектов, логико-структурных схем, памяток, выполнение творческих заданий. </w:t>
      </w:r>
    </w:p>
    <w:p w:rsidR="00BA3BB9" w:rsidRPr="00C840A3" w:rsidRDefault="00BA3BB9" w:rsidP="00C840A3">
      <w:pPr>
        <w:spacing w:after="0" w:line="240" w:lineRule="auto"/>
        <w:jc w:val="both"/>
        <w:rPr>
          <w:rFonts w:ascii="Times New Roman" w:hAnsi="Times New Roman" w:cs="Times New Roman"/>
          <w:sz w:val="28"/>
          <w:szCs w:val="28"/>
          <w:lang w:eastAsia="ru-RU"/>
        </w:rPr>
      </w:pPr>
      <w:r w:rsidRPr="00C840A3">
        <w:rPr>
          <w:rFonts w:ascii="Times New Roman" w:hAnsi="Times New Roman" w:cs="Times New Roman"/>
          <w:sz w:val="28"/>
          <w:szCs w:val="28"/>
          <w:lang w:eastAsia="ru-RU"/>
        </w:rPr>
        <w:t xml:space="preserve">Закрепление учебного материала провожу с использованием: </w:t>
      </w:r>
    </w:p>
    <w:p w:rsidR="00BA3BB9" w:rsidRPr="00C840A3" w:rsidRDefault="00BA3BB9" w:rsidP="00C840A3">
      <w:pPr>
        <w:numPr>
          <w:ilvl w:val="0"/>
          <w:numId w:val="2"/>
        </w:numPr>
        <w:spacing w:after="0" w:line="240" w:lineRule="auto"/>
        <w:ind w:left="0"/>
        <w:jc w:val="both"/>
        <w:rPr>
          <w:rFonts w:ascii="Times New Roman" w:hAnsi="Times New Roman" w:cs="Times New Roman"/>
          <w:sz w:val="28"/>
          <w:szCs w:val="28"/>
          <w:lang w:eastAsia="ru-RU"/>
        </w:rPr>
      </w:pPr>
      <w:r w:rsidRPr="00C840A3">
        <w:rPr>
          <w:rFonts w:ascii="Times New Roman" w:hAnsi="Times New Roman" w:cs="Times New Roman"/>
          <w:sz w:val="28"/>
          <w:szCs w:val="28"/>
          <w:lang w:eastAsia="ru-RU"/>
        </w:rPr>
        <w:t xml:space="preserve">Многовариативного дидактического материала для работы с различными по подготовке учащимися, позволяющего многократно повторить изученный материал. </w:t>
      </w:r>
    </w:p>
    <w:p w:rsidR="00BA3BB9" w:rsidRPr="00C840A3" w:rsidRDefault="00BA3BB9" w:rsidP="00C840A3">
      <w:pPr>
        <w:numPr>
          <w:ilvl w:val="0"/>
          <w:numId w:val="2"/>
        </w:numPr>
        <w:spacing w:after="0" w:line="240" w:lineRule="auto"/>
        <w:ind w:left="0"/>
        <w:jc w:val="both"/>
        <w:rPr>
          <w:rFonts w:ascii="Times New Roman" w:hAnsi="Times New Roman" w:cs="Times New Roman"/>
          <w:sz w:val="28"/>
          <w:szCs w:val="28"/>
          <w:lang w:eastAsia="ru-RU"/>
        </w:rPr>
      </w:pPr>
      <w:r w:rsidRPr="00C840A3">
        <w:rPr>
          <w:rFonts w:ascii="Times New Roman" w:hAnsi="Times New Roman" w:cs="Times New Roman"/>
          <w:sz w:val="28"/>
          <w:szCs w:val="28"/>
          <w:lang w:eastAsia="ru-RU"/>
        </w:rPr>
        <w:t xml:space="preserve">Таблиц, карточек, содержащих подробное изложение алгоритмов решения основных задач по темам курса, позволяющих обучать детей этапам решения, четкой работе по инструкции, формировать навыки самоконтроля. Карточки-опоры, дающие возможность переносить способ решения стереотипных основных задач в новые условия. </w:t>
      </w:r>
    </w:p>
    <w:p w:rsidR="00BA3BB9" w:rsidRPr="00C840A3" w:rsidRDefault="00BA3BB9" w:rsidP="00C840A3">
      <w:pPr>
        <w:numPr>
          <w:ilvl w:val="0"/>
          <w:numId w:val="2"/>
        </w:numPr>
        <w:spacing w:after="0" w:line="240" w:lineRule="auto"/>
        <w:ind w:left="0"/>
        <w:jc w:val="both"/>
        <w:rPr>
          <w:rFonts w:ascii="Times New Roman" w:hAnsi="Times New Roman" w:cs="Times New Roman"/>
          <w:sz w:val="28"/>
          <w:szCs w:val="28"/>
          <w:lang w:eastAsia="ru-RU"/>
        </w:rPr>
      </w:pPr>
      <w:r w:rsidRPr="00C840A3">
        <w:rPr>
          <w:rFonts w:ascii="Times New Roman" w:hAnsi="Times New Roman" w:cs="Times New Roman"/>
          <w:sz w:val="28"/>
          <w:szCs w:val="28"/>
          <w:lang w:eastAsia="ru-RU"/>
        </w:rPr>
        <w:lastRenderedPageBreak/>
        <w:t xml:space="preserve">Карточки для организации устной работы учащихся, которые позволяют отрабатывать умения в применении, например, формул сокращенного умножения, свойств степени и др. </w:t>
      </w:r>
    </w:p>
    <w:p w:rsidR="00FD1095" w:rsidRPr="00C840A3" w:rsidRDefault="00FD1095" w:rsidP="00C840A3">
      <w:pPr>
        <w:spacing w:after="0" w:line="240" w:lineRule="auto"/>
        <w:ind w:firstLine="567"/>
        <w:contextualSpacing/>
        <w:jc w:val="both"/>
        <w:rPr>
          <w:rFonts w:ascii="Times New Roman" w:hAnsi="Times New Roman" w:cs="Times New Roman"/>
          <w:sz w:val="28"/>
          <w:szCs w:val="28"/>
        </w:rPr>
      </w:pPr>
    </w:p>
    <w:p w:rsidR="00FD1095" w:rsidRPr="00C840A3" w:rsidRDefault="00FD1095"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Без систематического контроля нельзя достигнуть хороших результатов. На каждом уроке проверяю выполнение домашней работы, используя трехуровневые мини-тесты, в которые включаю задания, аналогичные домашним, или провожу проверочную самостоятельную работу с такими же заданиями. При объяснении нового материала опираюсь на разнообразные по форме и содержанию карточки-схемы, опорные таблицы, на использование наглядных опор-схем (например, «Решение задач»), плакатов с алгоритмами (например, «Построение угла равного данному»), схем-таблиц. Постоянно работаю над развитием математической речи, формированием умения работать с учебником. </w:t>
      </w:r>
    </w:p>
    <w:p w:rsidR="00D542F3"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Конечно, работая с детьми с </w:t>
      </w:r>
      <w:r w:rsidR="00363FBA" w:rsidRPr="00C840A3">
        <w:rPr>
          <w:rFonts w:ascii="Times New Roman" w:hAnsi="Times New Roman" w:cs="Times New Roman"/>
          <w:sz w:val="28"/>
          <w:szCs w:val="28"/>
        </w:rPr>
        <w:t>ООП</w:t>
      </w:r>
      <w:r w:rsidRPr="00C840A3">
        <w:rPr>
          <w:rFonts w:ascii="Times New Roman" w:hAnsi="Times New Roman" w:cs="Times New Roman"/>
          <w:sz w:val="28"/>
          <w:szCs w:val="28"/>
        </w:rPr>
        <w:t xml:space="preserve">, необходимо учитывать и их психологические особенности. Хотелось бы отметить моменты, на которые следует сделать акцент: </w:t>
      </w:r>
    </w:p>
    <w:p w:rsidR="00D542F3"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1. При чтении задания необходимо помочь ребенку открыть учебник, найти нужную страницу, показать, где мы будем читать, во время чтения показать, где мы читаем (дети не могут удерживать внимание). </w:t>
      </w:r>
    </w:p>
    <w:p w:rsidR="00D542F3" w:rsidRPr="00C840A3" w:rsidRDefault="00D542F3"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2.В ходе урока, для детей с </w:t>
      </w:r>
      <w:r w:rsidR="00363FBA" w:rsidRPr="00C840A3">
        <w:rPr>
          <w:rFonts w:ascii="Times New Roman" w:hAnsi="Times New Roman" w:cs="Times New Roman"/>
          <w:sz w:val="28"/>
          <w:szCs w:val="28"/>
        </w:rPr>
        <w:t>ООП</w:t>
      </w:r>
      <w:r w:rsidR="005302CE" w:rsidRPr="00C840A3">
        <w:rPr>
          <w:rFonts w:ascii="Times New Roman" w:hAnsi="Times New Roman" w:cs="Times New Roman"/>
          <w:sz w:val="28"/>
          <w:szCs w:val="28"/>
        </w:rPr>
        <w:t xml:space="preserve"> приходится </w:t>
      </w:r>
      <w:r w:rsidR="00363FBA" w:rsidRPr="00C840A3">
        <w:rPr>
          <w:rFonts w:ascii="Times New Roman" w:hAnsi="Times New Roman" w:cs="Times New Roman"/>
          <w:sz w:val="28"/>
          <w:szCs w:val="28"/>
        </w:rPr>
        <w:t>увеличивать</w:t>
      </w:r>
      <w:r w:rsidR="005302CE" w:rsidRPr="00C840A3">
        <w:rPr>
          <w:rFonts w:ascii="Times New Roman" w:hAnsi="Times New Roman" w:cs="Times New Roman"/>
          <w:sz w:val="28"/>
          <w:szCs w:val="28"/>
        </w:rPr>
        <w:t xml:space="preserve"> время на выполнение заданий и </w:t>
      </w:r>
      <w:r w:rsidR="00363FBA" w:rsidRPr="00C840A3">
        <w:rPr>
          <w:rFonts w:ascii="Times New Roman" w:hAnsi="Times New Roman" w:cs="Times New Roman"/>
          <w:sz w:val="28"/>
          <w:szCs w:val="28"/>
        </w:rPr>
        <w:t xml:space="preserve">сокращать </w:t>
      </w:r>
      <w:r w:rsidR="005302CE" w:rsidRPr="00C840A3">
        <w:rPr>
          <w:rFonts w:ascii="Times New Roman" w:hAnsi="Times New Roman" w:cs="Times New Roman"/>
          <w:sz w:val="28"/>
          <w:szCs w:val="28"/>
        </w:rPr>
        <w:t xml:space="preserve">их количество (если это примеры – то решить можно 3, 4, так как дети очень быстро устают). </w:t>
      </w:r>
    </w:p>
    <w:p w:rsidR="00D542F3"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3.При ответ</w:t>
      </w:r>
      <w:r w:rsidR="00D542F3" w:rsidRPr="00C840A3">
        <w:rPr>
          <w:rFonts w:ascii="Times New Roman" w:hAnsi="Times New Roman" w:cs="Times New Roman"/>
          <w:sz w:val="28"/>
          <w:szCs w:val="28"/>
        </w:rPr>
        <w:t xml:space="preserve">ах на вопросы, отвечающему с </w:t>
      </w:r>
      <w:r w:rsidR="00363FBA" w:rsidRPr="00C840A3">
        <w:rPr>
          <w:rFonts w:ascii="Times New Roman" w:hAnsi="Times New Roman" w:cs="Times New Roman"/>
          <w:sz w:val="28"/>
          <w:szCs w:val="28"/>
        </w:rPr>
        <w:t>ООП</w:t>
      </w:r>
      <w:r w:rsidR="00D542F3" w:rsidRPr="00C840A3">
        <w:rPr>
          <w:rFonts w:ascii="Times New Roman" w:hAnsi="Times New Roman" w:cs="Times New Roman"/>
          <w:sz w:val="28"/>
          <w:szCs w:val="28"/>
        </w:rPr>
        <w:t xml:space="preserve"> </w:t>
      </w:r>
      <w:r w:rsidRPr="00C840A3">
        <w:rPr>
          <w:rFonts w:ascii="Times New Roman" w:hAnsi="Times New Roman" w:cs="Times New Roman"/>
          <w:sz w:val="28"/>
          <w:szCs w:val="28"/>
        </w:rPr>
        <w:t xml:space="preserve"> необходимо дать немног</w:t>
      </w:r>
      <w:r w:rsidR="00363FBA" w:rsidRPr="00C840A3">
        <w:rPr>
          <w:rFonts w:ascii="Times New Roman" w:hAnsi="Times New Roman" w:cs="Times New Roman"/>
          <w:sz w:val="28"/>
          <w:szCs w:val="28"/>
        </w:rPr>
        <w:t>о больше времени на обдумывание, опорный лист с подсказкой.</w:t>
      </w:r>
    </w:p>
    <w:p w:rsidR="00D542F3"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4.Контрольные и самостоятельные работы, тесты занимают гораздо больше времени (необходима помощь учителя – найти тетрадь, открыть тетрадь, найти ручку и т.д.).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Так же, для детей с </w:t>
      </w:r>
      <w:r w:rsidR="00363FBA" w:rsidRPr="00C840A3">
        <w:rPr>
          <w:rFonts w:ascii="Times New Roman" w:hAnsi="Times New Roman" w:cs="Times New Roman"/>
          <w:sz w:val="28"/>
          <w:szCs w:val="28"/>
        </w:rPr>
        <w:t>ООП</w:t>
      </w:r>
      <w:r w:rsidRPr="00C840A3">
        <w:rPr>
          <w:rFonts w:ascii="Times New Roman" w:hAnsi="Times New Roman" w:cs="Times New Roman"/>
          <w:sz w:val="28"/>
          <w:szCs w:val="28"/>
        </w:rPr>
        <w:t xml:space="preserve"> особое внимание стоит уделять формулировке заданий: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во – первых, оно должно быть сформулировано как в устном, так и в письменном виде.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Во – вторых, каждое задание должно быть кратким, конкретным, одним глаголом.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В – третьих, при формулировании заданий показывать конечный продукт (законченный номер, решение математической задачи, т.е подготовить алгоритм решения или карточки-подсказки). </w:t>
      </w:r>
    </w:p>
    <w:p w:rsidR="00363FBA"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В – четвертых, формулировать задание, стоя рядом с ребенком </w:t>
      </w:r>
    </w:p>
    <w:p w:rsidR="00403DE8" w:rsidRPr="00C840A3" w:rsidRDefault="005302CE"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w:t>
      </w:r>
      <w:r w:rsidR="00403DE8" w:rsidRPr="00C840A3">
        <w:rPr>
          <w:rFonts w:ascii="Times New Roman" w:hAnsi="Times New Roman" w:cs="Times New Roman"/>
          <w:sz w:val="28"/>
          <w:szCs w:val="28"/>
        </w:rPr>
        <w:t xml:space="preserve">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 </w:t>
      </w:r>
    </w:p>
    <w:p w:rsidR="00403DE8" w:rsidRPr="00C840A3" w:rsidRDefault="00403DE8" w:rsidP="00C840A3">
      <w:pPr>
        <w:spacing w:after="0" w:line="240" w:lineRule="auto"/>
        <w:ind w:firstLine="567"/>
        <w:contextualSpacing/>
        <w:jc w:val="both"/>
        <w:rPr>
          <w:rFonts w:ascii="Times New Roman" w:hAnsi="Times New Roman" w:cs="Times New Roman"/>
          <w:sz w:val="28"/>
          <w:szCs w:val="28"/>
        </w:rPr>
      </w:pPr>
      <w:r w:rsidRPr="00C840A3">
        <w:rPr>
          <w:rFonts w:ascii="Times New Roman" w:hAnsi="Times New Roman" w:cs="Times New Roman"/>
          <w:sz w:val="28"/>
          <w:szCs w:val="28"/>
        </w:rPr>
        <w:t xml:space="preserve"> </w:t>
      </w:r>
    </w:p>
    <w:p w:rsidR="00CA065C" w:rsidRPr="00C840A3" w:rsidRDefault="00CA065C" w:rsidP="00C840A3">
      <w:pPr>
        <w:spacing w:after="0" w:line="240" w:lineRule="auto"/>
        <w:ind w:firstLine="567"/>
        <w:contextualSpacing/>
        <w:jc w:val="both"/>
        <w:rPr>
          <w:rFonts w:ascii="Times New Roman" w:eastAsia="Times New Roman" w:hAnsi="Times New Roman" w:cs="Times New Roman"/>
          <w:sz w:val="28"/>
          <w:szCs w:val="28"/>
          <w:lang w:eastAsia="ru-RU"/>
        </w:rPr>
      </w:pPr>
    </w:p>
    <w:p w:rsidR="00AB3253" w:rsidRDefault="00AB3253" w:rsidP="00C840A3">
      <w:pPr>
        <w:spacing w:after="0" w:line="240" w:lineRule="auto"/>
        <w:ind w:firstLine="567"/>
        <w:contextualSpacing/>
        <w:jc w:val="both"/>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КГУ «Рудненская специальная школа для детей с особыми образовательными потребностями» Управления образования акимата Костанайской области</w:t>
      </w: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Заседание МО № 2</w:t>
      </w: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Доклад</w:t>
      </w:r>
    </w:p>
    <w:p w:rsidR="004B6E51" w:rsidRDefault="004B6E51" w:rsidP="004B6E51">
      <w:pPr>
        <w:spacing w:after="0" w:line="240" w:lineRule="auto"/>
        <w:ind w:firstLine="567"/>
        <w:contextualSpacing/>
        <w:jc w:val="center"/>
        <w:rPr>
          <w:rFonts w:ascii="Times New Roman" w:hAnsi="Times New Roman" w:cs="Times New Roman"/>
          <w:sz w:val="28"/>
          <w:szCs w:val="28"/>
          <w:lang w:val="kk-KZ"/>
        </w:rPr>
      </w:pPr>
    </w:p>
    <w:p w:rsidR="004B6E51" w:rsidRPr="00C840A3" w:rsidRDefault="004B6E51" w:rsidP="004B6E51">
      <w:pPr>
        <w:pStyle w:val="a3"/>
        <w:shd w:val="clear" w:color="auto" w:fill="FFFFFF"/>
        <w:spacing w:before="0" w:beforeAutospacing="0" w:after="0" w:afterAutospacing="0"/>
        <w:ind w:firstLine="567"/>
        <w:contextualSpacing/>
        <w:jc w:val="both"/>
        <w:rPr>
          <w:rFonts w:eastAsiaTheme="minorHAnsi"/>
          <w:b/>
          <w:sz w:val="28"/>
          <w:szCs w:val="28"/>
          <w:lang w:eastAsia="en-US"/>
        </w:rPr>
      </w:pPr>
      <w:r>
        <w:rPr>
          <w:sz w:val="28"/>
          <w:szCs w:val="28"/>
          <w:lang w:val="kk-KZ"/>
        </w:rPr>
        <w:t>Тема:</w:t>
      </w:r>
      <w:r w:rsidRPr="004B6E51">
        <w:rPr>
          <w:rFonts w:eastAsiaTheme="minorHAnsi"/>
          <w:b/>
          <w:sz w:val="28"/>
          <w:szCs w:val="28"/>
          <w:lang w:eastAsia="en-US"/>
        </w:rPr>
        <w:t xml:space="preserve"> </w:t>
      </w:r>
      <w:r w:rsidRPr="00C840A3">
        <w:rPr>
          <w:rFonts w:eastAsiaTheme="minorHAnsi"/>
          <w:b/>
          <w:sz w:val="28"/>
          <w:szCs w:val="28"/>
          <w:lang w:eastAsia="en-US"/>
        </w:rPr>
        <w:t>Система работы по формированию умений и навыков у учащихся с ООП на уроках математики</w:t>
      </w: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center"/>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r>
        <w:rPr>
          <w:rFonts w:ascii="Times New Roman" w:hAnsi="Times New Roman" w:cs="Times New Roman"/>
          <w:sz w:val="28"/>
          <w:szCs w:val="28"/>
        </w:rPr>
        <w:t>Учитель-дефектолог: Сальменова И.Н</w:t>
      </w: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Default="004B6E51" w:rsidP="004B6E51">
      <w:pPr>
        <w:spacing w:after="0" w:line="240" w:lineRule="auto"/>
        <w:ind w:firstLine="567"/>
        <w:contextualSpacing/>
        <w:jc w:val="right"/>
        <w:rPr>
          <w:rFonts w:ascii="Times New Roman" w:hAnsi="Times New Roman" w:cs="Times New Roman"/>
          <w:sz w:val="28"/>
          <w:szCs w:val="28"/>
        </w:rPr>
      </w:pPr>
    </w:p>
    <w:p w:rsidR="004B6E51" w:rsidRPr="004B6E51" w:rsidRDefault="004B6E51" w:rsidP="004B6E51">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t>2020 год</w:t>
      </w:r>
      <w:bookmarkStart w:id="0" w:name="_GoBack"/>
      <w:bookmarkEnd w:id="0"/>
    </w:p>
    <w:sectPr w:rsidR="004B6E51" w:rsidRPr="004B6E51" w:rsidSect="00AB3253">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F73" w:rsidRDefault="009B7F73" w:rsidP="00BA3BB9">
      <w:pPr>
        <w:spacing w:after="0" w:line="240" w:lineRule="auto"/>
      </w:pPr>
      <w:r>
        <w:separator/>
      </w:r>
    </w:p>
  </w:endnote>
  <w:endnote w:type="continuationSeparator" w:id="0">
    <w:p w:rsidR="009B7F73" w:rsidRDefault="009B7F73" w:rsidP="00BA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D8E" w:rsidRDefault="009B7F73" w:rsidP="00C372E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6D8E" w:rsidRDefault="004B6E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F73" w:rsidRDefault="009B7F73" w:rsidP="00BA3BB9">
      <w:pPr>
        <w:spacing w:after="0" w:line="240" w:lineRule="auto"/>
      </w:pPr>
      <w:r>
        <w:separator/>
      </w:r>
    </w:p>
  </w:footnote>
  <w:footnote w:type="continuationSeparator" w:id="0">
    <w:p w:rsidR="009B7F73" w:rsidRDefault="009B7F73" w:rsidP="00BA3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11E46"/>
    <w:multiLevelType w:val="multilevel"/>
    <w:tmpl w:val="2912E2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742669A"/>
    <w:multiLevelType w:val="multilevel"/>
    <w:tmpl w:val="A70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CE"/>
    <w:rsid w:val="001802AA"/>
    <w:rsid w:val="001D7B4D"/>
    <w:rsid w:val="00363FBA"/>
    <w:rsid w:val="003F36B2"/>
    <w:rsid w:val="00403DE8"/>
    <w:rsid w:val="00451100"/>
    <w:rsid w:val="004B6E51"/>
    <w:rsid w:val="005302CE"/>
    <w:rsid w:val="005D5840"/>
    <w:rsid w:val="006F22AB"/>
    <w:rsid w:val="007B75B5"/>
    <w:rsid w:val="00850B07"/>
    <w:rsid w:val="008A5E3B"/>
    <w:rsid w:val="00967415"/>
    <w:rsid w:val="009B7F73"/>
    <w:rsid w:val="00A56833"/>
    <w:rsid w:val="00AB3253"/>
    <w:rsid w:val="00AF40EF"/>
    <w:rsid w:val="00BA356C"/>
    <w:rsid w:val="00BA3BB9"/>
    <w:rsid w:val="00BB4E08"/>
    <w:rsid w:val="00C03651"/>
    <w:rsid w:val="00C840A3"/>
    <w:rsid w:val="00CA065C"/>
    <w:rsid w:val="00D542F3"/>
    <w:rsid w:val="00E06EE5"/>
    <w:rsid w:val="00FD1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630C07-BA42-41B1-B3DD-AFC76F83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2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0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F40EF"/>
  </w:style>
  <w:style w:type="paragraph" w:styleId="a4">
    <w:name w:val="No Spacing"/>
    <w:uiPriority w:val="1"/>
    <w:qFormat/>
    <w:rsid w:val="00BA356C"/>
    <w:pPr>
      <w:spacing w:after="0" w:line="240" w:lineRule="auto"/>
    </w:pPr>
    <w:rPr>
      <w:rFonts w:eastAsiaTheme="minorEastAsia"/>
      <w:lang w:eastAsia="ru-RU"/>
    </w:rPr>
  </w:style>
  <w:style w:type="paragraph" w:styleId="a5">
    <w:name w:val="footer"/>
    <w:basedOn w:val="a"/>
    <w:link w:val="a6"/>
    <w:uiPriority w:val="99"/>
    <w:rsid w:val="00BA3BB9"/>
    <w:pPr>
      <w:tabs>
        <w:tab w:val="center" w:pos="4677"/>
        <w:tab w:val="right" w:pos="9355"/>
      </w:tabs>
    </w:pPr>
    <w:rPr>
      <w:rFonts w:ascii="Calibri" w:eastAsia="Calibri" w:hAnsi="Calibri" w:cs="Times New Roman"/>
    </w:rPr>
  </w:style>
  <w:style w:type="character" w:customStyle="1" w:styleId="a6">
    <w:name w:val="Нижний колонтитул Знак"/>
    <w:basedOn w:val="a0"/>
    <w:link w:val="a5"/>
    <w:uiPriority w:val="99"/>
    <w:rsid w:val="00BA3BB9"/>
    <w:rPr>
      <w:rFonts w:ascii="Calibri" w:eastAsia="Calibri" w:hAnsi="Calibri" w:cs="Times New Roman"/>
    </w:rPr>
  </w:style>
  <w:style w:type="character" w:styleId="a7">
    <w:name w:val="page number"/>
    <w:basedOn w:val="a0"/>
    <w:uiPriority w:val="99"/>
    <w:rsid w:val="00BA3BB9"/>
    <w:rPr>
      <w:rFonts w:cs="Times New Roman"/>
    </w:rPr>
  </w:style>
  <w:style w:type="paragraph" w:styleId="a8">
    <w:name w:val="header"/>
    <w:basedOn w:val="a"/>
    <w:link w:val="a9"/>
    <w:uiPriority w:val="99"/>
    <w:unhideWhenUsed/>
    <w:rsid w:val="00BA3B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3BB9"/>
  </w:style>
  <w:style w:type="character" w:customStyle="1" w:styleId="c1">
    <w:name w:val="c1"/>
    <w:basedOn w:val="a0"/>
    <w:uiPriority w:val="99"/>
    <w:rsid w:val="00BA3BB9"/>
    <w:rPr>
      <w:rFonts w:cs="Times New Roman"/>
    </w:rPr>
  </w:style>
  <w:style w:type="paragraph" w:customStyle="1" w:styleId="1">
    <w:name w:val="Без интервала1"/>
    <w:uiPriority w:val="99"/>
    <w:rsid w:val="00BA3BB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9A2E1-041C-47D4-A529-4B8160AB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cp:revision>
  <dcterms:created xsi:type="dcterms:W3CDTF">2020-12-08T14:43:00Z</dcterms:created>
  <dcterms:modified xsi:type="dcterms:W3CDTF">2020-12-08T14:43:00Z</dcterms:modified>
</cp:coreProperties>
</file>