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27" w:rsidRPr="00B8733C" w:rsidRDefault="00692227" w:rsidP="00692227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B8733C">
        <w:rPr>
          <w:rFonts w:ascii="Times New Roman" w:hAnsi="Times New Roman"/>
          <w:color w:val="000000"/>
          <w:sz w:val="28"/>
          <w:szCs w:val="28"/>
          <w:lang w:val="kk-KZ"/>
        </w:rPr>
        <w:t>Ақмола облысы, Ерейментау қаласының аудандық білім бөлімі,</w:t>
      </w:r>
    </w:p>
    <w:p w:rsidR="00692227" w:rsidRPr="00B8733C" w:rsidRDefault="00692227" w:rsidP="00692227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8733C">
        <w:rPr>
          <w:rFonts w:ascii="Times New Roman" w:hAnsi="Times New Roman"/>
          <w:color w:val="000000"/>
          <w:sz w:val="28"/>
          <w:szCs w:val="28"/>
          <w:lang w:val="kk-KZ"/>
        </w:rPr>
        <w:t>«Сказка» балабақша  МКҚК</w:t>
      </w:r>
    </w:p>
    <w:p w:rsidR="00692227" w:rsidRPr="00B8733C" w:rsidRDefault="00692227" w:rsidP="006922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8733C">
        <w:rPr>
          <w:rFonts w:ascii="Times New Roman" w:hAnsi="Times New Roman"/>
          <w:color w:val="000000"/>
          <w:sz w:val="28"/>
          <w:szCs w:val="28"/>
        </w:rPr>
        <w:t>ГККП Ясли – сад  «Сказка»</w:t>
      </w:r>
    </w:p>
    <w:p w:rsidR="00692227" w:rsidRPr="00B8733C" w:rsidRDefault="00692227" w:rsidP="00692227">
      <w:pPr>
        <w:jc w:val="center"/>
        <w:rPr>
          <w:b/>
          <w:color w:val="000000"/>
          <w:sz w:val="28"/>
          <w:szCs w:val="28"/>
        </w:rPr>
      </w:pPr>
      <w:r w:rsidRPr="00B8733C">
        <w:rPr>
          <w:rFonts w:ascii="Times New Roman" w:hAnsi="Times New Roman"/>
          <w:color w:val="000000"/>
          <w:sz w:val="28"/>
          <w:szCs w:val="28"/>
        </w:rPr>
        <w:t xml:space="preserve">Районный отдел образования города </w:t>
      </w:r>
      <w:proofErr w:type="spellStart"/>
      <w:r w:rsidRPr="00B8733C">
        <w:rPr>
          <w:rFonts w:ascii="Times New Roman" w:hAnsi="Times New Roman"/>
          <w:color w:val="000000"/>
          <w:sz w:val="28"/>
          <w:szCs w:val="28"/>
        </w:rPr>
        <w:t>Ерейментау</w:t>
      </w:r>
      <w:proofErr w:type="spellEnd"/>
      <w:r w:rsidRPr="00B8733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733C">
        <w:rPr>
          <w:rFonts w:ascii="Times New Roman" w:hAnsi="Times New Roman"/>
          <w:color w:val="000000"/>
          <w:sz w:val="28"/>
          <w:szCs w:val="28"/>
        </w:rPr>
        <w:t>Акмолинской</w:t>
      </w:r>
      <w:proofErr w:type="spellEnd"/>
      <w:r w:rsidRPr="00B8733C">
        <w:rPr>
          <w:rFonts w:ascii="Times New Roman" w:hAnsi="Times New Roman"/>
          <w:color w:val="000000"/>
          <w:sz w:val="28"/>
          <w:szCs w:val="28"/>
        </w:rPr>
        <w:t xml:space="preserve"> области</w:t>
      </w:r>
    </w:p>
    <w:p w:rsidR="00692227" w:rsidRPr="00B8733C" w:rsidRDefault="00692227" w:rsidP="006922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8733C" w:rsidRDefault="00B8733C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92227">
        <w:rPr>
          <w:rFonts w:ascii="Times New Roman" w:hAnsi="Times New Roman" w:cs="Times New Roman"/>
          <w:b/>
          <w:bCs/>
          <w:sz w:val="40"/>
          <w:szCs w:val="40"/>
        </w:rPr>
        <w:t xml:space="preserve">Обобщение опыта работы по теме "Интегративная </w:t>
      </w:r>
      <w:proofErr w:type="spellStart"/>
      <w:r w:rsidRPr="00692227">
        <w:rPr>
          <w:rFonts w:ascii="Times New Roman" w:hAnsi="Times New Roman" w:cs="Times New Roman"/>
          <w:b/>
          <w:bCs/>
          <w:sz w:val="40"/>
          <w:szCs w:val="40"/>
        </w:rPr>
        <w:t>логоритмика</w:t>
      </w:r>
      <w:proofErr w:type="spellEnd"/>
      <w:r w:rsidRPr="00692227">
        <w:rPr>
          <w:rFonts w:ascii="Times New Roman" w:hAnsi="Times New Roman" w:cs="Times New Roman"/>
          <w:b/>
          <w:bCs/>
          <w:sz w:val="40"/>
          <w:szCs w:val="40"/>
        </w:rPr>
        <w:t xml:space="preserve"> в работе учителя - логопеда"</w:t>
      </w: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8733C" w:rsidRDefault="00B8733C" w:rsidP="00B8733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8733C" w:rsidRDefault="00B8733C" w:rsidP="00B8733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8733C" w:rsidRPr="006B5619" w:rsidRDefault="00B8733C" w:rsidP="00B8733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</w:t>
      </w:r>
      <w:r w:rsidR="006B5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33C">
        <w:rPr>
          <w:rFonts w:ascii="Times New Roman" w:hAnsi="Times New Roman" w:cs="Times New Roman"/>
          <w:bCs/>
          <w:sz w:val="28"/>
          <w:szCs w:val="28"/>
        </w:rPr>
        <w:t>Вельке</w:t>
      </w:r>
      <w:proofErr w:type="spellEnd"/>
      <w:r w:rsidRPr="00B8733C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6B5619" w:rsidRPr="006B5619">
        <w:rPr>
          <w:rFonts w:ascii="Times New Roman" w:hAnsi="Times New Roman" w:cs="Times New Roman"/>
          <w:bCs/>
          <w:sz w:val="28"/>
          <w:szCs w:val="28"/>
        </w:rPr>
        <w:t>.</w:t>
      </w:r>
      <w:r w:rsidRPr="00B8733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B561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227" w:rsidRDefault="00692227" w:rsidP="00692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2FD" w:rsidRDefault="005132FD" w:rsidP="00CC1A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531B" w:rsidRPr="00497A64" w:rsidRDefault="00CC1AF3" w:rsidP="00CC1A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A6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 "</w:t>
      </w:r>
      <w:r w:rsidR="00A64934" w:rsidRPr="00497A64">
        <w:rPr>
          <w:rFonts w:ascii="Times New Roman" w:hAnsi="Times New Roman" w:cs="Times New Roman"/>
          <w:b/>
          <w:bCs/>
          <w:sz w:val="24"/>
          <w:szCs w:val="24"/>
        </w:rPr>
        <w:t xml:space="preserve">Интегративная </w:t>
      </w:r>
      <w:proofErr w:type="spellStart"/>
      <w:r w:rsidR="00A64934" w:rsidRPr="00497A64">
        <w:rPr>
          <w:rFonts w:ascii="Times New Roman" w:hAnsi="Times New Roman" w:cs="Times New Roman"/>
          <w:b/>
          <w:bCs/>
          <w:sz w:val="24"/>
          <w:szCs w:val="24"/>
        </w:rPr>
        <w:t>логоритмика</w:t>
      </w:r>
      <w:proofErr w:type="spellEnd"/>
      <w:r w:rsidR="00A64934" w:rsidRPr="00497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31B" w:rsidRPr="00497A64">
        <w:rPr>
          <w:rFonts w:ascii="Times New Roman" w:hAnsi="Times New Roman" w:cs="Times New Roman"/>
          <w:b/>
          <w:bCs/>
          <w:sz w:val="24"/>
          <w:szCs w:val="24"/>
        </w:rPr>
        <w:t xml:space="preserve"> в коррекцион</w:t>
      </w:r>
      <w:r w:rsidR="00A64934" w:rsidRPr="00497A64">
        <w:rPr>
          <w:rFonts w:ascii="Times New Roman" w:hAnsi="Times New Roman" w:cs="Times New Roman"/>
          <w:b/>
          <w:bCs/>
          <w:sz w:val="24"/>
          <w:szCs w:val="24"/>
        </w:rPr>
        <w:t>ной работе учителя-логопеда</w:t>
      </w:r>
      <w:r w:rsidRPr="00497A64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497A64" w:rsidRDefault="0072531B" w:rsidP="00497A6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7A64">
        <w:rPr>
          <w:rFonts w:ascii="Times New Roman" w:hAnsi="Times New Roman" w:cs="Times New Roman"/>
          <w:bCs/>
          <w:sz w:val="24"/>
          <w:szCs w:val="24"/>
        </w:rPr>
        <w:t>Вельке</w:t>
      </w:r>
      <w:proofErr w:type="spellEnd"/>
      <w:r w:rsidRPr="00497A64">
        <w:rPr>
          <w:rFonts w:ascii="Times New Roman" w:hAnsi="Times New Roman" w:cs="Times New Roman"/>
          <w:bCs/>
          <w:sz w:val="24"/>
          <w:szCs w:val="24"/>
        </w:rPr>
        <w:t xml:space="preserve"> Татьяна Владимировна</w:t>
      </w:r>
      <w:r w:rsidR="00CC1AF3" w:rsidRPr="00497A64">
        <w:rPr>
          <w:rFonts w:ascii="Times New Roman" w:hAnsi="Times New Roman" w:cs="Times New Roman"/>
          <w:bCs/>
          <w:sz w:val="24"/>
          <w:szCs w:val="24"/>
        </w:rPr>
        <w:t>,  учитель - логопед</w:t>
      </w:r>
      <w:r w:rsidRPr="00497A64">
        <w:rPr>
          <w:rFonts w:ascii="Times New Roman" w:hAnsi="Times New Roman" w:cs="Times New Roman"/>
          <w:bCs/>
          <w:sz w:val="24"/>
          <w:szCs w:val="24"/>
        </w:rPr>
        <w:t xml:space="preserve">, г </w:t>
      </w:r>
      <w:proofErr w:type="spellStart"/>
      <w:r w:rsidRPr="00497A64">
        <w:rPr>
          <w:rFonts w:ascii="Times New Roman" w:hAnsi="Times New Roman" w:cs="Times New Roman"/>
          <w:bCs/>
          <w:sz w:val="24"/>
          <w:szCs w:val="24"/>
        </w:rPr>
        <w:t>Ерейментау</w:t>
      </w:r>
      <w:proofErr w:type="spellEnd"/>
      <w:r w:rsidRPr="00497A64">
        <w:rPr>
          <w:rFonts w:ascii="Times New Roman" w:hAnsi="Times New Roman" w:cs="Times New Roman"/>
          <w:bCs/>
          <w:sz w:val="24"/>
          <w:szCs w:val="24"/>
        </w:rPr>
        <w:t>, ГККП ясли - сад "Сказка"</w:t>
      </w:r>
    </w:p>
    <w:p w:rsidR="00497A64" w:rsidRPr="005132FD" w:rsidRDefault="00497A64" w:rsidP="008315D3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315D3" w:rsidRPr="005132FD" w:rsidRDefault="00497A64" w:rsidP="008315D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32FD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8315D3" w:rsidRPr="005132F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A6493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 то, что чувствует наша душа в в</w:t>
      </w:r>
      <w:r w:rsidR="008315D3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иде смутных,</w:t>
      </w:r>
    </w:p>
    <w:p w:rsidR="008315D3" w:rsidRPr="005132FD" w:rsidRDefault="008315D3" w:rsidP="008315D3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неясных ощущений </w:t>
      </w:r>
      <w:r w:rsidR="005132FD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497A6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493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театр</w:t>
      </w:r>
      <w:r w:rsidR="005132FD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6493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музыка</w:t>
      </w:r>
      <w:r w:rsidR="005132FD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6493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движение преподносит нам</w:t>
      </w:r>
      <w:r w:rsidR="00497A64" w:rsidRPr="00513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4934" w:rsidRPr="005132FD" w:rsidRDefault="00A64934" w:rsidP="005132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32F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315D3" w:rsidRPr="005132F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32FD">
        <w:rPr>
          <w:rFonts w:ascii="Times New Roman" w:hAnsi="Times New Roman" w:cs="Times New Roman"/>
          <w:b/>
          <w:bCs/>
          <w:color w:val="000000"/>
        </w:rPr>
        <w:t>в громких словах и ярких образах, сила которых поражает нас.</w:t>
      </w:r>
      <w:r w:rsidRPr="005132FD">
        <w:rPr>
          <w:rFonts w:ascii="Times New Roman" w:hAnsi="Times New Roman" w:cs="Times New Roman"/>
          <w:b/>
          <w:bCs/>
          <w:color w:val="000000"/>
        </w:rPr>
        <w:br/>
      </w:r>
      <w:r w:rsidRPr="00497A64">
        <w:rPr>
          <w:bCs/>
          <w:i/>
          <w:color w:val="000000"/>
        </w:rPr>
        <w:t>Иоганн Фридрих Шиллер</w:t>
      </w:r>
    </w:p>
    <w:p w:rsidR="00D6277B" w:rsidRPr="005132FD" w:rsidRDefault="00D6277B" w:rsidP="005132FD">
      <w:pPr>
        <w:pStyle w:val="a3"/>
        <w:shd w:val="clear" w:color="auto" w:fill="FFFFFF"/>
        <w:spacing w:before="0" w:beforeAutospacing="0" w:after="242" w:afterAutospacing="0"/>
        <w:ind w:firstLine="284"/>
        <w:jc w:val="both"/>
        <w:rPr>
          <w:color w:val="000000"/>
        </w:rPr>
      </w:pPr>
      <w:r w:rsidRPr="00497A64">
        <w:rPr>
          <w:color w:val="000000"/>
        </w:rPr>
        <w:t>В настоящее время актуальность развития своевременной грамотности коммуникативной сферы дошкольников</w:t>
      </w:r>
      <w:r w:rsidR="005132FD" w:rsidRPr="005132FD">
        <w:rPr>
          <w:color w:val="000000"/>
        </w:rPr>
        <w:t>,</w:t>
      </w:r>
      <w:r w:rsidRPr="00497A64">
        <w:rPr>
          <w:color w:val="000000"/>
        </w:rPr>
        <w:t xml:space="preserve"> как </w:t>
      </w:r>
      <w:proofErr w:type="spellStart"/>
      <w:r w:rsidRPr="00497A64">
        <w:rPr>
          <w:color w:val="000000"/>
        </w:rPr>
        <w:t>нормотипичных</w:t>
      </w:r>
      <w:proofErr w:type="spellEnd"/>
      <w:r w:rsidR="005132FD" w:rsidRPr="005132FD">
        <w:rPr>
          <w:color w:val="000000"/>
        </w:rPr>
        <w:t>,</w:t>
      </w:r>
      <w:r w:rsidRPr="00497A64">
        <w:rPr>
          <w:color w:val="000000"/>
        </w:rPr>
        <w:t xml:space="preserve"> так и с особыми образовательными потребностями не теряет своей силы</w:t>
      </w:r>
      <w:r w:rsidR="005132FD" w:rsidRPr="005132FD">
        <w:rPr>
          <w:color w:val="000000"/>
        </w:rPr>
        <w:t>,</w:t>
      </w:r>
      <w:r w:rsidRPr="00497A64">
        <w:rPr>
          <w:color w:val="000000"/>
        </w:rPr>
        <w:t xml:space="preserve"> а напротив  имеет еще большую практическую направленность и поиск</w:t>
      </w:r>
      <w:r w:rsidR="005132FD" w:rsidRPr="005132FD">
        <w:rPr>
          <w:color w:val="000000"/>
        </w:rPr>
        <w:t>.</w:t>
      </w:r>
    </w:p>
    <w:p w:rsidR="00353DDB" w:rsidRPr="00497A64" w:rsidRDefault="00353DDB" w:rsidP="005132FD">
      <w:pPr>
        <w:pStyle w:val="a3"/>
        <w:shd w:val="clear" w:color="auto" w:fill="FFFFFF"/>
        <w:spacing w:before="0" w:beforeAutospacing="0" w:after="242" w:afterAutospacing="0"/>
        <w:ind w:firstLine="284"/>
        <w:jc w:val="both"/>
      </w:pPr>
      <w:r w:rsidRPr="00497A64">
        <w:rPr>
          <w:color w:val="000000"/>
        </w:rPr>
        <w:t xml:space="preserve">Интегративная </w:t>
      </w:r>
      <w:proofErr w:type="spellStart"/>
      <w:r w:rsidRPr="00497A64">
        <w:rPr>
          <w:b/>
        </w:rPr>
        <w:t>л</w:t>
      </w:r>
      <w:r w:rsidR="00D6277B" w:rsidRPr="00497A64">
        <w:rPr>
          <w:b/>
        </w:rPr>
        <w:t>огоритмика</w:t>
      </w:r>
      <w:proofErr w:type="spellEnd"/>
      <w:r w:rsidR="00D6277B" w:rsidRPr="00497A64">
        <w:rPr>
          <w:b/>
          <w:spacing w:val="-10"/>
        </w:rPr>
        <w:t xml:space="preserve"> </w:t>
      </w:r>
      <w:r w:rsidR="00D6277B" w:rsidRPr="00497A64">
        <w:t>является наиболее</w:t>
      </w:r>
      <w:r w:rsidRPr="00497A64">
        <w:t xml:space="preserve"> мощным </w:t>
      </w:r>
      <w:r w:rsidR="00D6277B" w:rsidRPr="00497A64">
        <w:t xml:space="preserve"> эмоциональным звеном</w:t>
      </w:r>
      <w:r w:rsidR="00D6277B" w:rsidRPr="00497A64">
        <w:rPr>
          <w:spacing w:val="-3"/>
        </w:rPr>
        <w:t xml:space="preserve"> </w:t>
      </w:r>
      <w:r w:rsidR="00D6277B" w:rsidRPr="00497A64">
        <w:t>логопедической деятельности, сочетающим исправление нарушений речи с</w:t>
      </w:r>
      <w:r w:rsidR="00D6277B" w:rsidRPr="00497A64">
        <w:rPr>
          <w:spacing w:val="-4"/>
        </w:rPr>
        <w:t xml:space="preserve"> </w:t>
      </w:r>
      <w:r w:rsidR="00D6277B" w:rsidRPr="00497A64">
        <w:t>развитием</w:t>
      </w:r>
      <w:r w:rsidR="00D6277B" w:rsidRPr="00497A64">
        <w:rPr>
          <w:spacing w:val="-4"/>
        </w:rPr>
        <w:t xml:space="preserve"> </w:t>
      </w:r>
      <w:r w:rsidR="00D6277B" w:rsidRPr="00497A64">
        <w:t>сенсорных и двигательных способностей</w:t>
      </w:r>
      <w:r w:rsidR="00D6277B" w:rsidRPr="00497A64">
        <w:rPr>
          <w:spacing w:val="80"/>
        </w:rPr>
        <w:t xml:space="preserve"> </w:t>
      </w:r>
      <w:r w:rsidR="00D6277B" w:rsidRPr="00497A64">
        <w:t>детей.</w:t>
      </w:r>
      <w:r w:rsidR="00D6277B" w:rsidRPr="00497A64">
        <w:rPr>
          <w:spacing w:val="80"/>
        </w:rPr>
        <w:t xml:space="preserve"> </w:t>
      </w:r>
      <w:r w:rsidR="00D6277B" w:rsidRPr="00497A64">
        <w:t>Под</w:t>
      </w:r>
      <w:r w:rsidR="00D6277B" w:rsidRPr="00497A64">
        <w:rPr>
          <w:spacing w:val="80"/>
        </w:rPr>
        <w:t xml:space="preserve"> </w:t>
      </w:r>
      <w:r w:rsidR="00D6277B" w:rsidRPr="00497A64">
        <w:t>влиянием</w:t>
      </w:r>
      <w:r w:rsidR="00D6277B" w:rsidRPr="00497A64">
        <w:rPr>
          <w:spacing w:val="80"/>
        </w:rPr>
        <w:t xml:space="preserve"> </w:t>
      </w:r>
      <w:r w:rsidR="00D6277B" w:rsidRPr="00497A64">
        <w:t>занятий логопедической</w:t>
      </w:r>
      <w:r w:rsidR="00D6277B" w:rsidRPr="00497A64">
        <w:rPr>
          <w:spacing w:val="80"/>
        </w:rPr>
        <w:t xml:space="preserve"> </w:t>
      </w:r>
      <w:r w:rsidR="00D6277B" w:rsidRPr="00497A64">
        <w:t>ритмикой</w:t>
      </w:r>
      <w:r w:rsidR="00D6277B" w:rsidRPr="00497A64">
        <w:rPr>
          <w:spacing w:val="80"/>
        </w:rPr>
        <w:t xml:space="preserve"> </w:t>
      </w:r>
      <w:r w:rsidR="00D6277B" w:rsidRPr="00497A64">
        <w:t>у</w:t>
      </w:r>
      <w:r w:rsidR="00D6277B" w:rsidRPr="00497A64">
        <w:rPr>
          <w:spacing w:val="80"/>
        </w:rPr>
        <w:t xml:space="preserve"> </w:t>
      </w:r>
      <w:r w:rsidR="00D6277B" w:rsidRPr="00497A64">
        <w:t>детей дошкольного возраста происходят значимые изменения в звукопроизношении, словообразовании, в накоплении активного словарного запаса</w:t>
      </w:r>
      <w:r w:rsidRPr="00497A64">
        <w:t xml:space="preserve"> в восстановлении баланса сенсорных дисфункций </w:t>
      </w:r>
    </w:p>
    <w:p w:rsidR="00D6277B" w:rsidRPr="00497A64" w:rsidRDefault="00D6277B" w:rsidP="005132FD">
      <w:pPr>
        <w:pStyle w:val="a3"/>
        <w:shd w:val="clear" w:color="auto" w:fill="FFFFFF"/>
        <w:spacing w:before="0" w:beforeAutospacing="0" w:after="242" w:afterAutospacing="0"/>
        <w:jc w:val="both"/>
        <w:rPr>
          <w:color w:val="000000"/>
        </w:rPr>
      </w:pPr>
      <w:r w:rsidRPr="00497A64">
        <w:rPr>
          <w:color w:val="000000"/>
        </w:rPr>
        <w:t xml:space="preserve">В своем проекте особую значимость отдала интегративной  </w:t>
      </w:r>
      <w:proofErr w:type="spellStart"/>
      <w:r w:rsidRPr="00497A64">
        <w:rPr>
          <w:color w:val="000000"/>
        </w:rPr>
        <w:t>логоритмике</w:t>
      </w:r>
      <w:proofErr w:type="spellEnd"/>
      <w:r w:rsidRPr="00497A64">
        <w:rPr>
          <w:color w:val="000000"/>
        </w:rPr>
        <w:t xml:space="preserve"> Ее уникальность  эффективность и </w:t>
      </w:r>
      <w:proofErr w:type="spellStart"/>
      <w:r w:rsidRPr="00497A64">
        <w:rPr>
          <w:color w:val="000000"/>
        </w:rPr>
        <w:t>востребованность</w:t>
      </w:r>
      <w:proofErr w:type="spellEnd"/>
      <w:r w:rsidRPr="00497A64">
        <w:rPr>
          <w:color w:val="000000"/>
        </w:rPr>
        <w:t xml:space="preserve"> выражается в  интеграции - театр, движение, дыхание, </w:t>
      </w:r>
      <w:proofErr w:type="spellStart"/>
      <w:r w:rsidRPr="00497A64">
        <w:rPr>
          <w:color w:val="000000"/>
        </w:rPr>
        <w:t>фонематика</w:t>
      </w:r>
      <w:proofErr w:type="spellEnd"/>
      <w:r w:rsidRPr="00497A64">
        <w:rPr>
          <w:color w:val="000000"/>
        </w:rPr>
        <w:t xml:space="preserve">, пение,  </w:t>
      </w:r>
      <w:proofErr w:type="spellStart"/>
      <w:r w:rsidRPr="00497A64">
        <w:rPr>
          <w:color w:val="000000"/>
        </w:rPr>
        <w:t>сенсорика</w:t>
      </w:r>
      <w:proofErr w:type="spellEnd"/>
      <w:r w:rsidRPr="00497A64">
        <w:rPr>
          <w:color w:val="000000"/>
        </w:rPr>
        <w:t>,  артикуляция.</w:t>
      </w:r>
    </w:p>
    <w:p w:rsidR="00FC4AD5" w:rsidRPr="00497A64" w:rsidRDefault="00FC4AD5" w:rsidP="005132FD">
      <w:pPr>
        <w:pStyle w:val="a3"/>
        <w:shd w:val="clear" w:color="auto" w:fill="FFFFFF"/>
        <w:spacing w:before="0" w:beforeAutospacing="0" w:after="242" w:afterAutospacing="0"/>
        <w:jc w:val="both"/>
        <w:rPr>
          <w:color w:val="000000"/>
        </w:rPr>
      </w:pPr>
      <w:r w:rsidRPr="00497A64">
        <w:rPr>
          <w:color w:val="000000"/>
        </w:rPr>
        <w:t xml:space="preserve">В практической работе используем следующие направления интегративной </w:t>
      </w:r>
      <w:proofErr w:type="spellStart"/>
      <w:r w:rsidRPr="00497A64">
        <w:rPr>
          <w:color w:val="000000"/>
        </w:rPr>
        <w:t>логоритмики</w:t>
      </w:r>
      <w:proofErr w:type="spellEnd"/>
      <w:r w:rsidRPr="00497A64">
        <w:rPr>
          <w:color w:val="000000"/>
        </w:rPr>
        <w:t xml:space="preserve"> -</w:t>
      </w:r>
    </w:p>
    <w:p w:rsidR="00CC306D" w:rsidRPr="00497A64" w:rsidRDefault="00FC4AD5" w:rsidP="005132FD">
      <w:pPr>
        <w:pStyle w:val="a3"/>
        <w:numPr>
          <w:ilvl w:val="0"/>
          <w:numId w:val="11"/>
        </w:numPr>
        <w:shd w:val="clear" w:color="auto" w:fill="FFFFFF"/>
        <w:spacing w:before="0" w:beforeAutospacing="0" w:after="242" w:afterAutospacing="0"/>
        <w:jc w:val="both"/>
      </w:pPr>
      <w:r w:rsidRPr="00497A64">
        <w:t>Упражнения на развитие слухового восприятия</w:t>
      </w:r>
      <w:r w:rsidR="00CC306D" w:rsidRPr="00497A64">
        <w:t>,</w:t>
      </w:r>
      <w:r w:rsidRPr="00497A64">
        <w:t xml:space="preserve"> чувства  ритма</w:t>
      </w:r>
    </w:p>
    <w:p w:rsidR="00CC306D" w:rsidRPr="00497A64" w:rsidRDefault="00FC4AD5" w:rsidP="005132FD">
      <w:pPr>
        <w:pStyle w:val="a3"/>
        <w:numPr>
          <w:ilvl w:val="0"/>
          <w:numId w:val="11"/>
        </w:numPr>
        <w:shd w:val="clear" w:color="auto" w:fill="FFFFFF"/>
        <w:spacing w:before="0" w:beforeAutospacing="0" w:after="242" w:afterAutospacing="0"/>
        <w:jc w:val="both"/>
      </w:pPr>
      <w:r w:rsidRPr="00497A64">
        <w:t>Дыхательная гимнастика</w:t>
      </w:r>
    </w:p>
    <w:p w:rsidR="00CC306D" w:rsidRPr="00497A64" w:rsidRDefault="00FC4AD5" w:rsidP="005132FD">
      <w:pPr>
        <w:pStyle w:val="a3"/>
        <w:numPr>
          <w:ilvl w:val="0"/>
          <w:numId w:val="11"/>
        </w:numPr>
        <w:shd w:val="clear" w:color="auto" w:fill="FFFFFF"/>
        <w:spacing w:before="0" w:beforeAutospacing="0" w:after="242" w:afterAutospacing="0"/>
        <w:jc w:val="both"/>
      </w:pPr>
      <w:r w:rsidRPr="00497A64">
        <w:t xml:space="preserve">Сенсорная артикуляционная гимнастика с элементами </w:t>
      </w:r>
      <w:proofErr w:type="spellStart"/>
      <w:r w:rsidRPr="00497A64">
        <w:t>биоэнергопластики</w:t>
      </w:r>
      <w:proofErr w:type="spellEnd"/>
    </w:p>
    <w:p w:rsidR="00CC306D" w:rsidRPr="00497A64" w:rsidRDefault="00CC306D" w:rsidP="005132FD">
      <w:pPr>
        <w:pStyle w:val="a3"/>
        <w:numPr>
          <w:ilvl w:val="0"/>
          <w:numId w:val="11"/>
        </w:numPr>
        <w:shd w:val="clear" w:color="auto" w:fill="FFFFFF"/>
        <w:spacing w:before="0" w:beforeAutospacing="0" w:after="242" w:afterAutospacing="0"/>
        <w:jc w:val="both"/>
      </w:pPr>
      <w:r w:rsidRPr="00497A64">
        <w:t xml:space="preserve">Моторные  упражнения </w:t>
      </w:r>
      <w:r w:rsidR="00FC4AD5" w:rsidRPr="00497A64">
        <w:t xml:space="preserve"> + зрительная гимнастика </w:t>
      </w:r>
    </w:p>
    <w:p w:rsidR="00FC4AD5" w:rsidRPr="00497A64" w:rsidRDefault="00FC4AD5" w:rsidP="005132FD">
      <w:pPr>
        <w:pStyle w:val="a3"/>
        <w:numPr>
          <w:ilvl w:val="0"/>
          <w:numId w:val="11"/>
        </w:numPr>
        <w:shd w:val="clear" w:color="auto" w:fill="FFFFFF"/>
        <w:spacing w:before="0" w:beforeAutospacing="0" w:after="242" w:afterAutospacing="0"/>
        <w:jc w:val="both"/>
      </w:pPr>
      <w:r w:rsidRPr="00497A64">
        <w:t>Коммуникативные игровые этюды</w:t>
      </w:r>
      <w:r w:rsidR="00CC306D" w:rsidRPr="00497A64">
        <w:t xml:space="preserve"> с элементами театрализации, музыки</w:t>
      </w:r>
    </w:p>
    <w:p w:rsidR="009704A1" w:rsidRPr="00497A64" w:rsidRDefault="009704A1" w:rsidP="005132FD">
      <w:pPr>
        <w:spacing w:before="3"/>
        <w:ind w:left="480" w:right="511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b/>
          <w:sz w:val="24"/>
          <w:szCs w:val="24"/>
        </w:rPr>
        <w:t>Первое звено:</w:t>
      </w:r>
      <w:r w:rsidR="00F8569D" w:rsidRPr="0049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9D" w:rsidRPr="00497A64">
        <w:rPr>
          <w:rFonts w:ascii="Times New Roman" w:hAnsi="Times New Roman" w:cs="Times New Roman"/>
          <w:sz w:val="24"/>
          <w:szCs w:val="24"/>
        </w:rPr>
        <w:t>л</w:t>
      </w:r>
      <w:r w:rsidRPr="00497A64">
        <w:rPr>
          <w:rFonts w:ascii="Times New Roman" w:hAnsi="Times New Roman" w:cs="Times New Roman"/>
          <w:sz w:val="24"/>
          <w:szCs w:val="24"/>
        </w:rPr>
        <w:t>огоритмически</w:t>
      </w:r>
      <w:r w:rsidR="00497A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упражнения способствуют воспитанию таких личностных качеств человека с речевым расстройством, как: подражательность, активность, инициативность, самостоятельность, коллективизм; воспитанию волевых качеств: смелости, настойчивости, решительности, выдержки. Указанные качества формируются под влиянием как личного примера педагога, так и через целенаправленный подбор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 xml:space="preserve">музыкальных и речевых упражнений, составляющих творческие композиции. </w:t>
      </w:r>
    </w:p>
    <w:p w:rsidR="004C52B4" w:rsidRPr="005132FD" w:rsidRDefault="009704A1" w:rsidP="005132FD">
      <w:pPr>
        <w:ind w:left="480" w:right="7" w:firstLine="491"/>
        <w:jc w:val="both"/>
        <w:rPr>
          <w:rFonts w:ascii="Times New Roman" w:hAnsi="Times New Roman" w:cs="Times New Roman"/>
          <w:sz w:val="24"/>
          <w:szCs w:val="24"/>
        </w:rPr>
        <w:sectPr w:rsidR="004C52B4" w:rsidRPr="005132FD" w:rsidSect="00692227">
          <w:pgSz w:w="11920" w:h="16840"/>
          <w:pgMar w:top="1134" w:right="850" w:bottom="1134" w:left="1701" w:header="0" w:footer="974" w:gutter="0"/>
          <w:cols w:space="720"/>
          <w:docGrid w:linePitch="299"/>
        </w:sectPr>
      </w:pPr>
      <w:r w:rsidRPr="00497A64">
        <w:rPr>
          <w:rFonts w:ascii="Times New Roman" w:hAnsi="Times New Roman" w:cs="Times New Roman"/>
          <w:sz w:val="24"/>
          <w:szCs w:val="24"/>
        </w:rPr>
        <w:t>Второе</w:t>
      </w:r>
      <w:r w:rsidRPr="00497A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звено</w:t>
      </w:r>
      <w:r w:rsidRPr="00497A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логоритмического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воздействия составляют р</w:t>
      </w:r>
      <w:r w:rsidR="00F8569D" w:rsidRPr="00497A64">
        <w:rPr>
          <w:rFonts w:ascii="Times New Roman" w:hAnsi="Times New Roman" w:cs="Times New Roman"/>
          <w:sz w:val="24"/>
          <w:szCs w:val="24"/>
        </w:rPr>
        <w:t>азвитие речи и коррекция</w:t>
      </w:r>
      <w:r w:rsidR="004C52B4" w:rsidRPr="00497A64">
        <w:rPr>
          <w:rFonts w:ascii="Times New Roman" w:hAnsi="Times New Roman" w:cs="Times New Roman"/>
          <w:sz w:val="24"/>
          <w:szCs w:val="24"/>
        </w:rPr>
        <w:t xml:space="preserve"> речевых нарушений Данное звено реализуется  с помощью </w:t>
      </w:r>
      <w:proofErr w:type="spellStart"/>
      <w:r w:rsidR="004C52B4" w:rsidRPr="00497A64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4C52B4" w:rsidRPr="00497A64">
        <w:rPr>
          <w:rFonts w:ascii="Times New Roman" w:hAnsi="Times New Roman" w:cs="Times New Roman"/>
          <w:sz w:val="24"/>
          <w:szCs w:val="24"/>
        </w:rPr>
        <w:t xml:space="preserve">  упражнений в зависимости от речевого нарушения и предполагае</w:t>
      </w:r>
      <w:r w:rsidR="005132FD">
        <w:rPr>
          <w:rFonts w:ascii="Times New Roman" w:hAnsi="Times New Roman" w:cs="Times New Roman"/>
          <w:sz w:val="24"/>
          <w:szCs w:val="24"/>
        </w:rPr>
        <w:t>т:</w:t>
      </w:r>
    </w:p>
    <w:p w:rsidR="001828BC" w:rsidRPr="00497A64" w:rsidRDefault="001828BC" w:rsidP="005132FD">
      <w:pPr>
        <w:pStyle w:val="a6"/>
        <w:widowControl w:val="0"/>
        <w:tabs>
          <w:tab w:val="left" w:pos="1150"/>
        </w:tabs>
        <w:autoSpaceDE w:val="0"/>
        <w:autoSpaceDN w:val="0"/>
        <w:spacing w:after="0" w:line="242" w:lineRule="auto"/>
        <w:ind w:left="0" w:right="519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9704A1" w:rsidRPr="00497A64">
        <w:rPr>
          <w:rFonts w:ascii="Times New Roman" w:hAnsi="Times New Roman" w:cs="Times New Roman"/>
          <w:sz w:val="24"/>
          <w:szCs w:val="24"/>
        </w:rPr>
        <w:t>Воспитание и развитие темпа и ритма дыха</w:t>
      </w:r>
      <w:r w:rsidR="005132FD">
        <w:rPr>
          <w:rFonts w:ascii="Times New Roman" w:hAnsi="Times New Roman" w:cs="Times New Roman"/>
          <w:sz w:val="24"/>
          <w:szCs w:val="24"/>
        </w:rPr>
        <w:t>ния</w:t>
      </w:r>
      <w:r w:rsidR="005132FD" w:rsidRPr="005132FD">
        <w:rPr>
          <w:rFonts w:ascii="Times New Roman" w:hAnsi="Times New Roman" w:cs="Times New Roman"/>
          <w:sz w:val="24"/>
          <w:szCs w:val="24"/>
        </w:rPr>
        <w:t xml:space="preserve">. </w:t>
      </w:r>
      <w:r w:rsidR="00FB0E7C" w:rsidRPr="00497A64">
        <w:rPr>
          <w:rFonts w:ascii="Times New Roman" w:hAnsi="Times New Roman" w:cs="Times New Roman"/>
          <w:sz w:val="24"/>
          <w:szCs w:val="24"/>
        </w:rPr>
        <w:t xml:space="preserve"> </w:t>
      </w:r>
      <w:r w:rsidR="009704A1" w:rsidRPr="00497A64">
        <w:rPr>
          <w:rFonts w:ascii="Times New Roman" w:hAnsi="Times New Roman" w:cs="Times New Roman"/>
          <w:sz w:val="24"/>
          <w:szCs w:val="24"/>
        </w:rPr>
        <w:t xml:space="preserve">Темп и ритм дыхания воспитываются в процессе двигательных упражнений, сначала — без речи, затем — с речью. </w:t>
      </w:r>
    </w:p>
    <w:p w:rsidR="009704A1" w:rsidRPr="00497A64" w:rsidRDefault="001828BC" w:rsidP="005132FD">
      <w:pPr>
        <w:pStyle w:val="a6"/>
        <w:widowControl w:val="0"/>
        <w:tabs>
          <w:tab w:val="left" w:pos="1150"/>
        </w:tabs>
        <w:autoSpaceDE w:val="0"/>
        <w:autoSpaceDN w:val="0"/>
        <w:spacing w:after="0" w:line="242" w:lineRule="auto"/>
        <w:ind w:left="0" w:right="519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2 </w:t>
      </w:r>
      <w:r w:rsidR="009704A1" w:rsidRPr="00497A64">
        <w:rPr>
          <w:rFonts w:ascii="Times New Roman" w:hAnsi="Times New Roman" w:cs="Times New Roman"/>
          <w:sz w:val="24"/>
          <w:szCs w:val="24"/>
        </w:rPr>
        <w:t>Развитие о</w:t>
      </w:r>
      <w:r w:rsidR="005132FD">
        <w:rPr>
          <w:rFonts w:ascii="Times New Roman" w:hAnsi="Times New Roman" w:cs="Times New Roman"/>
          <w:sz w:val="24"/>
          <w:szCs w:val="24"/>
        </w:rPr>
        <w:t xml:space="preserve">рального </w:t>
      </w:r>
      <w:proofErr w:type="spellStart"/>
      <w:r w:rsidR="005132FD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="005132FD" w:rsidRPr="005132FD">
        <w:rPr>
          <w:rFonts w:ascii="Times New Roman" w:hAnsi="Times New Roman" w:cs="Times New Roman"/>
          <w:sz w:val="24"/>
          <w:szCs w:val="24"/>
        </w:rPr>
        <w:t xml:space="preserve">. </w:t>
      </w:r>
      <w:r w:rsidR="009704A1" w:rsidRPr="00497A64">
        <w:rPr>
          <w:rFonts w:ascii="Times New Roman" w:hAnsi="Times New Roman" w:cs="Times New Roman"/>
          <w:sz w:val="24"/>
          <w:szCs w:val="24"/>
        </w:rPr>
        <w:t xml:space="preserve"> </w:t>
      </w:r>
      <w:r w:rsidR="00497A64">
        <w:rPr>
          <w:rFonts w:ascii="Times New Roman" w:hAnsi="Times New Roman" w:cs="Times New Roman"/>
          <w:sz w:val="24"/>
          <w:szCs w:val="24"/>
        </w:rPr>
        <w:t xml:space="preserve">В упражнениях </w:t>
      </w:r>
      <w:r w:rsidR="009704A1" w:rsidRPr="00497A64">
        <w:rPr>
          <w:rFonts w:ascii="Times New Roman" w:hAnsi="Times New Roman" w:cs="Times New Roman"/>
          <w:sz w:val="24"/>
          <w:szCs w:val="24"/>
        </w:rPr>
        <w:t xml:space="preserve"> динамичности, пл</w:t>
      </w:r>
      <w:r w:rsidR="005132FD">
        <w:rPr>
          <w:rFonts w:ascii="Times New Roman" w:hAnsi="Times New Roman" w:cs="Times New Roman"/>
          <w:sz w:val="24"/>
          <w:szCs w:val="24"/>
        </w:rPr>
        <w:t>авности, четкости</w:t>
      </w:r>
      <w:r w:rsidR="009704A1" w:rsidRPr="00497A64">
        <w:rPr>
          <w:rFonts w:ascii="Times New Roman" w:hAnsi="Times New Roman" w:cs="Times New Roman"/>
          <w:sz w:val="24"/>
          <w:szCs w:val="24"/>
        </w:rPr>
        <w:t>, выполнения общих движений туловища, рук, ног, головы; развивают моторные и сенсомоторные координации, доводя выполнение движения до автоматизма. На этой основе совершенствуются движения и артикуляторных органов.</w:t>
      </w:r>
    </w:p>
    <w:p w:rsidR="002A3F1B" w:rsidRDefault="002A3F1B" w:rsidP="005132FD">
      <w:pPr>
        <w:pStyle w:val="a3"/>
        <w:shd w:val="clear" w:color="auto" w:fill="FFFFFF"/>
        <w:spacing w:before="0" w:beforeAutospacing="0"/>
        <w:jc w:val="both"/>
        <w:rPr>
          <w:b/>
          <w:bCs/>
          <w:color w:val="1F497D" w:themeColor="text2"/>
        </w:rPr>
      </w:pPr>
    </w:p>
    <w:p w:rsidR="00743880" w:rsidRPr="00497A64" w:rsidRDefault="00743880" w:rsidP="005132FD">
      <w:pPr>
        <w:pStyle w:val="a3"/>
        <w:shd w:val="clear" w:color="auto" w:fill="FFFFFF"/>
        <w:spacing w:before="0" w:beforeAutospacing="0"/>
        <w:jc w:val="both"/>
        <w:rPr>
          <w:b/>
          <w:bCs/>
          <w:color w:val="1F497D" w:themeColor="text2"/>
        </w:rPr>
      </w:pPr>
      <w:r w:rsidRPr="00497A64">
        <w:t xml:space="preserve">В результате достижения заявленной цели мной </w:t>
      </w:r>
      <w:r w:rsidR="004C7359" w:rsidRPr="00497A64">
        <w:t xml:space="preserve">решается </w:t>
      </w:r>
      <w:r w:rsidRPr="00497A64">
        <w:t xml:space="preserve"> ряд задач:</w:t>
      </w:r>
    </w:p>
    <w:p w:rsidR="00743880" w:rsidRPr="00497A64" w:rsidRDefault="003B797C" w:rsidP="005132FD">
      <w:pPr>
        <w:pStyle w:val="a6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Интегративное воздействие </w:t>
      </w:r>
      <w:r w:rsidR="00E21FF3" w:rsidRPr="00497A64">
        <w:rPr>
          <w:rFonts w:ascii="Times New Roman" w:hAnsi="Times New Roman" w:cs="Times New Roman"/>
          <w:sz w:val="24"/>
          <w:szCs w:val="24"/>
        </w:rPr>
        <w:t>на интеллектуальное и речевое развитие ребенка</w:t>
      </w:r>
    </w:p>
    <w:p w:rsidR="00743880" w:rsidRPr="00497A64" w:rsidRDefault="00743880" w:rsidP="005132FD">
      <w:pPr>
        <w:pStyle w:val="a6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Активная помощь процессу формирования звукопроизношения у детей: развитие их координационных</w:t>
      </w:r>
      <w:r w:rsidR="005132FD" w:rsidRPr="005132FD">
        <w:rPr>
          <w:rFonts w:ascii="Times New Roman" w:hAnsi="Times New Roman" w:cs="Times New Roman"/>
          <w:sz w:val="24"/>
          <w:szCs w:val="24"/>
        </w:rPr>
        <w:t>,</w:t>
      </w:r>
      <w:r w:rsidR="00E21FF3" w:rsidRPr="00497A64">
        <w:rPr>
          <w:rFonts w:ascii="Times New Roman" w:hAnsi="Times New Roman" w:cs="Times New Roman"/>
          <w:sz w:val="24"/>
          <w:szCs w:val="24"/>
        </w:rPr>
        <w:t xml:space="preserve"> моторных </w:t>
      </w:r>
      <w:r w:rsidRPr="00497A64">
        <w:rPr>
          <w:rFonts w:ascii="Times New Roman" w:hAnsi="Times New Roman" w:cs="Times New Roman"/>
          <w:sz w:val="24"/>
          <w:szCs w:val="24"/>
        </w:rPr>
        <w:t xml:space="preserve"> навыков. </w:t>
      </w:r>
    </w:p>
    <w:p w:rsidR="00743880" w:rsidRPr="00497A64" w:rsidRDefault="00743880" w:rsidP="005132FD">
      <w:pPr>
        <w:pStyle w:val="a6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Стимулирование речевого развития  через </w:t>
      </w:r>
      <w:r w:rsidR="00E21FF3" w:rsidRPr="00497A64">
        <w:rPr>
          <w:rFonts w:ascii="Times New Roman" w:hAnsi="Times New Roman" w:cs="Times New Roman"/>
          <w:sz w:val="24"/>
          <w:szCs w:val="24"/>
        </w:rPr>
        <w:t>разв</w:t>
      </w:r>
      <w:r w:rsidR="00D91E89" w:rsidRPr="00497A64">
        <w:rPr>
          <w:rFonts w:ascii="Times New Roman" w:hAnsi="Times New Roman" w:cs="Times New Roman"/>
          <w:sz w:val="24"/>
          <w:szCs w:val="24"/>
        </w:rPr>
        <w:t xml:space="preserve">итие </w:t>
      </w:r>
      <w:proofErr w:type="spellStart"/>
      <w:r w:rsidR="00D91E89" w:rsidRPr="00497A64">
        <w:rPr>
          <w:rFonts w:ascii="Times New Roman" w:hAnsi="Times New Roman" w:cs="Times New Roman"/>
          <w:sz w:val="24"/>
          <w:szCs w:val="24"/>
        </w:rPr>
        <w:t>коммунткативных</w:t>
      </w:r>
      <w:proofErr w:type="spellEnd"/>
      <w:r w:rsidR="00D91E89" w:rsidRPr="00497A64">
        <w:rPr>
          <w:rFonts w:ascii="Times New Roman" w:hAnsi="Times New Roman" w:cs="Times New Roman"/>
          <w:sz w:val="24"/>
          <w:szCs w:val="24"/>
        </w:rPr>
        <w:t xml:space="preserve"> навыков</w:t>
      </w:r>
      <w:r w:rsidRPr="00497A64">
        <w:rPr>
          <w:rFonts w:ascii="Times New Roman" w:hAnsi="Times New Roman" w:cs="Times New Roman"/>
          <w:sz w:val="24"/>
          <w:szCs w:val="24"/>
        </w:rPr>
        <w:t>,</w:t>
      </w:r>
      <w:r w:rsidR="00D91E89" w:rsidRPr="00497A64">
        <w:rPr>
          <w:rFonts w:ascii="Times New Roman" w:hAnsi="Times New Roman" w:cs="Times New Roman"/>
          <w:sz w:val="24"/>
          <w:szCs w:val="24"/>
        </w:rPr>
        <w:t xml:space="preserve"> сенсорно-интегративной </w:t>
      </w:r>
      <w:r w:rsidRPr="00497A64">
        <w:rPr>
          <w:rFonts w:ascii="Times New Roman" w:hAnsi="Times New Roman" w:cs="Times New Roman"/>
          <w:sz w:val="24"/>
          <w:szCs w:val="24"/>
        </w:rPr>
        <w:t>артикуляционной гимнастики и гимнастики для дыхания.</w:t>
      </w:r>
    </w:p>
    <w:p w:rsidR="00743880" w:rsidRPr="00497A64" w:rsidRDefault="00743880" w:rsidP="00513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Целью </w:t>
      </w:r>
      <w:r w:rsidR="00D91E89" w:rsidRPr="0049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логоритмического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воздействия является преодоление речевого нарушения путём развития, воспитания и коррекции у детей с речевой патологией двигательной сферы в сочетании со словом и музыкой и в конечном итоге – адаптация к условиям внешней среды.</w:t>
      </w:r>
    </w:p>
    <w:p w:rsidR="00743880" w:rsidRPr="00497A64" w:rsidRDefault="00D91E89" w:rsidP="0051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Задачи интегративной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="00743880" w:rsidRPr="00497A64">
        <w:rPr>
          <w:rFonts w:ascii="Times New Roman" w:hAnsi="Times New Roman" w:cs="Times New Roman"/>
          <w:sz w:val="24"/>
          <w:szCs w:val="24"/>
        </w:rPr>
        <w:t>:</w:t>
      </w:r>
    </w:p>
    <w:p w:rsidR="00743880" w:rsidRPr="00497A64" w:rsidRDefault="00743880" w:rsidP="0051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i/>
          <w:sz w:val="24"/>
          <w:szCs w:val="24"/>
        </w:rPr>
        <w:t>Коррекционные:</w:t>
      </w:r>
      <w:r w:rsidRPr="00497A64">
        <w:rPr>
          <w:rFonts w:ascii="Times New Roman" w:hAnsi="Times New Roman" w:cs="Times New Roman"/>
          <w:i/>
          <w:sz w:val="24"/>
          <w:szCs w:val="24"/>
        </w:rPr>
        <w:br/>
      </w:r>
      <w:r w:rsidRPr="00497A64">
        <w:rPr>
          <w:rFonts w:ascii="Times New Roman" w:hAnsi="Times New Roman" w:cs="Times New Roman"/>
          <w:sz w:val="24"/>
          <w:szCs w:val="24"/>
        </w:rPr>
        <w:t>Развивать слуховое, зрительное восприятие, мимическую мускулатуру, дыхательную систему, артикуляционный аппарат, свойства голоса (высоту, динамику, ритм), координацию движений и нормализацию их темпа и ритма.</w:t>
      </w:r>
    </w:p>
    <w:p w:rsidR="00743880" w:rsidRPr="005132FD" w:rsidRDefault="00743880" w:rsidP="005132F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A64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497A64">
        <w:rPr>
          <w:rFonts w:ascii="Times New Roman" w:hAnsi="Times New Roman" w:cs="Times New Roman"/>
          <w:i/>
          <w:sz w:val="24"/>
          <w:szCs w:val="24"/>
        </w:rPr>
        <w:br/>
      </w:r>
      <w:r w:rsidRPr="00497A64">
        <w:rPr>
          <w:rFonts w:ascii="Times New Roman" w:hAnsi="Times New Roman" w:cs="Times New Roman"/>
          <w:sz w:val="24"/>
          <w:szCs w:val="24"/>
        </w:rPr>
        <w:t>Развивать речь, музыкальные, творческие, коммуникативные способности.</w:t>
      </w:r>
      <w:r w:rsidRPr="00497A64">
        <w:rPr>
          <w:rFonts w:ascii="Times New Roman" w:hAnsi="Times New Roman" w:cs="Times New Roman"/>
          <w:sz w:val="24"/>
          <w:szCs w:val="24"/>
        </w:rPr>
        <w:br/>
        <w:t>Формирова</w:t>
      </w:r>
      <w:r w:rsidR="00D91E89" w:rsidRPr="00497A64">
        <w:rPr>
          <w:rFonts w:ascii="Times New Roman" w:hAnsi="Times New Roman" w:cs="Times New Roman"/>
          <w:sz w:val="24"/>
          <w:szCs w:val="24"/>
        </w:rPr>
        <w:t>ть умственные умения и действия</w:t>
      </w:r>
      <w:r w:rsidR="005132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1E89" w:rsidRPr="00497A64">
        <w:rPr>
          <w:rFonts w:ascii="Times New Roman" w:hAnsi="Times New Roman" w:cs="Times New Roman"/>
          <w:sz w:val="24"/>
          <w:szCs w:val="24"/>
        </w:rPr>
        <w:t xml:space="preserve"> творчество</w:t>
      </w:r>
      <w:r w:rsidR="005132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3880" w:rsidRPr="00497A64" w:rsidRDefault="00743880" w:rsidP="0051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497A64">
        <w:rPr>
          <w:rFonts w:ascii="Times New Roman" w:hAnsi="Times New Roman" w:cs="Times New Roman"/>
          <w:i/>
          <w:sz w:val="24"/>
          <w:szCs w:val="24"/>
        </w:rPr>
        <w:br/>
      </w:r>
      <w:r w:rsidRPr="00497A64">
        <w:rPr>
          <w:rFonts w:ascii="Times New Roman" w:hAnsi="Times New Roman" w:cs="Times New Roman"/>
          <w:sz w:val="24"/>
          <w:szCs w:val="24"/>
        </w:rPr>
        <w:t xml:space="preserve">Развивать познавательную активность, устойчивый интерес к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действованию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>.</w:t>
      </w:r>
      <w:r w:rsidRPr="00497A64">
        <w:rPr>
          <w:rFonts w:ascii="Times New Roman" w:hAnsi="Times New Roman" w:cs="Times New Roman"/>
          <w:sz w:val="24"/>
          <w:szCs w:val="24"/>
        </w:rPr>
        <w:br/>
        <w:t xml:space="preserve">Развивать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и самоконтроль, внимание, память, мышление, ориентировку в пространстве.</w:t>
      </w:r>
    </w:p>
    <w:p w:rsidR="005132FD" w:rsidRDefault="005132FD" w:rsidP="005132FD">
      <w:pPr>
        <w:pStyle w:val="a3"/>
        <w:shd w:val="clear" w:color="auto" w:fill="FFFFFF"/>
        <w:spacing w:before="0" w:beforeAutospacing="0"/>
        <w:jc w:val="both"/>
        <w:rPr>
          <w:b/>
          <w:bCs/>
          <w:color w:val="1F497D" w:themeColor="text2"/>
          <w:lang w:val="en-US"/>
        </w:rPr>
      </w:pPr>
    </w:p>
    <w:p w:rsidR="00D91E89" w:rsidRPr="00497A64" w:rsidRDefault="00353CA8" w:rsidP="005132FD">
      <w:pPr>
        <w:pStyle w:val="a3"/>
        <w:shd w:val="clear" w:color="auto" w:fill="FFFFFF"/>
        <w:spacing w:before="0" w:beforeAutospacing="0"/>
        <w:jc w:val="both"/>
        <w:rPr>
          <w:b/>
          <w:bCs/>
          <w:color w:val="1F497D" w:themeColor="text2"/>
        </w:rPr>
      </w:pPr>
      <w:r w:rsidRPr="00497A64">
        <w:rPr>
          <w:b/>
          <w:bCs/>
          <w:color w:val="1F497D" w:themeColor="text2"/>
        </w:rPr>
        <w:t>Новизна</w:t>
      </w:r>
    </w:p>
    <w:p w:rsidR="00D91E89" w:rsidRPr="00497A64" w:rsidRDefault="00D91E89" w:rsidP="0051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Зачастую коррекционная работа, проводимая на логопедических занятиях, охватывает лишь речевую сторону развития ребёнка, а такие важнейшие направления, как эмоциональное развитие, развитие двигательных навыков, сенсорно - познавательной сферы остаются в стороне.</w:t>
      </w:r>
    </w:p>
    <w:p w:rsidR="00D91E89" w:rsidRPr="00497A64" w:rsidRDefault="00D91E89" w:rsidP="0051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Использование элементов и методов интегративной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помогает в доступной и интересной форме развивать общие речевые навыки, отрабатывать артикуляционные, мимические, голосовые упражнения, постепенно формировать координацию движения и рефлекс сосредоточения.</w:t>
      </w:r>
    </w:p>
    <w:p w:rsidR="00492D55" w:rsidRPr="00497A64" w:rsidRDefault="00492D55" w:rsidP="005132FD">
      <w:pPr>
        <w:pStyle w:val="Heading3"/>
        <w:spacing w:before="7" w:line="240" w:lineRule="auto"/>
        <w:ind w:right="520" w:firstLine="282"/>
        <w:jc w:val="both"/>
        <w:rPr>
          <w:b w:val="0"/>
          <w:sz w:val="24"/>
          <w:szCs w:val="24"/>
        </w:rPr>
      </w:pPr>
      <w:proofErr w:type="spellStart"/>
      <w:r w:rsidRPr="00497A64">
        <w:rPr>
          <w:b w:val="0"/>
          <w:sz w:val="24"/>
          <w:szCs w:val="24"/>
        </w:rPr>
        <w:t>Логоритмические</w:t>
      </w:r>
      <w:proofErr w:type="spellEnd"/>
      <w:r w:rsidRPr="00497A64">
        <w:rPr>
          <w:b w:val="0"/>
          <w:sz w:val="24"/>
          <w:szCs w:val="24"/>
        </w:rPr>
        <w:t xml:space="preserve"> занятия включает следующие виды упражнений, форм и методов</w:t>
      </w:r>
      <w:r w:rsidRPr="00497A64">
        <w:rPr>
          <w:b w:val="0"/>
          <w:spacing w:val="40"/>
          <w:sz w:val="24"/>
          <w:szCs w:val="24"/>
        </w:rPr>
        <w:t xml:space="preserve"> </w:t>
      </w:r>
      <w:r w:rsidRPr="00497A64">
        <w:rPr>
          <w:b w:val="0"/>
          <w:sz w:val="24"/>
          <w:szCs w:val="24"/>
        </w:rPr>
        <w:t>обучения:</w:t>
      </w:r>
    </w:p>
    <w:p w:rsidR="00492D55" w:rsidRPr="00497A64" w:rsidRDefault="00492D55" w:rsidP="005132FD">
      <w:pPr>
        <w:pStyle w:val="af2"/>
        <w:spacing w:line="315" w:lineRule="exact"/>
        <w:ind w:left="834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Вводная</w:t>
      </w:r>
      <w:r w:rsidRPr="00497A64">
        <w:rPr>
          <w:spacing w:val="-6"/>
          <w:sz w:val="24"/>
          <w:szCs w:val="24"/>
          <w:u w:val="single"/>
        </w:rPr>
        <w:t xml:space="preserve"> </w:t>
      </w:r>
      <w:r w:rsidRPr="00497A64">
        <w:rPr>
          <w:sz w:val="24"/>
          <w:szCs w:val="24"/>
          <w:u w:val="single"/>
        </w:rPr>
        <w:t>часть,</w:t>
      </w:r>
      <w:r w:rsidRPr="00497A64">
        <w:rPr>
          <w:spacing w:val="-7"/>
          <w:sz w:val="24"/>
          <w:szCs w:val="24"/>
          <w:u w:val="single"/>
        </w:rPr>
        <w:t xml:space="preserve"> </w:t>
      </w:r>
      <w:r w:rsidRPr="00497A64">
        <w:rPr>
          <w:sz w:val="24"/>
          <w:szCs w:val="24"/>
          <w:u w:val="single"/>
        </w:rPr>
        <w:t>ориентирование</w:t>
      </w:r>
      <w:r w:rsidRPr="00497A64">
        <w:rPr>
          <w:spacing w:val="-9"/>
          <w:sz w:val="24"/>
          <w:szCs w:val="24"/>
          <w:u w:val="single"/>
        </w:rPr>
        <w:t xml:space="preserve"> </w:t>
      </w:r>
      <w:r w:rsidRPr="00497A64">
        <w:rPr>
          <w:sz w:val="24"/>
          <w:szCs w:val="24"/>
          <w:u w:val="single"/>
        </w:rPr>
        <w:t>в</w:t>
      </w:r>
      <w:r w:rsidRPr="00497A64">
        <w:rPr>
          <w:spacing w:val="-10"/>
          <w:sz w:val="24"/>
          <w:szCs w:val="24"/>
          <w:u w:val="single"/>
        </w:rPr>
        <w:t xml:space="preserve"> </w:t>
      </w:r>
      <w:r w:rsidRPr="00497A64">
        <w:rPr>
          <w:spacing w:val="-2"/>
          <w:sz w:val="24"/>
          <w:szCs w:val="24"/>
          <w:u w:val="single"/>
        </w:rPr>
        <w:t>пространстве.</w:t>
      </w:r>
    </w:p>
    <w:p w:rsidR="00492D55" w:rsidRPr="00497A64" w:rsidRDefault="00492D55" w:rsidP="005132FD">
      <w:pPr>
        <w:pStyle w:val="af2"/>
        <w:ind w:left="481" w:right="522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Динамические упражнения на регуляцию мышечного тонуса</w:t>
      </w:r>
      <w:r w:rsidRPr="00497A64">
        <w:rPr>
          <w:sz w:val="24"/>
          <w:szCs w:val="24"/>
        </w:rPr>
        <w:t xml:space="preserve"> 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</w:t>
      </w:r>
    </w:p>
    <w:p w:rsidR="00492D55" w:rsidRPr="00497A64" w:rsidRDefault="00492D55" w:rsidP="005132FD">
      <w:pPr>
        <w:pStyle w:val="af2"/>
        <w:ind w:left="481" w:right="517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 xml:space="preserve">Артикуляционные упражнения </w:t>
      </w:r>
      <w:r w:rsidRPr="00497A64">
        <w:rPr>
          <w:sz w:val="24"/>
          <w:szCs w:val="24"/>
        </w:rPr>
        <w:t xml:space="preserve">с сопровождением </w:t>
      </w:r>
      <w:proofErr w:type="spellStart"/>
      <w:r w:rsidRPr="00497A64">
        <w:rPr>
          <w:sz w:val="24"/>
          <w:szCs w:val="24"/>
        </w:rPr>
        <w:t>биоэнергопластики</w:t>
      </w:r>
      <w:proofErr w:type="spellEnd"/>
      <w:r w:rsidRPr="00497A64">
        <w:rPr>
          <w:sz w:val="24"/>
          <w:szCs w:val="24"/>
        </w:rPr>
        <w:t xml:space="preserve">  </w:t>
      </w:r>
    </w:p>
    <w:p w:rsidR="00492D55" w:rsidRPr="00497A64" w:rsidRDefault="00492D55" w:rsidP="005132FD">
      <w:pPr>
        <w:pStyle w:val="af2"/>
        <w:ind w:left="481" w:right="517" w:firstLine="282"/>
        <w:jc w:val="both"/>
        <w:rPr>
          <w:sz w:val="24"/>
          <w:szCs w:val="24"/>
        </w:rPr>
      </w:pPr>
      <w:r w:rsidRPr="00497A64">
        <w:rPr>
          <w:sz w:val="24"/>
          <w:szCs w:val="24"/>
        </w:rPr>
        <w:t xml:space="preserve"> Работа над артикуляцией позволяет уточнить правильное звукопроизношение, развивает подвижность языка, челюстей, губ, укрепляет мышцы глотки. у детей развивается параллельно </w:t>
      </w:r>
      <w:proofErr w:type="spellStart"/>
      <w:r w:rsidRPr="00497A64">
        <w:rPr>
          <w:sz w:val="24"/>
          <w:szCs w:val="24"/>
        </w:rPr>
        <w:t>праксис</w:t>
      </w:r>
      <w:proofErr w:type="spellEnd"/>
      <w:r w:rsidRPr="00497A64">
        <w:rPr>
          <w:sz w:val="24"/>
          <w:szCs w:val="24"/>
        </w:rPr>
        <w:t xml:space="preserve"> движений рук</w:t>
      </w:r>
    </w:p>
    <w:p w:rsidR="00492D55" w:rsidRPr="00497A64" w:rsidRDefault="00492D55" w:rsidP="005132FD">
      <w:pPr>
        <w:pStyle w:val="af2"/>
        <w:ind w:left="481" w:right="516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lastRenderedPageBreak/>
        <w:t>Дыхательная гимнастика</w:t>
      </w:r>
      <w:r w:rsidRPr="00497A64">
        <w:rPr>
          <w:sz w:val="24"/>
          <w:szCs w:val="24"/>
        </w:rPr>
        <w:t xml:space="preserve"> корректирует нарушения речевого дыхания,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>помогает выработать диафрагмальное дыхание, а также продолжительность,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>силу и правильное распределение выдоха</w:t>
      </w:r>
    </w:p>
    <w:p w:rsidR="00492D55" w:rsidRPr="00497A64" w:rsidRDefault="00492D55" w:rsidP="005132FD">
      <w:pPr>
        <w:pStyle w:val="af2"/>
        <w:ind w:left="481" w:right="514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Упражнения на развитие внимания и памяти</w:t>
      </w:r>
      <w:r w:rsidRPr="00497A64">
        <w:rPr>
          <w:sz w:val="24"/>
          <w:szCs w:val="24"/>
        </w:rPr>
        <w:t xml:space="preserve"> развивают все виды памяти: зрительную, слуховую, моторную. Активизируется внимание</w:t>
      </w:r>
      <w:r w:rsidRPr="00497A64">
        <w:rPr>
          <w:spacing w:val="-1"/>
          <w:sz w:val="24"/>
          <w:szCs w:val="24"/>
        </w:rPr>
        <w:t xml:space="preserve"> </w:t>
      </w:r>
      <w:r w:rsidRPr="00497A64">
        <w:rPr>
          <w:sz w:val="24"/>
          <w:szCs w:val="24"/>
        </w:rPr>
        <w:t>детей,</w:t>
      </w:r>
      <w:r w:rsidRPr="00497A64">
        <w:rPr>
          <w:spacing w:val="-1"/>
          <w:sz w:val="24"/>
          <w:szCs w:val="24"/>
        </w:rPr>
        <w:t xml:space="preserve"> </w:t>
      </w:r>
      <w:r w:rsidRPr="00497A64">
        <w:rPr>
          <w:sz w:val="24"/>
          <w:szCs w:val="24"/>
        </w:rPr>
        <w:t>способность быстро реагировать на смену деятельности.</w:t>
      </w:r>
    </w:p>
    <w:p w:rsidR="00492D55" w:rsidRPr="00497A64" w:rsidRDefault="00492D55" w:rsidP="005132FD">
      <w:pPr>
        <w:pStyle w:val="af2"/>
        <w:ind w:left="481" w:right="521" w:firstLine="282"/>
        <w:jc w:val="both"/>
        <w:rPr>
          <w:sz w:val="24"/>
          <w:szCs w:val="24"/>
        </w:rPr>
      </w:pPr>
      <w:proofErr w:type="spellStart"/>
      <w:r w:rsidRPr="00497A64">
        <w:rPr>
          <w:sz w:val="24"/>
          <w:szCs w:val="24"/>
          <w:u w:val="single"/>
        </w:rPr>
        <w:t>Чистоговорки</w:t>
      </w:r>
      <w:proofErr w:type="spellEnd"/>
      <w:r w:rsidRPr="00497A64">
        <w:rPr>
          <w:sz w:val="24"/>
          <w:szCs w:val="24"/>
        </w:rPr>
        <w:t xml:space="preserve"> 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</w:t>
      </w:r>
    </w:p>
    <w:p w:rsidR="00492D55" w:rsidRDefault="00492D55" w:rsidP="005132FD">
      <w:pPr>
        <w:pStyle w:val="af2"/>
        <w:ind w:left="481" w:right="520" w:firstLine="283"/>
        <w:jc w:val="both"/>
        <w:rPr>
          <w:sz w:val="24"/>
          <w:szCs w:val="24"/>
          <w:lang w:val="en-US"/>
        </w:rPr>
      </w:pPr>
      <w:r w:rsidRPr="00497A64">
        <w:rPr>
          <w:sz w:val="24"/>
          <w:szCs w:val="24"/>
          <w:u w:val="single"/>
        </w:rPr>
        <w:t>Речевые игры</w:t>
      </w:r>
      <w:r w:rsidRPr="00497A64">
        <w:rPr>
          <w:sz w:val="24"/>
          <w:szCs w:val="24"/>
        </w:rPr>
        <w:t xml:space="preserve"> могут быть представлены в различных видах: </w:t>
      </w:r>
      <w:proofErr w:type="spellStart"/>
      <w:r w:rsidRPr="00497A64">
        <w:rPr>
          <w:sz w:val="24"/>
          <w:szCs w:val="24"/>
        </w:rPr>
        <w:t>ритмодекламации</w:t>
      </w:r>
      <w:proofErr w:type="spellEnd"/>
      <w:r w:rsidRPr="00497A64">
        <w:rPr>
          <w:sz w:val="24"/>
          <w:szCs w:val="24"/>
        </w:rPr>
        <w:t xml:space="preserve"> без музыкального сопровождения, игры со звуком, игры со звучащими жестами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 xml:space="preserve">и </w:t>
      </w:r>
      <w:proofErr w:type="spellStart"/>
      <w:r w:rsidRPr="00497A64">
        <w:rPr>
          <w:sz w:val="24"/>
          <w:szCs w:val="24"/>
        </w:rPr>
        <w:t>музицированием</w:t>
      </w:r>
      <w:proofErr w:type="spellEnd"/>
      <w:r w:rsidRPr="00497A64">
        <w:rPr>
          <w:sz w:val="24"/>
          <w:szCs w:val="24"/>
        </w:rPr>
        <w:t xml:space="preserve"> на детских музыкальных инструментах, театральные этюды, игры-диало</w:t>
      </w:r>
      <w:r w:rsidR="00DE1F37">
        <w:rPr>
          <w:sz w:val="24"/>
          <w:szCs w:val="24"/>
        </w:rPr>
        <w:t xml:space="preserve">ги и </w:t>
      </w:r>
      <w:proofErr w:type="spellStart"/>
      <w:r w:rsidR="00DE1F37">
        <w:rPr>
          <w:sz w:val="24"/>
          <w:szCs w:val="24"/>
        </w:rPr>
        <w:t>др</w:t>
      </w:r>
      <w:proofErr w:type="spellEnd"/>
    </w:p>
    <w:p w:rsidR="005132FD" w:rsidRDefault="005132FD" w:rsidP="005132FD">
      <w:pPr>
        <w:pStyle w:val="af2"/>
        <w:ind w:left="481" w:right="520" w:firstLine="283"/>
        <w:jc w:val="both"/>
        <w:rPr>
          <w:sz w:val="24"/>
          <w:szCs w:val="24"/>
          <w:lang w:val="en-US"/>
        </w:rPr>
      </w:pPr>
    </w:p>
    <w:p w:rsidR="002211C4" w:rsidRPr="00497A64" w:rsidRDefault="002211C4" w:rsidP="002211C4">
      <w:pPr>
        <w:pStyle w:val="af2"/>
        <w:spacing w:before="63"/>
        <w:ind w:left="481" w:right="519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Ритмические игры</w:t>
      </w:r>
      <w:r w:rsidRPr="00497A64">
        <w:rPr>
          <w:sz w:val="24"/>
          <w:szCs w:val="24"/>
        </w:rPr>
        <w:t xml:space="preserve"> развивают чувство ритма, темпа, метра (акцентуации сильной доли такта), что позволяет ребенку лучше ориентироваться в ритмической основе слов, фраз.</w:t>
      </w:r>
    </w:p>
    <w:p w:rsidR="002211C4" w:rsidRPr="00497A64" w:rsidRDefault="002211C4" w:rsidP="002211C4">
      <w:pPr>
        <w:pStyle w:val="af2"/>
        <w:ind w:left="481" w:right="517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Пение песен и вокализов</w:t>
      </w:r>
      <w:r w:rsidRPr="00497A64">
        <w:rPr>
          <w:sz w:val="24"/>
          <w:szCs w:val="24"/>
        </w:rPr>
        <w:t xml:space="preserve"> развивает память, внимание, мышление, эмоциональную отзывчивость и музыкальный слух; укрепляется голосовой аппарат ребенка, способствует автоматизации гласных звуков. Процесс развития певческих способностей у детей с речевыми нарушениями направлен не только на формирование их художественной культуры, но и на коррекцию голоса, артикуляции, дыхания.</w:t>
      </w:r>
    </w:p>
    <w:p w:rsidR="002211C4" w:rsidRPr="00497A64" w:rsidRDefault="002211C4" w:rsidP="002211C4">
      <w:pPr>
        <w:pStyle w:val="af2"/>
        <w:ind w:left="481" w:right="516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Пальчиковые игры и сказки.</w:t>
      </w:r>
      <w:r w:rsidRPr="00497A64">
        <w:rPr>
          <w:sz w:val="24"/>
          <w:szCs w:val="24"/>
        </w:rPr>
        <w:t xml:space="preserve"> 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</w:t>
      </w:r>
      <w:proofErr w:type="spellStart"/>
      <w:r w:rsidRPr="00497A64">
        <w:rPr>
          <w:sz w:val="24"/>
          <w:szCs w:val="24"/>
        </w:rPr>
        <w:t>пропеваются</w:t>
      </w:r>
      <w:proofErr w:type="spellEnd"/>
      <w:r w:rsidRPr="00497A64">
        <w:rPr>
          <w:sz w:val="24"/>
          <w:szCs w:val="24"/>
        </w:rPr>
        <w:t>, или музыка звучит фоном. Очень полезно использовать лепку несложных фигур, оригами, выкладывание несложных узоров мозаики под проговаривание текста игры.</w:t>
      </w:r>
    </w:p>
    <w:p w:rsidR="002211C4" w:rsidRPr="00497A64" w:rsidRDefault="002211C4" w:rsidP="002211C4">
      <w:pPr>
        <w:pStyle w:val="af2"/>
        <w:ind w:left="481" w:right="517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 xml:space="preserve">Элементарное </w:t>
      </w:r>
      <w:proofErr w:type="spellStart"/>
      <w:r w:rsidRPr="00497A64">
        <w:rPr>
          <w:sz w:val="24"/>
          <w:szCs w:val="24"/>
          <w:u w:val="single"/>
        </w:rPr>
        <w:t>музицирование</w:t>
      </w:r>
      <w:proofErr w:type="spellEnd"/>
      <w:r w:rsidRPr="00497A64">
        <w:rPr>
          <w:sz w:val="24"/>
          <w:szCs w:val="24"/>
          <w:u w:val="single"/>
        </w:rPr>
        <w:t xml:space="preserve"> на детских музыкальных инструментах</w:t>
      </w:r>
      <w:r w:rsidRPr="00497A64">
        <w:rPr>
          <w:sz w:val="24"/>
          <w:szCs w:val="24"/>
        </w:rPr>
        <w:t xml:space="preserve"> развивает мелкую моторику, чувство ритма, метра, темпа, улучшает внимание, память, а также остальные психические процессы, сопровождающие исполнение музыкального произведения. Кроме известных музыкальных инструментов на занятии можно совместно с детьми изготовить и поиграть на самодельных инструментах – «</w:t>
      </w:r>
      <w:proofErr w:type="spellStart"/>
      <w:r w:rsidRPr="00497A64">
        <w:rPr>
          <w:sz w:val="24"/>
          <w:szCs w:val="24"/>
        </w:rPr>
        <w:t>шумелках</w:t>
      </w:r>
      <w:proofErr w:type="spellEnd"/>
      <w:r w:rsidRPr="00497A64">
        <w:rPr>
          <w:sz w:val="24"/>
          <w:szCs w:val="24"/>
        </w:rPr>
        <w:t>» из коробочек и пластмассовых бутылочек, наполненных</w:t>
      </w:r>
      <w:r w:rsidRPr="00497A64">
        <w:rPr>
          <w:spacing w:val="36"/>
          <w:sz w:val="24"/>
          <w:szCs w:val="24"/>
        </w:rPr>
        <w:t xml:space="preserve">  </w:t>
      </w:r>
      <w:r w:rsidRPr="00497A64">
        <w:rPr>
          <w:sz w:val="24"/>
          <w:szCs w:val="24"/>
        </w:rPr>
        <w:t>различной</w:t>
      </w:r>
      <w:r w:rsidRPr="00497A64">
        <w:rPr>
          <w:spacing w:val="37"/>
          <w:sz w:val="24"/>
          <w:szCs w:val="24"/>
        </w:rPr>
        <w:t xml:space="preserve">  </w:t>
      </w:r>
      <w:r w:rsidRPr="00497A64">
        <w:rPr>
          <w:sz w:val="24"/>
          <w:szCs w:val="24"/>
        </w:rPr>
        <w:t>крупой,</w:t>
      </w:r>
      <w:r w:rsidRPr="00497A64">
        <w:rPr>
          <w:spacing w:val="37"/>
          <w:sz w:val="24"/>
          <w:szCs w:val="24"/>
        </w:rPr>
        <w:t xml:space="preserve">  </w:t>
      </w:r>
      <w:r w:rsidRPr="00497A64">
        <w:rPr>
          <w:sz w:val="24"/>
          <w:szCs w:val="24"/>
        </w:rPr>
        <w:t>«</w:t>
      </w:r>
      <w:proofErr w:type="spellStart"/>
      <w:r w:rsidRPr="00497A64">
        <w:rPr>
          <w:sz w:val="24"/>
          <w:szCs w:val="24"/>
        </w:rPr>
        <w:t>звенелках</w:t>
      </w:r>
      <w:proofErr w:type="spellEnd"/>
      <w:r w:rsidRPr="00497A64">
        <w:rPr>
          <w:sz w:val="24"/>
          <w:szCs w:val="24"/>
        </w:rPr>
        <w:t>»</w:t>
      </w:r>
      <w:r w:rsidRPr="00497A64">
        <w:rPr>
          <w:spacing w:val="35"/>
          <w:sz w:val="24"/>
          <w:szCs w:val="24"/>
        </w:rPr>
        <w:t xml:space="preserve">  </w:t>
      </w:r>
      <w:r w:rsidRPr="00497A64">
        <w:rPr>
          <w:sz w:val="24"/>
          <w:szCs w:val="24"/>
        </w:rPr>
        <w:t>из</w:t>
      </w:r>
      <w:r w:rsidRPr="00497A64">
        <w:rPr>
          <w:spacing w:val="37"/>
          <w:sz w:val="24"/>
          <w:szCs w:val="24"/>
        </w:rPr>
        <w:t xml:space="preserve">  </w:t>
      </w:r>
      <w:r w:rsidRPr="00497A64">
        <w:rPr>
          <w:sz w:val="24"/>
          <w:szCs w:val="24"/>
        </w:rPr>
        <w:t>металлических</w:t>
      </w:r>
      <w:r w:rsidRPr="00497A64">
        <w:rPr>
          <w:spacing w:val="36"/>
          <w:sz w:val="24"/>
          <w:szCs w:val="24"/>
        </w:rPr>
        <w:t xml:space="preserve">  </w:t>
      </w:r>
      <w:r w:rsidRPr="00497A64">
        <w:rPr>
          <w:spacing w:val="-2"/>
          <w:sz w:val="24"/>
          <w:szCs w:val="24"/>
        </w:rPr>
        <w:t>трубочек,</w:t>
      </w:r>
    </w:p>
    <w:p w:rsidR="002211C4" w:rsidRPr="00497A64" w:rsidRDefault="002211C4" w:rsidP="002211C4">
      <w:pPr>
        <w:pStyle w:val="af2"/>
        <w:spacing w:line="322" w:lineRule="exact"/>
        <w:ind w:left="481"/>
        <w:jc w:val="both"/>
        <w:rPr>
          <w:sz w:val="24"/>
          <w:szCs w:val="24"/>
        </w:rPr>
      </w:pPr>
      <w:r w:rsidRPr="00497A64">
        <w:rPr>
          <w:sz w:val="24"/>
          <w:szCs w:val="24"/>
        </w:rPr>
        <w:t>«</w:t>
      </w:r>
      <w:proofErr w:type="spellStart"/>
      <w:r w:rsidRPr="00497A64">
        <w:rPr>
          <w:sz w:val="24"/>
          <w:szCs w:val="24"/>
        </w:rPr>
        <w:t>стучалках</w:t>
      </w:r>
      <w:proofErr w:type="spellEnd"/>
      <w:r w:rsidRPr="00497A64">
        <w:rPr>
          <w:sz w:val="24"/>
          <w:szCs w:val="24"/>
        </w:rPr>
        <w:t>»</w:t>
      </w:r>
      <w:r w:rsidRPr="00497A64">
        <w:rPr>
          <w:spacing w:val="73"/>
          <w:sz w:val="24"/>
          <w:szCs w:val="24"/>
        </w:rPr>
        <w:t xml:space="preserve">  </w:t>
      </w:r>
      <w:r w:rsidRPr="00497A64">
        <w:rPr>
          <w:sz w:val="24"/>
          <w:szCs w:val="24"/>
        </w:rPr>
        <w:t>из</w:t>
      </w:r>
      <w:r w:rsidRPr="00497A64">
        <w:rPr>
          <w:spacing w:val="76"/>
          <w:sz w:val="24"/>
          <w:szCs w:val="24"/>
        </w:rPr>
        <w:t xml:space="preserve">  </w:t>
      </w:r>
      <w:r w:rsidRPr="00497A64">
        <w:rPr>
          <w:sz w:val="24"/>
          <w:szCs w:val="24"/>
        </w:rPr>
        <w:t>деревянных</w:t>
      </w:r>
      <w:r w:rsidRPr="00497A64">
        <w:rPr>
          <w:spacing w:val="74"/>
          <w:sz w:val="24"/>
          <w:szCs w:val="24"/>
        </w:rPr>
        <w:t xml:space="preserve">  </w:t>
      </w:r>
      <w:r w:rsidRPr="00497A64">
        <w:rPr>
          <w:sz w:val="24"/>
          <w:szCs w:val="24"/>
        </w:rPr>
        <w:t>палочек</w:t>
      </w:r>
      <w:r w:rsidRPr="00497A64">
        <w:rPr>
          <w:spacing w:val="76"/>
          <w:sz w:val="24"/>
          <w:szCs w:val="24"/>
        </w:rPr>
        <w:t xml:space="preserve">  </w:t>
      </w:r>
      <w:r w:rsidRPr="00497A64">
        <w:rPr>
          <w:sz w:val="24"/>
          <w:szCs w:val="24"/>
        </w:rPr>
        <w:t>и</w:t>
      </w:r>
      <w:r w:rsidRPr="00497A64">
        <w:rPr>
          <w:spacing w:val="75"/>
          <w:sz w:val="24"/>
          <w:szCs w:val="24"/>
        </w:rPr>
        <w:t xml:space="preserve">  </w:t>
      </w:r>
      <w:r w:rsidRPr="00497A64">
        <w:rPr>
          <w:sz w:val="24"/>
          <w:szCs w:val="24"/>
        </w:rPr>
        <w:t>кусочках</w:t>
      </w:r>
      <w:r w:rsidRPr="00497A64">
        <w:rPr>
          <w:spacing w:val="74"/>
          <w:sz w:val="24"/>
          <w:szCs w:val="24"/>
        </w:rPr>
        <w:t xml:space="preserve">  </w:t>
      </w:r>
      <w:r w:rsidRPr="00497A64">
        <w:rPr>
          <w:sz w:val="24"/>
          <w:szCs w:val="24"/>
        </w:rPr>
        <w:t>бамбуковой</w:t>
      </w:r>
      <w:r w:rsidRPr="00497A64">
        <w:rPr>
          <w:spacing w:val="77"/>
          <w:sz w:val="24"/>
          <w:szCs w:val="24"/>
        </w:rPr>
        <w:t xml:space="preserve">  </w:t>
      </w:r>
      <w:r w:rsidRPr="00497A64">
        <w:rPr>
          <w:spacing w:val="-2"/>
          <w:sz w:val="24"/>
          <w:szCs w:val="24"/>
        </w:rPr>
        <w:t>удочки,</w:t>
      </w:r>
    </w:p>
    <w:p w:rsidR="002211C4" w:rsidRPr="00497A64" w:rsidRDefault="002211C4" w:rsidP="002211C4">
      <w:pPr>
        <w:pStyle w:val="af2"/>
        <w:spacing w:line="321" w:lineRule="exact"/>
        <w:ind w:left="481"/>
        <w:jc w:val="both"/>
        <w:rPr>
          <w:sz w:val="24"/>
          <w:szCs w:val="24"/>
        </w:rPr>
      </w:pPr>
      <w:r w:rsidRPr="00497A64">
        <w:rPr>
          <w:sz w:val="24"/>
          <w:szCs w:val="24"/>
        </w:rPr>
        <w:t>«</w:t>
      </w:r>
      <w:proofErr w:type="spellStart"/>
      <w:r w:rsidRPr="00497A64">
        <w:rPr>
          <w:sz w:val="24"/>
          <w:szCs w:val="24"/>
        </w:rPr>
        <w:t>шуршалках</w:t>
      </w:r>
      <w:proofErr w:type="spellEnd"/>
      <w:r w:rsidRPr="00497A64">
        <w:rPr>
          <w:sz w:val="24"/>
          <w:szCs w:val="24"/>
        </w:rPr>
        <w:t>»</w:t>
      </w:r>
      <w:r w:rsidRPr="00497A64">
        <w:rPr>
          <w:spacing w:val="-9"/>
          <w:sz w:val="24"/>
          <w:szCs w:val="24"/>
        </w:rPr>
        <w:t xml:space="preserve"> </w:t>
      </w:r>
      <w:r w:rsidRPr="00497A64">
        <w:rPr>
          <w:sz w:val="24"/>
          <w:szCs w:val="24"/>
        </w:rPr>
        <w:t>из</w:t>
      </w:r>
      <w:r w:rsidRPr="00497A64">
        <w:rPr>
          <w:spacing w:val="-6"/>
          <w:sz w:val="24"/>
          <w:szCs w:val="24"/>
        </w:rPr>
        <w:t xml:space="preserve"> </w:t>
      </w:r>
      <w:r w:rsidRPr="00497A64">
        <w:rPr>
          <w:sz w:val="24"/>
          <w:szCs w:val="24"/>
        </w:rPr>
        <w:t>мятой</w:t>
      </w:r>
      <w:r w:rsidRPr="00497A64">
        <w:rPr>
          <w:spacing w:val="-7"/>
          <w:sz w:val="24"/>
          <w:szCs w:val="24"/>
        </w:rPr>
        <w:t xml:space="preserve"> </w:t>
      </w:r>
      <w:r w:rsidRPr="00497A64">
        <w:rPr>
          <w:sz w:val="24"/>
          <w:szCs w:val="24"/>
        </w:rPr>
        <w:t>бумаги</w:t>
      </w:r>
      <w:r w:rsidRPr="00497A64">
        <w:rPr>
          <w:spacing w:val="-6"/>
          <w:sz w:val="24"/>
          <w:szCs w:val="24"/>
        </w:rPr>
        <w:t xml:space="preserve"> </w:t>
      </w:r>
      <w:r w:rsidRPr="00497A64">
        <w:rPr>
          <w:sz w:val="24"/>
          <w:szCs w:val="24"/>
        </w:rPr>
        <w:t>и</w:t>
      </w:r>
      <w:r w:rsidRPr="00497A64">
        <w:rPr>
          <w:spacing w:val="-6"/>
          <w:sz w:val="24"/>
          <w:szCs w:val="24"/>
        </w:rPr>
        <w:t xml:space="preserve"> </w:t>
      </w:r>
      <w:r w:rsidRPr="00497A64">
        <w:rPr>
          <w:spacing w:val="-2"/>
          <w:sz w:val="24"/>
          <w:szCs w:val="24"/>
        </w:rPr>
        <w:t>целлофана.</w:t>
      </w:r>
    </w:p>
    <w:p w:rsidR="002211C4" w:rsidRPr="00497A64" w:rsidRDefault="002211C4" w:rsidP="002211C4">
      <w:pPr>
        <w:pStyle w:val="af2"/>
        <w:ind w:left="481" w:right="516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Театральные этюды.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>Очень часто у детей маловыразительная мимика, жестикуляция. Мышцы лица, рук, всего тела могут быть вялыми или скованными. Мимические и пантомимические этюды развивают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>мимическую и артикуляционную моторику (подвижность губ и щек), пластичность и выразительность движений детей, их творческую фантазию и воображение. Это укрепляет в детях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</w:t>
      </w:r>
    </w:p>
    <w:p w:rsidR="002211C4" w:rsidRPr="00497A64" w:rsidRDefault="002211C4" w:rsidP="002211C4">
      <w:pPr>
        <w:pStyle w:val="af2"/>
        <w:ind w:left="481" w:right="524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>Коммуникативные игры</w:t>
      </w:r>
      <w:r w:rsidRPr="00497A64">
        <w:rPr>
          <w:sz w:val="24"/>
          <w:szCs w:val="24"/>
        </w:rPr>
        <w:t xml:space="preserve"> формируют у детей умение увидеть в другом</w:t>
      </w:r>
      <w:r w:rsidRPr="00497A64">
        <w:rPr>
          <w:spacing w:val="40"/>
          <w:sz w:val="24"/>
          <w:szCs w:val="24"/>
        </w:rPr>
        <w:t xml:space="preserve"> </w:t>
      </w:r>
      <w:r w:rsidRPr="00497A64">
        <w:rPr>
          <w:sz w:val="24"/>
          <w:szCs w:val="24"/>
        </w:rPr>
        <w:t>человеке его достоинства; способствуют углублению осознания сферы общения; обучают умению сотрудничать. Такие игры чаще проводятся в общем кругу.</w:t>
      </w:r>
    </w:p>
    <w:p w:rsidR="002211C4" w:rsidRPr="00497A64" w:rsidRDefault="002211C4" w:rsidP="002211C4">
      <w:pPr>
        <w:pStyle w:val="af2"/>
        <w:ind w:left="481" w:right="517" w:firstLine="282"/>
        <w:jc w:val="both"/>
        <w:rPr>
          <w:sz w:val="24"/>
          <w:szCs w:val="24"/>
        </w:rPr>
      </w:pPr>
      <w:r w:rsidRPr="00497A64">
        <w:rPr>
          <w:sz w:val="24"/>
          <w:szCs w:val="24"/>
          <w:u w:val="single"/>
        </w:rPr>
        <w:t xml:space="preserve">Подвижные игры, хороводы, </w:t>
      </w:r>
      <w:proofErr w:type="spellStart"/>
      <w:r w:rsidRPr="00497A64">
        <w:rPr>
          <w:sz w:val="24"/>
          <w:szCs w:val="24"/>
          <w:u w:val="single"/>
        </w:rPr>
        <w:t>физминутки</w:t>
      </w:r>
      <w:proofErr w:type="spellEnd"/>
      <w:r w:rsidRPr="00497A64">
        <w:rPr>
          <w:sz w:val="24"/>
          <w:szCs w:val="24"/>
        </w:rPr>
        <w:t xml:space="preserve"> 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сопереживания, ответственности, приучают детей выполнять правила игры.</w:t>
      </w:r>
    </w:p>
    <w:p w:rsidR="002211C4" w:rsidRPr="00497A64" w:rsidRDefault="002211C4" w:rsidP="002211C4">
      <w:pPr>
        <w:pStyle w:val="Heading3"/>
        <w:spacing w:line="240" w:lineRule="auto"/>
        <w:ind w:right="519" w:firstLine="282"/>
        <w:jc w:val="both"/>
        <w:rPr>
          <w:b w:val="0"/>
          <w:sz w:val="24"/>
          <w:szCs w:val="24"/>
        </w:rPr>
      </w:pPr>
      <w:r w:rsidRPr="00497A64">
        <w:rPr>
          <w:b w:val="0"/>
          <w:sz w:val="24"/>
          <w:szCs w:val="24"/>
        </w:rPr>
        <w:t xml:space="preserve">Программа по </w:t>
      </w:r>
      <w:proofErr w:type="spellStart"/>
      <w:r w:rsidRPr="00497A64">
        <w:rPr>
          <w:b w:val="0"/>
          <w:sz w:val="24"/>
          <w:szCs w:val="24"/>
        </w:rPr>
        <w:t>логоритмике</w:t>
      </w:r>
      <w:proofErr w:type="spellEnd"/>
      <w:r w:rsidRPr="00497A64">
        <w:rPr>
          <w:b w:val="0"/>
          <w:sz w:val="24"/>
          <w:szCs w:val="24"/>
        </w:rPr>
        <w:t xml:space="preserve"> составлена</w:t>
      </w:r>
      <w:r w:rsidRPr="00497A64">
        <w:rPr>
          <w:b w:val="0"/>
          <w:spacing w:val="40"/>
          <w:sz w:val="24"/>
          <w:szCs w:val="24"/>
        </w:rPr>
        <w:t xml:space="preserve"> </w:t>
      </w:r>
      <w:r w:rsidRPr="00497A64">
        <w:rPr>
          <w:b w:val="0"/>
          <w:sz w:val="24"/>
          <w:szCs w:val="24"/>
        </w:rPr>
        <w:t xml:space="preserve">с учетом </w:t>
      </w:r>
      <w:proofErr w:type="spellStart"/>
      <w:r w:rsidRPr="00497A64">
        <w:rPr>
          <w:b w:val="0"/>
          <w:sz w:val="24"/>
          <w:szCs w:val="24"/>
        </w:rPr>
        <w:t>межпредметных</w:t>
      </w:r>
      <w:proofErr w:type="spellEnd"/>
      <w:r w:rsidRPr="00497A64">
        <w:rPr>
          <w:b w:val="0"/>
          <w:sz w:val="24"/>
          <w:szCs w:val="24"/>
        </w:rPr>
        <w:t xml:space="preserve"> связей по областям:</w:t>
      </w:r>
    </w:p>
    <w:p w:rsidR="005132FD" w:rsidRPr="002211C4" w:rsidRDefault="002211C4" w:rsidP="005132FD">
      <w:pPr>
        <w:pStyle w:val="af2"/>
        <w:ind w:left="481" w:right="520" w:firstLine="283"/>
        <w:jc w:val="both"/>
        <w:rPr>
          <w:sz w:val="24"/>
          <w:szCs w:val="24"/>
        </w:rPr>
        <w:sectPr w:rsidR="005132FD" w:rsidRPr="002211C4">
          <w:pgSz w:w="11920" w:h="16840"/>
          <w:pgMar w:top="1060" w:right="340" w:bottom="1200" w:left="800" w:header="0" w:footer="974" w:gutter="0"/>
          <w:cols w:space="720"/>
        </w:sectPr>
      </w:pPr>
      <w:r w:rsidRPr="00497A64">
        <w:rPr>
          <w:sz w:val="24"/>
          <w:szCs w:val="24"/>
        </w:rPr>
        <w:t>Познавательное</w:t>
      </w:r>
      <w:r w:rsidRPr="00497A64">
        <w:rPr>
          <w:spacing w:val="-8"/>
          <w:sz w:val="24"/>
          <w:szCs w:val="24"/>
        </w:rPr>
        <w:t xml:space="preserve"> </w:t>
      </w:r>
      <w:r w:rsidRPr="00497A64">
        <w:rPr>
          <w:sz w:val="24"/>
          <w:szCs w:val="24"/>
        </w:rPr>
        <w:t>развитие</w:t>
      </w:r>
      <w:r w:rsidRPr="00497A64">
        <w:rPr>
          <w:spacing w:val="-6"/>
          <w:sz w:val="24"/>
          <w:szCs w:val="24"/>
        </w:rPr>
        <w:t xml:space="preserve"> </w:t>
      </w:r>
      <w:r w:rsidRPr="00497A64">
        <w:rPr>
          <w:sz w:val="24"/>
          <w:szCs w:val="24"/>
        </w:rPr>
        <w:t>-</w:t>
      </w:r>
      <w:r w:rsidRPr="00497A64">
        <w:rPr>
          <w:spacing w:val="-12"/>
          <w:sz w:val="24"/>
          <w:szCs w:val="24"/>
        </w:rPr>
        <w:t xml:space="preserve"> </w:t>
      </w:r>
      <w:r w:rsidRPr="00497A64">
        <w:rPr>
          <w:sz w:val="24"/>
          <w:szCs w:val="24"/>
        </w:rPr>
        <w:t>наблюдения,</w:t>
      </w:r>
      <w:r w:rsidRPr="00497A64">
        <w:rPr>
          <w:spacing w:val="-8"/>
          <w:sz w:val="24"/>
          <w:szCs w:val="24"/>
        </w:rPr>
        <w:t xml:space="preserve"> </w:t>
      </w:r>
      <w:r w:rsidRPr="00497A64">
        <w:rPr>
          <w:sz w:val="24"/>
          <w:szCs w:val="24"/>
        </w:rPr>
        <w:t>беседы,</w:t>
      </w:r>
      <w:r w:rsidRPr="00497A64">
        <w:rPr>
          <w:spacing w:val="-13"/>
          <w:sz w:val="24"/>
          <w:szCs w:val="24"/>
        </w:rPr>
        <w:t xml:space="preserve"> </w:t>
      </w:r>
      <w:r w:rsidRPr="00497A64">
        <w:rPr>
          <w:spacing w:val="-2"/>
          <w:sz w:val="24"/>
          <w:szCs w:val="24"/>
        </w:rPr>
        <w:t>игры</w:t>
      </w:r>
    </w:p>
    <w:p w:rsidR="002211C4" w:rsidRPr="00497A64" w:rsidRDefault="002211C4" w:rsidP="002211C4">
      <w:pPr>
        <w:pStyle w:val="af2"/>
        <w:spacing w:line="319" w:lineRule="exact"/>
        <w:ind w:left="764"/>
        <w:jc w:val="both"/>
        <w:rPr>
          <w:sz w:val="24"/>
          <w:szCs w:val="24"/>
        </w:rPr>
      </w:pPr>
      <w:r w:rsidRPr="00497A64">
        <w:rPr>
          <w:sz w:val="24"/>
          <w:szCs w:val="24"/>
        </w:rPr>
        <w:lastRenderedPageBreak/>
        <w:t>Структура</w:t>
      </w:r>
      <w:r w:rsidRPr="00497A64">
        <w:rPr>
          <w:spacing w:val="-11"/>
          <w:sz w:val="24"/>
          <w:szCs w:val="24"/>
        </w:rPr>
        <w:t xml:space="preserve"> </w:t>
      </w:r>
      <w:r w:rsidRPr="00497A64">
        <w:rPr>
          <w:sz w:val="24"/>
          <w:szCs w:val="24"/>
        </w:rPr>
        <w:t>занятия:</w:t>
      </w:r>
      <w:r w:rsidRPr="00497A64">
        <w:rPr>
          <w:spacing w:val="-14"/>
          <w:sz w:val="24"/>
          <w:szCs w:val="24"/>
        </w:rPr>
        <w:t xml:space="preserve"> </w:t>
      </w:r>
      <w:r w:rsidRPr="00497A64">
        <w:rPr>
          <w:sz w:val="24"/>
          <w:szCs w:val="24"/>
        </w:rPr>
        <w:t>подготовительная,</w:t>
      </w:r>
      <w:r w:rsidRPr="00497A64">
        <w:rPr>
          <w:spacing w:val="-7"/>
          <w:sz w:val="24"/>
          <w:szCs w:val="24"/>
        </w:rPr>
        <w:t xml:space="preserve"> </w:t>
      </w:r>
      <w:r w:rsidRPr="00497A64">
        <w:rPr>
          <w:sz w:val="24"/>
          <w:szCs w:val="24"/>
        </w:rPr>
        <w:t>основная</w:t>
      </w:r>
      <w:r w:rsidRPr="00497A64">
        <w:rPr>
          <w:spacing w:val="-11"/>
          <w:sz w:val="24"/>
          <w:szCs w:val="24"/>
        </w:rPr>
        <w:t xml:space="preserve"> </w:t>
      </w:r>
      <w:r w:rsidRPr="00497A64">
        <w:rPr>
          <w:sz w:val="24"/>
          <w:szCs w:val="24"/>
        </w:rPr>
        <w:t>и</w:t>
      </w:r>
      <w:r w:rsidRPr="00497A64">
        <w:rPr>
          <w:spacing w:val="-10"/>
          <w:sz w:val="24"/>
          <w:szCs w:val="24"/>
        </w:rPr>
        <w:t xml:space="preserve"> </w:t>
      </w:r>
      <w:r w:rsidRPr="00497A64">
        <w:rPr>
          <w:sz w:val="24"/>
          <w:szCs w:val="24"/>
        </w:rPr>
        <w:t>заключительная</w:t>
      </w:r>
      <w:r w:rsidRPr="00497A64">
        <w:rPr>
          <w:spacing w:val="-11"/>
          <w:sz w:val="24"/>
          <w:szCs w:val="24"/>
        </w:rPr>
        <w:t xml:space="preserve"> </w:t>
      </w:r>
      <w:r w:rsidRPr="00497A64">
        <w:rPr>
          <w:spacing w:val="-2"/>
          <w:sz w:val="24"/>
          <w:szCs w:val="24"/>
        </w:rPr>
        <w:t>части.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1122"/>
        </w:tabs>
        <w:autoSpaceDE w:val="0"/>
        <w:autoSpaceDN w:val="0"/>
        <w:spacing w:after="0" w:line="240" w:lineRule="auto"/>
        <w:ind w:right="52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Подготовительная часть длится 3-7 минут. Используются вводные упражнения, которые дают установку на разнообразный темп движения с помощью музыки, упражнения, направленные на тренировку внимания, памяти, координации движений, регулировку мышечного тонуса.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5"/>
        </w:tabs>
        <w:autoSpaceDE w:val="0"/>
        <w:autoSpaceDN w:val="0"/>
        <w:spacing w:after="0" w:line="240" w:lineRule="auto"/>
        <w:ind w:left="480" w:right="51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Основная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часть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занимает</w:t>
      </w:r>
      <w:r w:rsidRPr="00497A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10-15</w:t>
      </w:r>
      <w:r w:rsidRPr="00497A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минут, включает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в себя</w:t>
      </w:r>
      <w:r w:rsidRPr="00497A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слушание музыки для снятия эмоционального и мышечного напряжения, пение, игру на детских музыкальных инструментах, подвижные и малоподвижные игры, а так же следующие виды упражнений: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19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развитие</w:t>
      </w:r>
      <w:r w:rsidRPr="00497A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дыхания,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голоса,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артикуляции;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развитие</w:t>
      </w:r>
      <w:r w:rsidRPr="00497A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внимания;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регулирующие</w:t>
      </w:r>
      <w:r w:rsidRPr="00497A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мышечный</w:t>
      </w:r>
      <w:r w:rsidRPr="00497A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тонус;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счётные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упражнения;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формирующие</w:t>
      </w:r>
      <w:r w:rsidRPr="00497A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чувство</w:t>
      </w:r>
      <w:r w:rsidRPr="00497A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музыкального</w:t>
      </w:r>
      <w:r w:rsidRPr="00497A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размера;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развитие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чувства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темпа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и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ритма;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развитие</w:t>
      </w:r>
      <w:r w:rsidRPr="00497A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координации</w:t>
      </w:r>
      <w:r w:rsidRPr="00497A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движения;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2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координацию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речи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с</w:t>
      </w:r>
      <w:r w:rsidRPr="00497A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движением;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2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координацию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пения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с</w:t>
      </w:r>
      <w:r w:rsidRPr="00497A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движением;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after="0" w:line="321" w:lineRule="exact"/>
        <w:ind w:left="930" w:hanging="167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на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развитие</w:t>
      </w:r>
      <w:r w:rsidRPr="00497A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речевых</w:t>
      </w:r>
      <w:r w:rsidRPr="00497A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и</w:t>
      </w:r>
      <w:r w:rsidRPr="00497A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z w:val="24"/>
          <w:szCs w:val="24"/>
        </w:rPr>
        <w:t>мимических</w:t>
      </w:r>
      <w:r w:rsidRPr="00497A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A64">
        <w:rPr>
          <w:rFonts w:ascii="Times New Roman" w:hAnsi="Times New Roman" w:cs="Times New Roman"/>
          <w:spacing w:val="-2"/>
          <w:sz w:val="24"/>
          <w:szCs w:val="24"/>
        </w:rPr>
        <w:t>движений.</w:t>
      </w:r>
    </w:p>
    <w:p w:rsidR="002211C4" w:rsidRPr="00497A64" w:rsidRDefault="002211C4" w:rsidP="002211C4">
      <w:pPr>
        <w:pStyle w:val="a6"/>
        <w:widowControl w:val="0"/>
        <w:numPr>
          <w:ilvl w:val="1"/>
          <w:numId w:val="15"/>
        </w:numPr>
        <w:tabs>
          <w:tab w:val="left" w:pos="1001"/>
        </w:tabs>
        <w:autoSpaceDE w:val="0"/>
        <w:autoSpaceDN w:val="0"/>
        <w:spacing w:after="0" w:line="240" w:lineRule="auto"/>
        <w:ind w:left="480" w:right="52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Заключительная часть занимает 2-7 минут. В неё входят упражнения на восстановление дыхания, снятие мышечного и эмоционального напряжения, релаксационные упражнения.</w:t>
      </w:r>
    </w:p>
    <w:p w:rsidR="002211C4" w:rsidRPr="00497A64" w:rsidRDefault="002211C4" w:rsidP="002211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 xml:space="preserve">В результате работы над развитием речи детей </w:t>
      </w:r>
      <w:r w:rsidR="006B5619">
        <w:rPr>
          <w:rFonts w:ascii="Times New Roman" w:hAnsi="Times New Roman" w:cs="Times New Roman"/>
          <w:sz w:val="24"/>
          <w:szCs w:val="24"/>
        </w:rPr>
        <w:t xml:space="preserve">среднего и </w:t>
      </w:r>
      <w:r w:rsidRPr="00497A64">
        <w:rPr>
          <w:rFonts w:ascii="Times New Roman" w:hAnsi="Times New Roman" w:cs="Times New Roman"/>
          <w:sz w:val="24"/>
          <w:szCs w:val="24"/>
        </w:rPr>
        <w:t xml:space="preserve">старшего дошкольного  возраста с использованием </w:t>
      </w:r>
      <w:proofErr w:type="spellStart"/>
      <w:r w:rsidRPr="00497A64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497A64">
        <w:rPr>
          <w:rFonts w:ascii="Times New Roman" w:hAnsi="Times New Roman" w:cs="Times New Roman"/>
          <w:sz w:val="24"/>
          <w:szCs w:val="24"/>
        </w:rPr>
        <w:t xml:space="preserve"> упражнений прослеживается положительная динамика в формировании у детей чувства ритма, внимания, координации в соответствии с музыкальным сопровождением; в умении осваивать движения и речевое сопровождение к ним. Дети стали более эмоционально воспринимать музыку, проявлять самостоятельность и инициативность в хороводах, песнях, танцах, импровизации. Мною было отмечено, что дети под влиянием музыкальных игр и упражнений заметно преображаются. Использованные игры помогли развить не только двигательные умения дошкольников, но и их познавательные способности, дали возможность задействовать всё тело и творчески выразить себя, упражнения помогли совершенствовать зрительное, слуховое восприятие, психические процессы, развить чувство пространства и чувство ритма. И что особенно важно! Ведь они отвлекают ребёнка от речевого дефекта, побуждают к общению, освобождают от неподвижности на занятиях, помогают разнообразить виды деятельности по всем разделам программы. </w:t>
      </w:r>
    </w:p>
    <w:p w:rsidR="002211C4" w:rsidRPr="00497A64" w:rsidRDefault="002211C4" w:rsidP="002211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A64">
        <w:rPr>
          <w:rFonts w:ascii="Times New Roman" w:hAnsi="Times New Roman" w:cs="Times New Roman"/>
          <w:sz w:val="24"/>
          <w:szCs w:val="24"/>
        </w:rPr>
        <w:t>Я считаю, что логопедическая ритмика очень важна для детей с речевым негативизмом, так как занятия создают положительный эмоциональный настрой к речи, мотивацию к выполнению логопедических упражнений.</w:t>
      </w:r>
    </w:p>
    <w:p w:rsidR="002211C4" w:rsidRPr="00497A64" w:rsidRDefault="006B5619" w:rsidP="002211C4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мае 2023</w:t>
      </w:r>
      <w:r w:rsidR="002211C4" w:rsidRPr="00497A64">
        <w:rPr>
          <w:rFonts w:ascii="Times New Roman" w:hAnsi="Times New Roman" w:cs="Times New Roman"/>
          <w:sz w:val="24"/>
          <w:szCs w:val="24"/>
        </w:rPr>
        <w:t xml:space="preserve"> учебного года была проведена итоговая диагностика по развитию речи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интегративной </w:t>
      </w:r>
      <w:proofErr w:type="spellStart"/>
      <w:r w:rsidR="002211C4" w:rsidRPr="00497A64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6B5619">
        <w:rPr>
          <w:rFonts w:ascii="Times New Roman" w:hAnsi="Times New Roman" w:cs="Times New Roman"/>
          <w:sz w:val="24"/>
          <w:szCs w:val="24"/>
        </w:rPr>
        <w:t xml:space="preserve">, </w:t>
      </w:r>
      <w:r w:rsidR="002211C4" w:rsidRPr="00497A64">
        <w:rPr>
          <w:rFonts w:ascii="Times New Roman" w:hAnsi="Times New Roman" w:cs="Times New Roman"/>
          <w:sz w:val="24"/>
          <w:szCs w:val="24"/>
        </w:rPr>
        <w:t xml:space="preserve"> как средства развития речевой моторики, темпа и ритма речи детей старшего дошкольного возраста. Мной были рассмотрены следующие критерии обследования развития речи детей: исследование понимания речи, словаря и навыка словообразования; исследование грамматического строя речи и развития связной речи; исследование развития фонематического восприятия, </w:t>
      </w:r>
      <w:proofErr w:type="spellStart"/>
      <w:r w:rsidR="002211C4" w:rsidRPr="00497A64">
        <w:rPr>
          <w:rFonts w:ascii="Times New Roman" w:hAnsi="Times New Roman" w:cs="Times New Roman"/>
          <w:sz w:val="24"/>
          <w:szCs w:val="24"/>
        </w:rPr>
        <w:t>звуко-слоговой</w:t>
      </w:r>
      <w:proofErr w:type="spellEnd"/>
      <w:r w:rsidR="002211C4" w:rsidRPr="00497A64">
        <w:rPr>
          <w:rFonts w:ascii="Times New Roman" w:hAnsi="Times New Roman" w:cs="Times New Roman"/>
          <w:sz w:val="24"/>
          <w:szCs w:val="24"/>
        </w:rPr>
        <w:t xml:space="preserve"> структуры слова и звукопроизношения. Результ</w:t>
      </w:r>
      <w:r>
        <w:rPr>
          <w:rFonts w:ascii="Times New Roman" w:hAnsi="Times New Roman" w:cs="Times New Roman"/>
          <w:sz w:val="24"/>
          <w:szCs w:val="24"/>
        </w:rPr>
        <w:t xml:space="preserve">аты работы </w:t>
      </w:r>
      <w:r w:rsidR="002211C4" w:rsidRPr="00497A64">
        <w:rPr>
          <w:rFonts w:ascii="Times New Roman" w:hAnsi="Times New Roman" w:cs="Times New Roman"/>
          <w:sz w:val="24"/>
          <w:szCs w:val="24"/>
        </w:rPr>
        <w:t>представлены мной в следующей диаграмме.</w:t>
      </w:r>
      <w:r w:rsidR="002211C4" w:rsidRPr="00497A6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492D55" w:rsidRPr="002211C4" w:rsidRDefault="00492D55" w:rsidP="00492D55">
      <w:pPr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  <w:sectPr w:rsidR="00492D55" w:rsidRPr="002211C4">
          <w:pgSz w:w="11920" w:h="16840"/>
          <w:pgMar w:top="1060" w:right="340" w:bottom="1200" w:left="800" w:header="0" w:footer="974" w:gutter="0"/>
          <w:cols w:space="720"/>
        </w:sectPr>
      </w:pPr>
    </w:p>
    <w:p w:rsidR="00492D55" w:rsidRDefault="00492D55" w:rsidP="00492D55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</w:pPr>
      <w:r w:rsidRPr="00F017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390005" cy="4374828"/>
            <wp:effectExtent l="19050" t="0" r="10795" b="6672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2D55" w:rsidRPr="0058134D" w:rsidRDefault="00492D55" w:rsidP="00492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5" w:rsidRPr="006B5619" w:rsidRDefault="00492D55" w:rsidP="00492D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619">
        <w:rPr>
          <w:rFonts w:ascii="Times New Roman" w:hAnsi="Times New Roman" w:cs="Times New Roman"/>
          <w:sz w:val="24"/>
          <w:szCs w:val="24"/>
        </w:rPr>
        <w:t xml:space="preserve">Наблюдается положительная динамика результатов работы с детьми по развитию речи. Если в начале 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 w:rsidRPr="006B561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5619">
        <w:rPr>
          <w:rFonts w:ascii="Times New Roman" w:hAnsi="Times New Roman" w:cs="Times New Roman"/>
          <w:sz w:val="24"/>
          <w:szCs w:val="24"/>
        </w:rPr>
        <w:t xml:space="preserve">. с высоким уровнем речевого развития детей  не было, то в конце учебного года  с высоким уровнем речевого развития - 44%; а детей с низким уровнем речевого развития уменьшилось с 8% до 0%. </w:t>
      </w:r>
    </w:p>
    <w:p w:rsidR="00492D55" w:rsidRPr="006B5619" w:rsidRDefault="00492D55" w:rsidP="00492D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619">
        <w:rPr>
          <w:rFonts w:ascii="Times New Roman" w:hAnsi="Times New Roman" w:cs="Times New Roman"/>
          <w:sz w:val="24"/>
          <w:szCs w:val="24"/>
        </w:rPr>
        <w:t>Сопоставимый анализ результатов, проведённых мною диагностических исследований</w:t>
      </w:r>
      <w:r w:rsidR="006B5619" w:rsidRPr="006B5619">
        <w:rPr>
          <w:rFonts w:ascii="Times New Roman" w:hAnsi="Times New Roman" w:cs="Times New Roman"/>
          <w:sz w:val="24"/>
          <w:szCs w:val="24"/>
        </w:rPr>
        <w:t>,</w:t>
      </w:r>
      <w:r w:rsidRPr="006B5619">
        <w:rPr>
          <w:rFonts w:ascii="Times New Roman" w:hAnsi="Times New Roman" w:cs="Times New Roman"/>
          <w:sz w:val="24"/>
          <w:szCs w:val="24"/>
        </w:rPr>
        <w:t xml:space="preserve"> в начале и конце года, показывает позитивную динамику речевого развития детей  с использованием 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интегративной </w:t>
      </w:r>
      <w:proofErr w:type="spellStart"/>
      <w:r w:rsidRPr="006B5619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6B5619">
        <w:rPr>
          <w:rFonts w:ascii="Times New Roman" w:hAnsi="Times New Roman" w:cs="Times New Roman"/>
          <w:sz w:val="24"/>
          <w:szCs w:val="24"/>
        </w:rPr>
        <w:t>. Дети с удовольствием включаются в коррекционно-развивающую деятельность; проявляют, активный интерес к словам взрослого, формируются коммуникативные навыки; идет активная работа мысли, речи ребёнка, прочное усвоение знаний, логические операции (анализ, синтез, сравнение, классификация, обобщение); развивается речевое творчество; концентрируется и распределяется внимание; развивается зрительная память и визуально-пространственная ориентация.</w:t>
      </w:r>
    </w:p>
    <w:p w:rsidR="00492D55" w:rsidRPr="006B5619" w:rsidRDefault="00492D55" w:rsidP="00492D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619">
        <w:rPr>
          <w:rFonts w:ascii="Times New Roman" w:hAnsi="Times New Roman" w:cs="Times New Roman"/>
          <w:sz w:val="24"/>
          <w:szCs w:val="24"/>
        </w:rPr>
        <w:t>Таким образом, моя работа п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о теме "Интегративная </w:t>
      </w:r>
      <w:proofErr w:type="spellStart"/>
      <w:r w:rsidR="006B5619" w:rsidRPr="006B5619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="006B5619" w:rsidRPr="006B5619">
        <w:rPr>
          <w:rFonts w:ascii="Times New Roman" w:hAnsi="Times New Roman" w:cs="Times New Roman"/>
          <w:sz w:val="24"/>
          <w:szCs w:val="24"/>
        </w:rPr>
        <w:t xml:space="preserve">" </w:t>
      </w:r>
      <w:r w:rsidRPr="006B5619">
        <w:rPr>
          <w:rFonts w:ascii="Times New Roman" w:hAnsi="Times New Roman" w:cs="Times New Roman"/>
          <w:sz w:val="24"/>
          <w:szCs w:val="24"/>
        </w:rPr>
        <w:t>убедит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ельно показала, что </w:t>
      </w:r>
      <w:r w:rsidRPr="006B5619">
        <w:rPr>
          <w:rFonts w:ascii="Times New Roman" w:hAnsi="Times New Roman" w:cs="Times New Roman"/>
          <w:sz w:val="24"/>
          <w:szCs w:val="24"/>
        </w:rPr>
        <w:t>является эффективным средством ра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звития всех компонентов  речевой системы </w:t>
      </w:r>
      <w:r w:rsidRPr="006B5619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B5619" w:rsidRPr="006B5619">
        <w:rPr>
          <w:rFonts w:ascii="Times New Roman" w:hAnsi="Times New Roman" w:cs="Times New Roman"/>
          <w:sz w:val="24"/>
          <w:szCs w:val="24"/>
        </w:rPr>
        <w:t xml:space="preserve">среднего и старшего дошкольного возраста. </w:t>
      </w:r>
    </w:p>
    <w:p w:rsidR="00D205E8" w:rsidRPr="006B5619" w:rsidRDefault="00D205E8" w:rsidP="00D205E8">
      <w:pPr>
        <w:pStyle w:val="a3"/>
        <w:shd w:val="clear" w:color="auto" w:fill="FFFFFF"/>
        <w:spacing w:before="0" w:beforeAutospacing="0" w:after="242" w:afterAutospacing="0"/>
      </w:pPr>
      <w:r w:rsidRPr="006B5619">
        <w:t xml:space="preserve">Использование интегративной </w:t>
      </w:r>
      <w:proofErr w:type="spellStart"/>
      <w:r w:rsidRPr="006B5619">
        <w:t>логоритмики</w:t>
      </w:r>
      <w:proofErr w:type="spellEnd"/>
      <w:r w:rsidRPr="006B5619">
        <w:t xml:space="preserve"> позволяет нам развивать  все компоненты  речи, и достигать высоких результатов!</w:t>
      </w:r>
      <w:r w:rsidR="006B5619" w:rsidRPr="006B5619">
        <w:t xml:space="preserve"> </w:t>
      </w:r>
      <w:r w:rsidRPr="006B5619">
        <w:t>Ребята раскрывают свой внутренний речевой потенциал</w:t>
      </w:r>
      <w:r w:rsidR="006B5619" w:rsidRPr="006B5619">
        <w:t>,</w:t>
      </w:r>
      <w:r w:rsidRPr="006B5619">
        <w:t xml:space="preserve"> активизируется положительная мотивация к занятиям и дети овладевают коммуникативной грамотностью своевременно</w:t>
      </w:r>
      <w:r w:rsidR="006B5619" w:rsidRPr="006B5619">
        <w:t>.</w:t>
      </w: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D91E89" w:rsidRPr="006B5619" w:rsidRDefault="00D91E89" w:rsidP="007253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</w:p>
    <w:p w:rsidR="00353CA8" w:rsidRPr="006B5619" w:rsidRDefault="00353CA8" w:rsidP="00BA7D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CA8" w:rsidRPr="006B5619" w:rsidSect="00DE1F37">
      <w:head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06" w:rsidRDefault="008A0906" w:rsidP="00E212DE">
      <w:pPr>
        <w:spacing w:after="0" w:line="240" w:lineRule="auto"/>
      </w:pPr>
      <w:r>
        <w:separator/>
      </w:r>
    </w:p>
  </w:endnote>
  <w:endnote w:type="continuationSeparator" w:id="0">
    <w:p w:rsidR="008A0906" w:rsidRDefault="008A0906" w:rsidP="00E2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06" w:rsidRDefault="008A0906" w:rsidP="00E212DE">
      <w:pPr>
        <w:spacing w:after="0" w:line="240" w:lineRule="auto"/>
      </w:pPr>
      <w:r>
        <w:separator/>
      </w:r>
    </w:p>
  </w:footnote>
  <w:footnote w:type="continuationSeparator" w:id="0">
    <w:p w:rsidR="008A0906" w:rsidRDefault="008A0906" w:rsidP="00E2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A8" w:rsidRDefault="00353CA8" w:rsidP="00E212DE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6286"/>
    <w:multiLevelType w:val="hybridMultilevel"/>
    <w:tmpl w:val="072696F6"/>
    <w:lvl w:ilvl="0" w:tplc="C26A0902">
      <w:start w:val="1"/>
      <w:numFmt w:val="decimal"/>
      <w:lvlText w:val="%1."/>
      <w:lvlJc w:val="left"/>
      <w:pPr>
        <w:ind w:left="97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E9403CA">
      <w:numFmt w:val="bullet"/>
      <w:lvlText w:val="•"/>
      <w:lvlJc w:val="left"/>
      <w:pPr>
        <w:ind w:left="1959" w:hanging="211"/>
      </w:pPr>
      <w:rPr>
        <w:rFonts w:hint="default"/>
        <w:lang w:val="ru-RU" w:eastAsia="en-US" w:bidi="ar-SA"/>
      </w:rPr>
    </w:lvl>
    <w:lvl w:ilvl="2" w:tplc="C766277E">
      <w:numFmt w:val="bullet"/>
      <w:lvlText w:val="•"/>
      <w:lvlJc w:val="left"/>
      <w:pPr>
        <w:ind w:left="2938" w:hanging="211"/>
      </w:pPr>
      <w:rPr>
        <w:rFonts w:hint="default"/>
        <w:lang w:val="ru-RU" w:eastAsia="en-US" w:bidi="ar-SA"/>
      </w:rPr>
    </w:lvl>
    <w:lvl w:ilvl="3" w:tplc="83D870A0">
      <w:numFmt w:val="bullet"/>
      <w:lvlText w:val="•"/>
      <w:lvlJc w:val="left"/>
      <w:pPr>
        <w:ind w:left="3917" w:hanging="211"/>
      </w:pPr>
      <w:rPr>
        <w:rFonts w:hint="default"/>
        <w:lang w:val="ru-RU" w:eastAsia="en-US" w:bidi="ar-SA"/>
      </w:rPr>
    </w:lvl>
    <w:lvl w:ilvl="4" w:tplc="0AFCC804">
      <w:numFmt w:val="bullet"/>
      <w:lvlText w:val="•"/>
      <w:lvlJc w:val="left"/>
      <w:pPr>
        <w:ind w:left="4896" w:hanging="211"/>
      </w:pPr>
      <w:rPr>
        <w:rFonts w:hint="default"/>
        <w:lang w:val="ru-RU" w:eastAsia="en-US" w:bidi="ar-SA"/>
      </w:rPr>
    </w:lvl>
    <w:lvl w:ilvl="5" w:tplc="BA18A8D2">
      <w:numFmt w:val="bullet"/>
      <w:lvlText w:val="•"/>
      <w:lvlJc w:val="left"/>
      <w:pPr>
        <w:ind w:left="5875" w:hanging="211"/>
      </w:pPr>
      <w:rPr>
        <w:rFonts w:hint="default"/>
        <w:lang w:val="ru-RU" w:eastAsia="en-US" w:bidi="ar-SA"/>
      </w:rPr>
    </w:lvl>
    <w:lvl w:ilvl="6" w:tplc="082CDC76">
      <w:numFmt w:val="bullet"/>
      <w:lvlText w:val="•"/>
      <w:lvlJc w:val="left"/>
      <w:pPr>
        <w:ind w:left="6854" w:hanging="211"/>
      </w:pPr>
      <w:rPr>
        <w:rFonts w:hint="default"/>
        <w:lang w:val="ru-RU" w:eastAsia="en-US" w:bidi="ar-SA"/>
      </w:rPr>
    </w:lvl>
    <w:lvl w:ilvl="7" w:tplc="299E0450">
      <w:numFmt w:val="bullet"/>
      <w:lvlText w:val="•"/>
      <w:lvlJc w:val="left"/>
      <w:pPr>
        <w:ind w:left="7833" w:hanging="211"/>
      </w:pPr>
      <w:rPr>
        <w:rFonts w:hint="default"/>
        <w:lang w:val="ru-RU" w:eastAsia="en-US" w:bidi="ar-SA"/>
      </w:rPr>
    </w:lvl>
    <w:lvl w:ilvl="8" w:tplc="BC242DD2">
      <w:numFmt w:val="bullet"/>
      <w:lvlText w:val="•"/>
      <w:lvlJc w:val="left"/>
      <w:pPr>
        <w:ind w:left="8812" w:hanging="211"/>
      </w:pPr>
      <w:rPr>
        <w:rFonts w:hint="default"/>
        <w:lang w:val="ru-RU" w:eastAsia="en-US" w:bidi="ar-SA"/>
      </w:rPr>
    </w:lvl>
  </w:abstractNum>
  <w:abstractNum w:abstractNumId="1">
    <w:nsid w:val="26E31CFE"/>
    <w:multiLevelType w:val="hybridMultilevel"/>
    <w:tmpl w:val="DBA6262A"/>
    <w:lvl w:ilvl="0" w:tplc="DA128B26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398C6AC6"/>
    <w:multiLevelType w:val="hybridMultilevel"/>
    <w:tmpl w:val="FA7E57C0"/>
    <w:lvl w:ilvl="0" w:tplc="DA128B26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17562DA"/>
    <w:multiLevelType w:val="hybridMultilevel"/>
    <w:tmpl w:val="66BCA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47A4764"/>
    <w:multiLevelType w:val="hybridMultilevel"/>
    <w:tmpl w:val="36887A04"/>
    <w:lvl w:ilvl="0" w:tplc="49FA67AA">
      <w:start w:val="1"/>
      <w:numFmt w:val="decimal"/>
      <w:lvlText w:val="%1."/>
      <w:lvlJc w:val="left"/>
      <w:pPr>
        <w:ind w:left="48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F84EAC">
      <w:numFmt w:val="bullet"/>
      <w:lvlText w:val="•"/>
      <w:lvlJc w:val="left"/>
      <w:pPr>
        <w:ind w:left="1509" w:hanging="245"/>
      </w:pPr>
      <w:rPr>
        <w:rFonts w:hint="default"/>
        <w:lang w:val="ru-RU" w:eastAsia="en-US" w:bidi="ar-SA"/>
      </w:rPr>
    </w:lvl>
    <w:lvl w:ilvl="2" w:tplc="A9B8A482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  <w:lvl w:ilvl="3" w:tplc="A8AA11DE">
      <w:numFmt w:val="bullet"/>
      <w:lvlText w:val="•"/>
      <w:lvlJc w:val="left"/>
      <w:pPr>
        <w:ind w:left="3567" w:hanging="245"/>
      </w:pPr>
      <w:rPr>
        <w:rFonts w:hint="default"/>
        <w:lang w:val="ru-RU" w:eastAsia="en-US" w:bidi="ar-SA"/>
      </w:rPr>
    </w:lvl>
    <w:lvl w:ilvl="4" w:tplc="DC1CC6CC">
      <w:numFmt w:val="bullet"/>
      <w:lvlText w:val="•"/>
      <w:lvlJc w:val="left"/>
      <w:pPr>
        <w:ind w:left="4596" w:hanging="245"/>
      </w:pPr>
      <w:rPr>
        <w:rFonts w:hint="default"/>
        <w:lang w:val="ru-RU" w:eastAsia="en-US" w:bidi="ar-SA"/>
      </w:rPr>
    </w:lvl>
    <w:lvl w:ilvl="5" w:tplc="193EE3DE">
      <w:numFmt w:val="bullet"/>
      <w:lvlText w:val="•"/>
      <w:lvlJc w:val="left"/>
      <w:pPr>
        <w:ind w:left="5625" w:hanging="245"/>
      </w:pPr>
      <w:rPr>
        <w:rFonts w:hint="default"/>
        <w:lang w:val="ru-RU" w:eastAsia="en-US" w:bidi="ar-SA"/>
      </w:rPr>
    </w:lvl>
    <w:lvl w:ilvl="6" w:tplc="6F42BF44">
      <w:numFmt w:val="bullet"/>
      <w:lvlText w:val="•"/>
      <w:lvlJc w:val="left"/>
      <w:pPr>
        <w:ind w:left="6654" w:hanging="245"/>
      </w:pPr>
      <w:rPr>
        <w:rFonts w:hint="default"/>
        <w:lang w:val="ru-RU" w:eastAsia="en-US" w:bidi="ar-SA"/>
      </w:rPr>
    </w:lvl>
    <w:lvl w:ilvl="7" w:tplc="0ED091BA">
      <w:numFmt w:val="bullet"/>
      <w:lvlText w:val="•"/>
      <w:lvlJc w:val="left"/>
      <w:pPr>
        <w:ind w:left="7683" w:hanging="245"/>
      </w:pPr>
      <w:rPr>
        <w:rFonts w:hint="default"/>
        <w:lang w:val="ru-RU" w:eastAsia="en-US" w:bidi="ar-SA"/>
      </w:rPr>
    </w:lvl>
    <w:lvl w:ilvl="8" w:tplc="F736563E">
      <w:numFmt w:val="bullet"/>
      <w:lvlText w:val="•"/>
      <w:lvlJc w:val="left"/>
      <w:pPr>
        <w:ind w:left="8712" w:hanging="245"/>
      </w:pPr>
      <w:rPr>
        <w:rFonts w:hint="default"/>
        <w:lang w:val="ru-RU" w:eastAsia="en-US" w:bidi="ar-SA"/>
      </w:rPr>
    </w:lvl>
  </w:abstractNum>
  <w:abstractNum w:abstractNumId="5">
    <w:nsid w:val="453301CD"/>
    <w:multiLevelType w:val="hybridMultilevel"/>
    <w:tmpl w:val="93B29324"/>
    <w:lvl w:ilvl="0" w:tplc="389E5C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7C8F3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B22A80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883928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5E6793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F307F3C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824AC8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27CF1C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76CFDF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83B80"/>
    <w:multiLevelType w:val="hybridMultilevel"/>
    <w:tmpl w:val="A3CA086A"/>
    <w:lvl w:ilvl="0" w:tplc="2A9627FE">
      <w:start w:val="1"/>
      <w:numFmt w:val="decimal"/>
      <w:lvlText w:val="%1."/>
      <w:lvlJc w:val="left"/>
      <w:pPr>
        <w:ind w:left="104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98C8DD88">
      <w:numFmt w:val="bullet"/>
      <w:lvlText w:val="•"/>
      <w:lvlJc w:val="left"/>
      <w:pPr>
        <w:ind w:left="4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BE3270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3C76CE4A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71626114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5" w:tplc="A39CFF1E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B27823E8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CB4817E6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5AB08B22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7">
    <w:nsid w:val="4D130B09"/>
    <w:multiLevelType w:val="hybridMultilevel"/>
    <w:tmpl w:val="2364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A7197"/>
    <w:multiLevelType w:val="hybridMultilevel"/>
    <w:tmpl w:val="196E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063DC"/>
    <w:multiLevelType w:val="multilevel"/>
    <w:tmpl w:val="75E6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32381"/>
    <w:multiLevelType w:val="hybridMultilevel"/>
    <w:tmpl w:val="71AEB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F3FB1"/>
    <w:multiLevelType w:val="hybridMultilevel"/>
    <w:tmpl w:val="B14407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355B1B"/>
    <w:multiLevelType w:val="hybridMultilevel"/>
    <w:tmpl w:val="CBB21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01E23"/>
    <w:multiLevelType w:val="multilevel"/>
    <w:tmpl w:val="BFE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3821E74"/>
    <w:multiLevelType w:val="hybridMultilevel"/>
    <w:tmpl w:val="D93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9370D2D"/>
    <w:multiLevelType w:val="hybridMultilevel"/>
    <w:tmpl w:val="4716739E"/>
    <w:lvl w:ilvl="0" w:tplc="EBEA103C">
      <w:start w:val="1"/>
      <w:numFmt w:val="decimal"/>
      <w:lvlText w:val="%1)"/>
      <w:lvlJc w:val="left"/>
      <w:pPr>
        <w:ind w:left="48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3AE23F90">
      <w:numFmt w:val="bullet"/>
      <w:lvlText w:val="•"/>
      <w:lvlJc w:val="left"/>
      <w:pPr>
        <w:ind w:left="1509" w:hanging="264"/>
      </w:pPr>
      <w:rPr>
        <w:rFonts w:hint="default"/>
        <w:lang w:val="ru-RU" w:eastAsia="en-US" w:bidi="ar-SA"/>
      </w:rPr>
    </w:lvl>
    <w:lvl w:ilvl="2" w:tplc="D2CA50D0">
      <w:numFmt w:val="bullet"/>
      <w:lvlText w:val="•"/>
      <w:lvlJc w:val="left"/>
      <w:pPr>
        <w:ind w:left="2538" w:hanging="264"/>
      </w:pPr>
      <w:rPr>
        <w:rFonts w:hint="default"/>
        <w:lang w:val="ru-RU" w:eastAsia="en-US" w:bidi="ar-SA"/>
      </w:rPr>
    </w:lvl>
    <w:lvl w:ilvl="3" w:tplc="C3820E4A">
      <w:numFmt w:val="bullet"/>
      <w:lvlText w:val="•"/>
      <w:lvlJc w:val="left"/>
      <w:pPr>
        <w:ind w:left="3567" w:hanging="264"/>
      </w:pPr>
      <w:rPr>
        <w:rFonts w:hint="default"/>
        <w:lang w:val="ru-RU" w:eastAsia="en-US" w:bidi="ar-SA"/>
      </w:rPr>
    </w:lvl>
    <w:lvl w:ilvl="4" w:tplc="8EE44BF6">
      <w:numFmt w:val="bullet"/>
      <w:lvlText w:val="•"/>
      <w:lvlJc w:val="left"/>
      <w:pPr>
        <w:ind w:left="4596" w:hanging="264"/>
      </w:pPr>
      <w:rPr>
        <w:rFonts w:hint="default"/>
        <w:lang w:val="ru-RU" w:eastAsia="en-US" w:bidi="ar-SA"/>
      </w:rPr>
    </w:lvl>
    <w:lvl w:ilvl="5" w:tplc="94285A9A">
      <w:numFmt w:val="bullet"/>
      <w:lvlText w:val="•"/>
      <w:lvlJc w:val="left"/>
      <w:pPr>
        <w:ind w:left="5625" w:hanging="264"/>
      </w:pPr>
      <w:rPr>
        <w:rFonts w:hint="default"/>
        <w:lang w:val="ru-RU" w:eastAsia="en-US" w:bidi="ar-SA"/>
      </w:rPr>
    </w:lvl>
    <w:lvl w:ilvl="6" w:tplc="5B3218E4">
      <w:numFmt w:val="bullet"/>
      <w:lvlText w:val="•"/>
      <w:lvlJc w:val="left"/>
      <w:pPr>
        <w:ind w:left="6654" w:hanging="264"/>
      </w:pPr>
      <w:rPr>
        <w:rFonts w:hint="default"/>
        <w:lang w:val="ru-RU" w:eastAsia="en-US" w:bidi="ar-SA"/>
      </w:rPr>
    </w:lvl>
    <w:lvl w:ilvl="7" w:tplc="42541EAC">
      <w:numFmt w:val="bullet"/>
      <w:lvlText w:val="•"/>
      <w:lvlJc w:val="left"/>
      <w:pPr>
        <w:ind w:left="7683" w:hanging="264"/>
      </w:pPr>
      <w:rPr>
        <w:rFonts w:hint="default"/>
        <w:lang w:val="ru-RU" w:eastAsia="en-US" w:bidi="ar-SA"/>
      </w:rPr>
    </w:lvl>
    <w:lvl w:ilvl="8" w:tplc="35A6B1A0">
      <w:numFmt w:val="bullet"/>
      <w:lvlText w:val="•"/>
      <w:lvlJc w:val="left"/>
      <w:pPr>
        <w:ind w:left="8712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15"/>
  </w:num>
  <w:num w:numId="14">
    <w:abstractNumId w:val="12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7290"/>
    <w:rsid w:val="000121B7"/>
    <w:rsid w:val="000A3C2D"/>
    <w:rsid w:val="000C07A1"/>
    <w:rsid w:val="000E1A43"/>
    <w:rsid w:val="000E545A"/>
    <w:rsid w:val="00125CAE"/>
    <w:rsid w:val="001828BC"/>
    <w:rsid w:val="001E476B"/>
    <w:rsid w:val="001F5A3E"/>
    <w:rsid w:val="001F64D4"/>
    <w:rsid w:val="00202E5E"/>
    <w:rsid w:val="00217BF7"/>
    <w:rsid w:val="002211C4"/>
    <w:rsid w:val="00281E72"/>
    <w:rsid w:val="00297290"/>
    <w:rsid w:val="002A3F1B"/>
    <w:rsid w:val="002E705F"/>
    <w:rsid w:val="00326A6F"/>
    <w:rsid w:val="00353CA8"/>
    <w:rsid w:val="00353DDB"/>
    <w:rsid w:val="003B17AB"/>
    <w:rsid w:val="003B797C"/>
    <w:rsid w:val="003D165D"/>
    <w:rsid w:val="003F4BE8"/>
    <w:rsid w:val="003F72AB"/>
    <w:rsid w:val="00417A69"/>
    <w:rsid w:val="00433697"/>
    <w:rsid w:val="00473053"/>
    <w:rsid w:val="00492D55"/>
    <w:rsid w:val="00497A64"/>
    <w:rsid w:val="004C52B4"/>
    <w:rsid w:val="004C7359"/>
    <w:rsid w:val="004D0442"/>
    <w:rsid w:val="004D25A9"/>
    <w:rsid w:val="004D2C6F"/>
    <w:rsid w:val="004F526F"/>
    <w:rsid w:val="005132FD"/>
    <w:rsid w:val="00514F7D"/>
    <w:rsid w:val="0053480A"/>
    <w:rsid w:val="0053643D"/>
    <w:rsid w:val="00562885"/>
    <w:rsid w:val="00594487"/>
    <w:rsid w:val="005D4A5D"/>
    <w:rsid w:val="005E2E30"/>
    <w:rsid w:val="00605979"/>
    <w:rsid w:val="0068430B"/>
    <w:rsid w:val="00692227"/>
    <w:rsid w:val="006A3237"/>
    <w:rsid w:val="006B41B9"/>
    <w:rsid w:val="006B5619"/>
    <w:rsid w:val="00701285"/>
    <w:rsid w:val="0072531B"/>
    <w:rsid w:val="007360F2"/>
    <w:rsid w:val="00743880"/>
    <w:rsid w:val="007575CF"/>
    <w:rsid w:val="00767377"/>
    <w:rsid w:val="0077121B"/>
    <w:rsid w:val="00775587"/>
    <w:rsid w:val="00791D72"/>
    <w:rsid w:val="007C71B7"/>
    <w:rsid w:val="007D010A"/>
    <w:rsid w:val="007F6048"/>
    <w:rsid w:val="008315D3"/>
    <w:rsid w:val="0087447D"/>
    <w:rsid w:val="0088039C"/>
    <w:rsid w:val="00884DA9"/>
    <w:rsid w:val="008A0906"/>
    <w:rsid w:val="008C59B4"/>
    <w:rsid w:val="008D4D99"/>
    <w:rsid w:val="00925352"/>
    <w:rsid w:val="009374BE"/>
    <w:rsid w:val="0096056E"/>
    <w:rsid w:val="009704A1"/>
    <w:rsid w:val="009723F6"/>
    <w:rsid w:val="009B10B8"/>
    <w:rsid w:val="00A64934"/>
    <w:rsid w:val="00A71FAB"/>
    <w:rsid w:val="00A93684"/>
    <w:rsid w:val="00AA1C7F"/>
    <w:rsid w:val="00AB4B7F"/>
    <w:rsid w:val="00AD5002"/>
    <w:rsid w:val="00AD5B35"/>
    <w:rsid w:val="00B00EE2"/>
    <w:rsid w:val="00B8733C"/>
    <w:rsid w:val="00BA7D2E"/>
    <w:rsid w:val="00BB4214"/>
    <w:rsid w:val="00C14A1C"/>
    <w:rsid w:val="00C34C7F"/>
    <w:rsid w:val="00C508CE"/>
    <w:rsid w:val="00C5710D"/>
    <w:rsid w:val="00C66901"/>
    <w:rsid w:val="00C81992"/>
    <w:rsid w:val="00C90A9B"/>
    <w:rsid w:val="00CC1AF3"/>
    <w:rsid w:val="00CC306D"/>
    <w:rsid w:val="00D15758"/>
    <w:rsid w:val="00D205E8"/>
    <w:rsid w:val="00D6277B"/>
    <w:rsid w:val="00D72D0A"/>
    <w:rsid w:val="00D739C6"/>
    <w:rsid w:val="00D91E89"/>
    <w:rsid w:val="00DC15A8"/>
    <w:rsid w:val="00DC6F3D"/>
    <w:rsid w:val="00DE19A6"/>
    <w:rsid w:val="00DE1F37"/>
    <w:rsid w:val="00DE5D5E"/>
    <w:rsid w:val="00DF6DC4"/>
    <w:rsid w:val="00E0010B"/>
    <w:rsid w:val="00E212DE"/>
    <w:rsid w:val="00E21FF3"/>
    <w:rsid w:val="00EB4E3C"/>
    <w:rsid w:val="00F849AF"/>
    <w:rsid w:val="00F8569D"/>
    <w:rsid w:val="00F91929"/>
    <w:rsid w:val="00FB0E7C"/>
    <w:rsid w:val="00FC4AD5"/>
    <w:rsid w:val="00F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1E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47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B10B8"/>
    <w:pPr>
      <w:ind w:left="720"/>
    </w:pPr>
  </w:style>
  <w:style w:type="paragraph" w:customStyle="1" w:styleId="c3">
    <w:name w:val="c3"/>
    <w:basedOn w:val="a"/>
    <w:uiPriority w:val="99"/>
    <w:rsid w:val="0097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723F6"/>
    <w:rPr>
      <w:b/>
      <w:bCs/>
    </w:rPr>
  </w:style>
  <w:style w:type="paragraph" w:customStyle="1" w:styleId="p2">
    <w:name w:val="p2"/>
    <w:basedOn w:val="a"/>
    <w:uiPriority w:val="99"/>
    <w:rsid w:val="0097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главление 1 Знак"/>
    <w:basedOn w:val="a0"/>
    <w:link w:val="10"/>
    <w:uiPriority w:val="99"/>
    <w:locked/>
    <w:rsid w:val="00C14A1C"/>
    <w:rPr>
      <w:rFonts w:ascii="Book Antiqua" w:eastAsia="Times New Roman" w:hAnsi="Book Antiqua" w:cs="Book Antiqua"/>
      <w:sz w:val="18"/>
      <w:szCs w:val="18"/>
      <w:shd w:val="clear" w:color="auto" w:fill="FFFFFF"/>
    </w:rPr>
  </w:style>
  <w:style w:type="character" w:customStyle="1" w:styleId="a8">
    <w:name w:val="Оглавление + Полужирный"/>
    <w:basedOn w:val="1"/>
    <w:uiPriority w:val="99"/>
    <w:rsid w:val="00C14A1C"/>
    <w:rPr>
      <w:b/>
      <w:bCs/>
      <w:color w:val="000000"/>
      <w:spacing w:val="0"/>
      <w:w w:val="100"/>
      <w:position w:val="0"/>
      <w:lang w:val="ru-RU" w:eastAsia="ru-RU"/>
    </w:rPr>
  </w:style>
  <w:style w:type="paragraph" w:styleId="10">
    <w:name w:val="toc 1"/>
    <w:basedOn w:val="a"/>
    <w:link w:val="1"/>
    <w:autoRedefine/>
    <w:uiPriority w:val="99"/>
    <w:semiHidden/>
    <w:rsid w:val="00C14A1C"/>
    <w:pPr>
      <w:widowControl w:val="0"/>
      <w:shd w:val="clear" w:color="auto" w:fill="FFFFFF"/>
      <w:spacing w:after="0" w:line="292" w:lineRule="exact"/>
      <w:jc w:val="both"/>
    </w:pPr>
    <w:rPr>
      <w:rFonts w:ascii="Book Antiqua" w:hAnsi="Book Antiqua" w:cs="Book Antiqua"/>
      <w:sz w:val="18"/>
      <w:szCs w:val="18"/>
    </w:rPr>
  </w:style>
  <w:style w:type="paragraph" w:styleId="2">
    <w:name w:val="toc 2"/>
    <w:basedOn w:val="a"/>
    <w:autoRedefine/>
    <w:uiPriority w:val="99"/>
    <w:semiHidden/>
    <w:rsid w:val="00C14A1C"/>
    <w:pPr>
      <w:widowControl w:val="0"/>
      <w:shd w:val="clear" w:color="auto" w:fill="FFFFFF"/>
      <w:spacing w:after="0" w:line="292" w:lineRule="exact"/>
      <w:jc w:val="both"/>
    </w:pPr>
    <w:rPr>
      <w:rFonts w:ascii="Book Antiqua" w:hAnsi="Book Antiqua" w:cs="Book Antiqua"/>
      <w:color w:val="000000"/>
      <w:sz w:val="18"/>
      <w:szCs w:val="18"/>
      <w:lang w:eastAsia="ru-RU"/>
    </w:rPr>
  </w:style>
  <w:style w:type="paragraph" w:styleId="3">
    <w:name w:val="toc 3"/>
    <w:basedOn w:val="a"/>
    <w:autoRedefine/>
    <w:uiPriority w:val="99"/>
    <w:semiHidden/>
    <w:rsid w:val="00C14A1C"/>
    <w:pPr>
      <w:widowControl w:val="0"/>
      <w:shd w:val="clear" w:color="auto" w:fill="FFFFFF"/>
      <w:spacing w:after="0" w:line="292" w:lineRule="exact"/>
      <w:jc w:val="both"/>
    </w:pPr>
    <w:rPr>
      <w:rFonts w:ascii="Book Antiqua" w:hAnsi="Book Antiqua" w:cs="Book Antiqua"/>
      <w:color w:val="000000"/>
      <w:sz w:val="18"/>
      <w:szCs w:val="18"/>
      <w:lang w:eastAsia="ru-RU"/>
    </w:rPr>
  </w:style>
  <w:style w:type="paragraph" w:styleId="5">
    <w:name w:val="toc 5"/>
    <w:basedOn w:val="a"/>
    <w:autoRedefine/>
    <w:uiPriority w:val="99"/>
    <w:semiHidden/>
    <w:rsid w:val="00C14A1C"/>
    <w:pPr>
      <w:widowControl w:val="0"/>
      <w:shd w:val="clear" w:color="auto" w:fill="FFFFFF"/>
      <w:spacing w:after="0" w:line="292" w:lineRule="exact"/>
      <w:jc w:val="both"/>
    </w:pPr>
    <w:rPr>
      <w:rFonts w:ascii="Book Antiqua" w:hAnsi="Book Antiqua" w:cs="Book Antiqua"/>
      <w:color w:val="000000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C14A1C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14A1C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C14A1C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14A1C"/>
    <w:rPr>
      <w:rFonts w:ascii="Times New Roman" w:hAnsi="Times New Roman" w:cs="Times New Roman"/>
    </w:rPr>
  </w:style>
  <w:style w:type="table" w:styleId="ad">
    <w:name w:val="Table Grid"/>
    <w:basedOn w:val="a1"/>
    <w:uiPriority w:val="99"/>
    <w:rsid w:val="00C14A1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uiPriority w:val="99"/>
    <w:locked/>
    <w:rsid w:val="00C14A1C"/>
    <w:rPr>
      <w:rFonts w:ascii="Bookman Old Style" w:eastAsia="Times New Roman" w:hAnsi="Bookman Old Style" w:cs="Bookman Old Style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C14A1C"/>
    <w:pPr>
      <w:widowControl w:val="0"/>
      <w:shd w:val="clear" w:color="auto" w:fill="FFFFFF"/>
      <w:spacing w:after="0" w:line="234" w:lineRule="exact"/>
      <w:jc w:val="center"/>
      <w:outlineLvl w:val="1"/>
    </w:pPr>
    <w:rPr>
      <w:rFonts w:ascii="Bookman Old Style" w:hAnsi="Bookman Old Style" w:cs="Bookman Old Style"/>
      <w:b/>
      <w:bCs/>
    </w:rPr>
  </w:style>
  <w:style w:type="paragraph" w:customStyle="1" w:styleId="ae">
    <w:name w:val="Стиль"/>
    <w:uiPriority w:val="99"/>
    <w:rsid w:val="00791D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line number"/>
    <w:basedOn w:val="a0"/>
    <w:uiPriority w:val="99"/>
    <w:semiHidden/>
    <w:rsid w:val="00E212DE"/>
  </w:style>
  <w:style w:type="character" w:styleId="af0">
    <w:name w:val="Emphasis"/>
    <w:basedOn w:val="a0"/>
    <w:uiPriority w:val="99"/>
    <w:qFormat/>
    <w:rsid w:val="0087447D"/>
    <w:rPr>
      <w:i/>
      <w:iCs/>
    </w:rPr>
  </w:style>
  <w:style w:type="paragraph" w:styleId="af1">
    <w:name w:val="caption"/>
    <w:basedOn w:val="a"/>
    <w:next w:val="a"/>
    <w:uiPriority w:val="99"/>
    <w:qFormat/>
    <w:rsid w:val="00884DA9"/>
    <w:pPr>
      <w:spacing w:line="240" w:lineRule="auto"/>
    </w:pPr>
    <w:rPr>
      <w:b/>
      <w:bCs/>
      <w:color w:val="4F81BD"/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9704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9704A1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492D55"/>
    <w:pPr>
      <w:widowControl w:val="0"/>
      <w:autoSpaceDE w:val="0"/>
      <w:autoSpaceDN w:val="0"/>
      <w:spacing w:after="0" w:line="319" w:lineRule="exact"/>
      <w:ind w:left="48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8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503731844840709E-2"/>
          <c:y val="2.9140471614276606E-2"/>
          <c:w val="0.79764543582995562"/>
          <c:h val="0.898731270795877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0.44000000000000028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8.0000000000000224E-2</c:v>
                </c:pt>
                <c:pt idx="1">
                  <c:v>0.24000000000000021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0.24000000000000021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0.72000000000000064</c:v>
                </c:pt>
                <c:pt idx="1">
                  <c:v>8.0000000000000224E-2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8.0000000000000224E-2</c:v>
                </c:pt>
                <c:pt idx="1">
                  <c:v>0</c:v>
                </c:pt>
              </c:numCache>
            </c:numRef>
          </c:val>
        </c:ser>
        <c:axId val="62915328"/>
        <c:axId val="62916864"/>
      </c:barChart>
      <c:catAx>
        <c:axId val="62915328"/>
        <c:scaling>
          <c:orientation val="minMax"/>
        </c:scaling>
        <c:axPos val="b"/>
        <c:tickLblPos val="nextTo"/>
        <c:crossAx val="62916864"/>
        <c:crosses val="autoZero"/>
        <c:auto val="1"/>
        <c:lblAlgn val="ctr"/>
        <c:lblOffset val="100"/>
      </c:catAx>
      <c:valAx>
        <c:axId val="62916864"/>
        <c:scaling>
          <c:orientation val="minMax"/>
        </c:scaling>
        <c:axPos val="l"/>
        <c:majorGridlines/>
        <c:numFmt formatCode="0%" sourceLinked="1"/>
        <c:tickLblPos val="nextTo"/>
        <c:crossAx val="62915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1907C-2B99-4492-9A10-42CD1E94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2024-03-24T10:32:00Z</dcterms:created>
  <dcterms:modified xsi:type="dcterms:W3CDTF">2024-03-24T10:32:00Z</dcterms:modified>
</cp:coreProperties>
</file>