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41" w:rsidRDefault="000B2241" w:rsidP="000E1A6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7C224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Күні:</w:t>
      </w:r>
      <w:r w:rsidRPr="007C2249">
        <w:rPr>
          <w:rFonts w:ascii="Times New Roman" w:hAnsi="Times New Roman"/>
          <w:color w:val="000000" w:themeColor="text1"/>
          <w:sz w:val="28"/>
          <w:szCs w:val="28"/>
        </w:rPr>
        <w:t xml:space="preserve"> 24.01.20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Пән:</w:t>
      </w:r>
      <w:r w:rsidRPr="007C224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Жалпы еңбекке даярлау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Сынып:</w:t>
      </w:r>
      <w:r w:rsidRPr="007C224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5 «а»</w:t>
      </w:r>
    </w:p>
    <w:p w:rsidR="00F8093D" w:rsidRPr="007C2249" w:rsidRDefault="00613F07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Тақырыбы: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8093D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Су асты әлеміне саяхат</w:t>
      </w:r>
      <w:r w:rsidR="00F8093D"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C1C95" w:rsidRPr="007C2249" w:rsidRDefault="00613F07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Мақсаты:</w:t>
      </w:r>
    </w:p>
    <w:p w:rsidR="005839E4" w:rsidRPr="007C2249" w:rsidRDefault="005839E4" w:rsidP="000E1A67">
      <w:pPr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Білімділік:</w:t>
      </w:r>
      <w:r w:rsidR="005E5C5F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Су</w:t>
      </w:r>
      <w:r w:rsidR="00D917B5" w:rsidRPr="007C2249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асты әлемі туралы білімдерін тереңдету. Балықтар жайлы мағлұмат беру.</w:t>
      </w:r>
    </w:p>
    <w:p w:rsidR="005839E4" w:rsidRPr="007C2249" w:rsidRDefault="005839E4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7C2249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Түзету-дамытушылық</w:t>
      </w:r>
      <w:r w:rsidRPr="007C224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: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Оқушыларды эстетикалық ойлау, көзбен көру қабілетін, қол шеберліктерін және жұмыс орынды дұрыс ұйымдастыруды дамыту.</w:t>
      </w:r>
    </w:p>
    <w:p w:rsidR="005839E4" w:rsidRDefault="005839E4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C224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Тәрбиелік: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Оқушыларды әдемілікке, еңбекқорлыққа, зейінділікке,  эстетикалық тәрбиеге баулу.</w:t>
      </w:r>
      <w:r w:rsidRPr="007C2249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Қолдан жасау еңбегіне ынталандыру, өз қолымен жасай білуге тәрбиелеу.</w:t>
      </w:r>
    </w:p>
    <w:p w:rsidR="00E034C2" w:rsidRDefault="00E034C2" w:rsidP="00E034C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34C2">
        <w:rPr>
          <w:rFonts w:ascii="Times New Roman" w:hAnsi="Times New Roman"/>
          <w:sz w:val="28"/>
          <w:szCs w:val="28"/>
          <w:lang w:val="kk-KZ"/>
        </w:rPr>
        <w:t>Сабақтың көрнекілігі:дайын үлгі, суреттер</w:t>
      </w:r>
    </w:p>
    <w:p w:rsidR="00090C16" w:rsidRPr="00090C16" w:rsidRDefault="00090C16" w:rsidP="00E034C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4038">
        <w:rPr>
          <w:rFonts w:ascii="Times New Roman" w:hAnsi="Times New Roman"/>
          <w:i/>
          <w:sz w:val="28"/>
          <w:szCs w:val="28"/>
          <w:lang w:val="kk-KZ"/>
        </w:rPr>
        <w:t>Құрал-жабдықтар:</w:t>
      </w:r>
      <w:r>
        <w:rPr>
          <w:rFonts w:ascii="Times New Roman" w:hAnsi="Times New Roman"/>
          <w:sz w:val="28"/>
          <w:szCs w:val="28"/>
          <w:lang w:val="kk-KZ"/>
        </w:rPr>
        <w:t xml:space="preserve"> ине, жіп, қайшы, инешаншығыш</w:t>
      </w:r>
    </w:p>
    <w:p w:rsidR="00E034C2" w:rsidRPr="00E034C2" w:rsidRDefault="00E034C2" w:rsidP="00E034C2">
      <w:pPr>
        <w:spacing w:after="0" w:line="360" w:lineRule="auto"/>
        <w:rPr>
          <w:rFonts w:ascii="Times New Roman" w:hAnsi="Times New Roman"/>
          <w:sz w:val="28"/>
          <w:szCs w:val="28"/>
          <w:lang w:val="kk-KZ"/>
        </w:rPr>
      </w:pPr>
      <w:r w:rsidRPr="00744038">
        <w:rPr>
          <w:rFonts w:ascii="Times New Roman" w:hAnsi="Times New Roman"/>
          <w:i/>
          <w:color w:val="000000"/>
          <w:sz w:val="28"/>
          <w:szCs w:val="28"/>
          <w:lang w:val="kk-KZ"/>
        </w:rPr>
        <w:t>Таратпа материалдар</w:t>
      </w:r>
      <w:r w:rsidRPr="00744038">
        <w:rPr>
          <w:rFonts w:ascii="Times New Roman" w:hAnsi="Times New Roman"/>
          <w:i/>
          <w:sz w:val="28"/>
          <w:szCs w:val="28"/>
          <w:lang w:val="kk-KZ"/>
        </w:rPr>
        <w:t>:</w:t>
      </w:r>
      <w:r w:rsidRPr="00E034C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0C16">
        <w:rPr>
          <w:rFonts w:ascii="Times New Roman" w:hAnsi="Times New Roman"/>
          <w:sz w:val="28"/>
          <w:szCs w:val="28"/>
          <w:lang w:val="kk-KZ"/>
        </w:rPr>
        <w:t xml:space="preserve">фетр матасынан </w:t>
      </w:r>
      <w:r w:rsidRPr="00E034C2">
        <w:rPr>
          <w:rFonts w:ascii="Times New Roman" w:hAnsi="Times New Roman"/>
          <w:sz w:val="28"/>
          <w:szCs w:val="28"/>
          <w:lang w:val="kk-KZ"/>
        </w:rPr>
        <w:t>балық бөлшектері</w:t>
      </w:r>
    </w:p>
    <w:p w:rsidR="008C7A4D" w:rsidRPr="007C2249" w:rsidRDefault="008C7A4D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барысы:</w:t>
      </w:r>
    </w:p>
    <w:p w:rsidR="008C7A4D" w:rsidRPr="007C2249" w:rsidRDefault="00CD1EE0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E5C5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</w:t>
      </w:r>
      <w:r w:rsidR="008C7A4D"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Ұйымдастыру кезеңі</w:t>
      </w:r>
      <w:r w:rsidR="002C1C95"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0E1A67" w:rsidRPr="007C2249" w:rsidRDefault="008C7A4D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Амандасу, түгендеу, сабаққа дайындықтарын тексеру.</w:t>
      </w:r>
    </w:p>
    <w:p w:rsidR="008C7A4D" w:rsidRPr="007C2249" w:rsidRDefault="00CD1EE0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E5C5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II</w:t>
      </w:r>
      <w:r w:rsidR="008623C2"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Негізгі бөлім:</w:t>
      </w:r>
    </w:p>
    <w:p w:rsidR="00B533C1" w:rsidRDefault="00551818" w:rsidP="000E1A6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 б</w:t>
      </w:r>
      <w:r w:rsidR="008623C2" w:rsidRPr="007C22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үгін бізде ерекше сабақ. Себебі бізде қонақтар бар.</w:t>
      </w:r>
      <w:r w:rsidR="008D5350" w:rsidRPr="007C2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B533C1" w:rsidRDefault="008D5350" w:rsidP="000E1A67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</w:pPr>
      <w:r w:rsidRPr="008B76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«Сен білесің бе?» айдары. </w:t>
      </w:r>
    </w:p>
    <w:p w:rsidR="00B533C1" w:rsidRDefault="008D5350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Оқушыларға бұл суреттерден сендер әр түрлі </w:t>
      </w:r>
      <w:r w:rsidR="00F8093D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саяхат түрлерін 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көріп тұрсыңдар. «Су асты әлеміне саяхатта» су астындағы әр түрлі тіршілік иелері</w:t>
      </w:r>
      <w:r w:rsidR="00B53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н көруге болады, ал «Әуе көліктерімен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саяхат» жасасақ айналаны жоғарыдан көруге б</w:t>
      </w:r>
      <w:r w:rsidR="00B53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олады, көлікпен немесе мотоциклме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н, жаяу саяхат жасасақ біз жер бетіндегі тіршілік иелерінің өмірімен танысатын боламыз. Мына суретке қарап бүгінгі сабағымыздың не туралы болатынын айта аласыңдарма? </w:t>
      </w:r>
      <w:r w:rsidR="00957A75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Сабақтың тақырыбы «Су асты әлеміне саяхат».</w:t>
      </w:r>
      <w:r w:rsidR="003D41AC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Балалар біздің </w:t>
      </w:r>
      <w:r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елімі</w:t>
      </w:r>
      <w:r w:rsidR="00957A75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з Еуразия құрлығында орналасқан. Теңіз асты әлемін көру үшін теңіздің астына бару міндетті емес. </w:t>
      </w:r>
      <w:r w:rsidR="00B53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Себебі бізге С</w:t>
      </w:r>
      <w:r w:rsidR="00CB4720" w:rsidRPr="007C22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егізаяқ өзінің су асты әлемімен келіп отыр. Сонымен қатар оның сендерге арналған өтініші бар. </w:t>
      </w:r>
    </w:p>
    <w:p w:rsidR="00C04B3A" w:rsidRPr="00B533C1" w:rsidRDefault="00B533C1" w:rsidP="000E1A67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 w:rsidRPr="00B533C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«</w:t>
      </w:r>
      <w:r w:rsidR="00C75457" w:rsidRPr="00B533C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 xml:space="preserve">Балалар </w:t>
      </w:r>
      <w:r w:rsidR="00CC167C" w:rsidRPr="00B533C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менің су асты әлемімдегі балықтарды жыртқыш акула жеп қойды. Сондықтан мен  су асты әлемімде өзім жалғыз қалып қойдым. Сол үшін менің жаныма жаңа балықтарды әкелуге көмектесесіңдерме?</w:t>
      </w:r>
      <w:r w:rsidRPr="00B533C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»</w:t>
      </w:r>
    </w:p>
    <w:p w:rsidR="000E1A67" w:rsidRDefault="00B65E65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-Балалар сендер</w:t>
      </w:r>
      <w:r w:rsidR="00B53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EF2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бар болғаны Сегізаяқ жіберген балық бөлік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терін біріктіріп берулерің </w:t>
      </w:r>
      <w:r w:rsidR="00EF2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керек. </w:t>
      </w:r>
    </w:p>
    <w:p w:rsidR="00EF2BFA" w:rsidRDefault="00EF2BFA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-Оны қандай тігіспен біріктіре аламыз?</w:t>
      </w:r>
    </w:p>
    <w:p w:rsidR="00EF2BFA" w:rsidRDefault="00EF2BFA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-Өте жақсы. Алдымен мына суретте не бейнеленген? Бұл заттар не үшін қажет?(Қауіпсіздік ережелері)</w:t>
      </w:r>
    </w:p>
    <w:p w:rsidR="00EF2BFA" w:rsidRPr="00EF2BFA" w:rsidRDefault="00EF2BFA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EF2B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Практикалық тапсырма.</w:t>
      </w:r>
    </w:p>
    <w:p w:rsidR="00B65E65" w:rsidRPr="007C2249" w:rsidRDefault="00EF2BFA" w:rsidP="00B65E65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Балық бөліктерін көктеу тігісімен біріктіріп, Сегізаяққа көмектесу. </w:t>
      </w:r>
      <w:r w:rsidR="00B65E65" w:rsidRPr="007C2249">
        <w:rPr>
          <w:rFonts w:ascii="Times New Roman" w:eastAsiaTheme="minorHAnsi" w:hAnsi="Times New Roman"/>
          <w:i/>
          <w:color w:val="000000" w:themeColor="text1"/>
          <w:sz w:val="28"/>
          <w:szCs w:val="28"/>
          <w:lang w:val="kk-KZ"/>
        </w:rPr>
        <w:t>Мұғалімнің көмегімен жасайды:</w:t>
      </w:r>
      <w:r w:rsidR="00B65E65">
        <w:rPr>
          <w:rFonts w:ascii="Times New Roman" w:eastAsiaTheme="minorHAnsi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 w:rsidR="00B65E65"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Оқушылар дайын тігілген балықтардың бөлшектерін сызылған белгі бойынша көктеп шығады.</w:t>
      </w:r>
    </w:p>
    <w:p w:rsidR="00EF2BFA" w:rsidRPr="00B65E65" w:rsidRDefault="00B65E65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i/>
          <w:color w:val="000000" w:themeColor="text1"/>
          <w:sz w:val="28"/>
          <w:szCs w:val="28"/>
          <w:lang w:val="kk-KZ"/>
        </w:rPr>
        <w:t>Жеке жұмыс:</w:t>
      </w: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Ал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тын балықтың қанаттарын</w:t>
      </w: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 xml:space="preserve"> қызылға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,</w:t>
      </w: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 xml:space="preserve"> денесін сарыға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,</w:t>
      </w: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 xml:space="preserve"> түрлі-түсті қарындашпен бояп шығады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 xml:space="preserve">. </w:t>
      </w:r>
    </w:p>
    <w:p w:rsidR="00435823" w:rsidRPr="000B2241" w:rsidRDefault="00C04B3A" w:rsidP="000E1A67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kk-KZ"/>
        </w:rPr>
        <w:t>Не артық ойыны:</w:t>
      </w:r>
    </w:p>
    <w:p w:rsidR="000E1A67" w:rsidRPr="00B65E65" w:rsidRDefault="00C04B3A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68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Оқушылар </w:t>
      </w:r>
      <w:r w:rsidR="00684FF0" w:rsidRPr="0068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суретке қарап артық затты табады</w:t>
      </w:r>
      <w:r w:rsidRPr="00684F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7C2249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</w:pPr>
      <w:r w:rsidRPr="007C2249">
        <w:rPr>
          <w:rFonts w:ascii="Times New Roman" w:eastAsiaTheme="minorHAnsi" w:hAnsi="Times New Roman"/>
          <w:i/>
          <w:color w:val="000000" w:themeColor="text1"/>
          <w:sz w:val="28"/>
          <w:szCs w:val="28"/>
          <w:lang w:val="kk-KZ"/>
        </w:rPr>
        <w:t>Сергіту сәтін орындау</w:t>
      </w:r>
      <w:r w:rsidR="007C2249" w:rsidRPr="007C2249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6027FC" w:rsidRPr="006027FC" w:rsidRDefault="007C2249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Саусақтар амандасады, саусақтар қыдырады, жүзік, шам жаттығуларын жасау.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7C2249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ІІІ.Қорытынды бөлім:</w:t>
      </w:r>
      <w:r w:rsidRPr="007C224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IV.Сабақты аяқтау:</w:t>
      </w:r>
    </w:p>
    <w:p w:rsidR="00F02140" w:rsidRPr="007C2249" w:rsidRDefault="00F02140" w:rsidP="000E1A67">
      <w:pPr>
        <w:tabs>
          <w:tab w:val="left" w:pos="3067"/>
        </w:tabs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1.Жұмысқа анализ</w:t>
      </w: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ab/>
        <w:t>2.Бағалау</w:t>
      </w:r>
    </w:p>
    <w:p w:rsidR="00F02140" w:rsidRPr="007C2249" w:rsidRDefault="00F02140" w:rsidP="000E1A67">
      <w:pPr>
        <w:tabs>
          <w:tab w:val="left" w:pos="3067"/>
        </w:tabs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Не үйрендік?  Не жасадық?</w:t>
      </w:r>
    </w:p>
    <w:p w:rsidR="000E1A67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Қанекей балалар жұмыстарымызды көрсетеміз.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en-US"/>
        </w:rPr>
        <w:t>V</w:t>
      </w:r>
      <w:r w:rsidRPr="007C2249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kk-KZ"/>
        </w:rPr>
        <w:t>. Тазалық жұмыстары: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Жұмыс орындарын тазалау. Кезекшіге құрал-жабдықтарын тапсыру.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t>Әр оқушы өзінің жұмысын тапсырып, жұмыс орнын жинайды.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7C2249">
        <w:rPr>
          <w:rFonts w:ascii="Times New Roman" w:eastAsiaTheme="minorHAnsi" w:hAnsi="Times New Roman"/>
          <w:color w:val="000000" w:themeColor="text1"/>
          <w:sz w:val="28"/>
          <w:szCs w:val="28"/>
          <w:lang w:val="kk-KZ"/>
        </w:rPr>
        <w:lastRenderedPageBreak/>
        <w:t>Кезекші құрал-жабдықтарын жинап, орнына қояды. Сабақ аяқталды. Сау болыңдар, балалар!</w:t>
      </w:r>
    </w:p>
    <w:p w:rsidR="00F02140" w:rsidRPr="007C2249" w:rsidRDefault="00F02140" w:rsidP="000E1A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F02140" w:rsidRPr="007C2249" w:rsidSect="00A9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F2" w:rsidRDefault="001127F2" w:rsidP="002C1C95">
      <w:pPr>
        <w:spacing w:after="0" w:line="240" w:lineRule="auto"/>
      </w:pPr>
      <w:r>
        <w:separator/>
      </w:r>
    </w:p>
  </w:endnote>
  <w:endnote w:type="continuationSeparator" w:id="0">
    <w:p w:rsidR="001127F2" w:rsidRDefault="001127F2" w:rsidP="002C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F2" w:rsidRDefault="001127F2" w:rsidP="002C1C95">
      <w:pPr>
        <w:spacing w:after="0" w:line="240" w:lineRule="auto"/>
      </w:pPr>
      <w:r>
        <w:separator/>
      </w:r>
    </w:p>
  </w:footnote>
  <w:footnote w:type="continuationSeparator" w:id="0">
    <w:p w:rsidR="001127F2" w:rsidRDefault="001127F2" w:rsidP="002C1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F07"/>
    <w:rsid w:val="00090C16"/>
    <w:rsid w:val="000B2241"/>
    <w:rsid w:val="000E1A67"/>
    <w:rsid w:val="001127F2"/>
    <w:rsid w:val="001761B5"/>
    <w:rsid w:val="001A2B00"/>
    <w:rsid w:val="00250F44"/>
    <w:rsid w:val="00265567"/>
    <w:rsid w:val="002C1C95"/>
    <w:rsid w:val="00377F88"/>
    <w:rsid w:val="003B7F74"/>
    <w:rsid w:val="003D27B8"/>
    <w:rsid w:val="003D41AC"/>
    <w:rsid w:val="00435823"/>
    <w:rsid w:val="004726BE"/>
    <w:rsid w:val="00483D61"/>
    <w:rsid w:val="00551818"/>
    <w:rsid w:val="005839E4"/>
    <w:rsid w:val="005E5C5F"/>
    <w:rsid w:val="006027FC"/>
    <w:rsid w:val="00613F07"/>
    <w:rsid w:val="00617B1A"/>
    <w:rsid w:val="00684FF0"/>
    <w:rsid w:val="006A0635"/>
    <w:rsid w:val="007017EC"/>
    <w:rsid w:val="00744038"/>
    <w:rsid w:val="007507DB"/>
    <w:rsid w:val="007C2249"/>
    <w:rsid w:val="007D41DA"/>
    <w:rsid w:val="008623C2"/>
    <w:rsid w:val="008B76AA"/>
    <w:rsid w:val="008C7A4D"/>
    <w:rsid w:val="008D5350"/>
    <w:rsid w:val="00910510"/>
    <w:rsid w:val="0092546C"/>
    <w:rsid w:val="00927FCC"/>
    <w:rsid w:val="00937DA9"/>
    <w:rsid w:val="00957A75"/>
    <w:rsid w:val="00961419"/>
    <w:rsid w:val="00A46027"/>
    <w:rsid w:val="00A91146"/>
    <w:rsid w:val="00A977F4"/>
    <w:rsid w:val="00AD2A39"/>
    <w:rsid w:val="00B533C1"/>
    <w:rsid w:val="00B65E65"/>
    <w:rsid w:val="00BB79EB"/>
    <w:rsid w:val="00C04B3A"/>
    <w:rsid w:val="00C13405"/>
    <w:rsid w:val="00C4747F"/>
    <w:rsid w:val="00C75457"/>
    <w:rsid w:val="00C928B2"/>
    <w:rsid w:val="00CB1A98"/>
    <w:rsid w:val="00CB4720"/>
    <w:rsid w:val="00CC167C"/>
    <w:rsid w:val="00CD1EE0"/>
    <w:rsid w:val="00CF54C9"/>
    <w:rsid w:val="00D64D09"/>
    <w:rsid w:val="00D917B5"/>
    <w:rsid w:val="00D92861"/>
    <w:rsid w:val="00DF2A9C"/>
    <w:rsid w:val="00E034C2"/>
    <w:rsid w:val="00E533A6"/>
    <w:rsid w:val="00EA5E9E"/>
    <w:rsid w:val="00EC2290"/>
    <w:rsid w:val="00EF2BFA"/>
    <w:rsid w:val="00F02140"/>
    <w:rsid w:val="00F8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4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1C95"/>
  </w:style>
  <w:style w:type="paragraph" w:styleId="a6">
    <w:name w:val="footer"/>
    <w:basedOn w:val="a"/>
    <w:link w:val="a7"/>
    <w:uiPriority w:val="99"/>
    <w:semiHidden/>
    <w:unhideWhenUsed/>
    <w:rsid w:val="002C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1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hp</cp:lastModifiedBy>
  <cp:revision>56</cp:revision>
  <dcterms:created xsi:type="dcterms:W3CDTF">2020-01-23T19:03:00Z</dcterms:created>
  <dcterms:modified xsi:type="dcterms:W3CDTF">2020-02-08T18:41:00Z</dcterms:modified>
</cp:coreProperties>
</file>