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617" w:rsidRPr="001D3E0F" w:rsidRDefault="008175B0" w:rsidP="001D3E0F">
      <w:pPr>
        <w:spacing w:before="100" w:beforeAutospacing="1" w:after="100" w:afterAutospacing="1" w:line="36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lang w:eastAsia="ru-RU"/>
        </w:rPr>
      </w:pPr>
      <w:r w:rsidRPr="001D3E0F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lang w:eastAsia="ru-RU"/>
        </w:rPr>
        <w:t>П</w:t>
      </w:r>
      <w:r w:rsidR="00800617" w:rsidRPr="001D3E0F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lang w:eastAsia="ru-RU"/>
        </w:rPr>
        <w:t>роблемы и перспективы развития специального образования</w:t>
      </w:r>
      <w:r w:rsidRPr="001D3E0F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lang w:eastAsia="ru-RU"/>
        </w:rPr>
        <w:t xml:space="preserve"> на примере </w:t>
      </w:r>
      <w:proofErr w:type="spellStart"/>
      <w:r w:rsidRPr="001D3E0F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lang w:eastAsia="ru-RU"/>
        </w:rPr>
        <w:t>Рудненской</w:t>
      </w:r>
      <w:proofErr w:type="spellEnd"/>
      <w:r w:rsidRPr="001D3E0F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lang w:eastAsia="ru-RU"/>
        </w:rPr>
        <w:t xml:space="preserve"> специальной школы для детей с ООП</w:t>
      </w:r>
    </w:p>
    <w:p w:rsidR="001D3E0F" w:rsidRPr="001418E0" w:rsidRDefault="001418E0" w:rsidP="001418E0">
      <w:pPr>
        <w:pStyle w:val="a6"/>
        <w:ind w:left="2832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</w:t>
      </w:r>
      <w:proofErr w:type="spellStart"/>
      <w:r w:rsidR="001D3E0F" w:rsidRPr="001418E0">
        <w:rPr>
          <w:rFonts w:ascii="Times New Roman" w:hAnsi="Times New Roman" w:cs="Times New Roman"/>
          <w:b/>
          <w:sz w:val="28"/>
          <w:szCs w:val="28"/>
          <w:lang w:eastAsia="ru-RU"/>
        </w:rPr>
        <w:t>Дайкер</w:t>
      </w:r>
      <w:proofErr w:type="spellEnd"/>
      <w:r w:rsidR="001D3E0F" w:rsidRPr="001418E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А.А., директор КГУ </w:t>
      </w:r>
    </w:p>
    <w:p w:rsidR="001418E0" w:rsidRPr="001418E0" w:rsidRDefault="001418E0" w:rsidP="001418E0">
      <w:pPr>
        <w:pStyle w:val="a6"/>
        <w:ind w:left="2832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1D3E0F" w:rsidRPr="001418E0"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="001D3E0F" w:rsidRPr="001418E0">
        <w:rPr>
          <w:rFonts w:ascii="Times New Roman" w:hAnsi="Times New Roman" w:cs="Times New Roman"/>
          <w:b/>
          <w:sz w:val="28"/>
          <w:szCs w:val="28"/>
          <w:lang w:eastAsia="ru-RU"/>
        </w:rPr>
        <w:t>Рудненская</w:t>
      </w:r>
      <w:proofErr w:type="spellEnd"/>
      <w:r w:rsidRPr="001418E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специальная школа для детей </w:t>
      </w:r>
    </w:p>
    <w:p w:rsidR="001418E0" w:rsidRPr="001418E0" w:rsidRDefault="001418E0" w:rsidP="001418E0">
      <w:pPr>
        <w:pStyle w:val="a6"/>
        <w:ind w:left="2832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1418E0">
        <w:rPr>
          <w:rFonts w:ascii="Times New Roman" w:hAnsi="Times New Roman" w:cs="Times New Roman"/>
          <w:b/>
          <w:sz w:val="28"/>
          <w:szCs w:val="28"/>
          <w:lang w:eastAsia="ru-RU"/>
        </w:rPr>
        <w:t>с особыми образовательными потребностями</w:t>
      </w:r>
      <w:r w:rsidR="001D3E0F" w:rsidRPr="001418E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» </w:t>
      </w:r>
    </w:p>
    <w:p w:rsidR="001418E0" w:rsidRPr="001418E0" w:rsidRDefault="001418E0" w:rsidP="001418E0">
      <w:pPr>
        <w:pStyle w:val="a6"/>
        <w:ind w:left="2832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1D3E0F" w:rsidRPr="001418E0">
        <w:rPr>
          <w:rFonts w:ascii="Times New Roman" w:hAnsi="Times New Roman" w:cs="Times New Roman"/>
          <w:b/>
          <w:sz w:val="28"/>
          <w:szCs w:val="28"/>
          <w:lang w:eastAsia="ru-RU"/>
        </w:rPr>
        <w:t>У</w:t>
      </w:r>
      <w:r w:rsidRPr="001418E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правления образования </w:t>
      </w:r>
      <w:proofErr w:type="spellStart"/>
      <w:r w:rsidRPr="001418E0">
        <w:rPr>
          <w:rFonts w:ascii="Times New Roman" w:hAnsi="Times New Roman" w:cs="Times New Roman"/>
          <w:b/>
          <w:sz w:val="28"/>
          <w:szCs w:val="28"/>
          <w:lang w:eastAsia="ru-RU"/>
        </w:rPr>
        <w:t>акимата</w:t>
      </w:r>
      <w:proofErr w:type="spellEnd"/>
      <w:r w:rsidRPr="001418E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D3E0F" w:rsidRPr="001418E0" w:rsidRDefault="001418E0" w:rsidP="001418E0">
      <w:pPr>
        <w:pStyle w:val="a6"/>
        <w:ind w:left="2832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</w:t>
      </w:r>
      <w:proofErr w:type="spellStart"/>
      <w:r w:rsidRPr="001418E0">
        <w:rPr>
          <w:rFonts w:ascii="Times New Roman" w:hAnsi="Times New Roman" w:cs="Times New Roman"/>
          <w:b/>
          <w:sz w:val="28"/>
          <w:szCs w:val="28"/>
          <w:lang w:eastAsia="ru-RU"/>
        </w:rPr>
        <w:t>Костанайской</w:t>
      </w:r>
      <w:proofErr w:type="spellEnd"/>
      <w:r w:rsidRPr="001418E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области </w:t>
      </w:r>
    </w:p>
    <w:p w:rsidR="00527C2F" w:rsidRPr="001D3E0F" w:rsidRDefault="00527C2F" w:rsidP="001D3E0F">
      <w:pPr>
        <w:spacing w:before="100" w:beforeAutospacing="1" w:after="100" w:afterAutospacing="1" w:line="360" w:lineRule="auto"/>
        <w:ind w:firstLine="567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</w:pPr>
      <w:r w:rsidRPr="001D3E0F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  <w:t>Как пост</w:t>
      </w:r>
      <w:r w:rsidR="003811D4" w:rsidRPr="001D3E0F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  <w:t>роить свое выступление так, что</w:t>
      </w:r>
      <w:r w:rsidRPr="001D3E0F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  <w:t xml:space="preserve">бы осветить  вопросы, которые были затронуты на  расширенной коллегии в феврале 2018г в городе Астане и отзеркалить их на некоторые проблемы, которые существуют в  нашей школе и как мы их решаем. </w:t>
      </w:r>
    </w:p>
    <w:p w:rsidR="00A43423" w:rsidRPr="001D3E0F" w:rsidRDefault="001E5213" w:rsidP="001D3E0F">
      <w:pPr>
        <w:pStyle w:val="a5"/>
        <w:numPr>
          <w:ilvl w:val="0"/>
          <w:numId w:val="4"/>
        </w:numPr>
        <w:spacing w:before="100" w:beforeAutospacing="1" w:after="100" w:afterAutospacing="1" w:line="36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</w:pPr>
      <w:r w:rsidRPr="001D3E0F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  <w:t>С чего начинается  школа</w:t>
      </w:r>
      <w:proofErr w:type="gramStart"/>
      <w:r w:rsidRPr="001D3E0F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  <w:t xml:space="preserve">?.... </w:t>
      </w:r>
      <w:proofErr w:type="gramEnd"/>
      <w:r w:rsidRPr="001D3E0F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  <w:t xml:space="preserve">с учащихся…. говоря о контингенте  детей нашей школы, необходимо отметить тенденцию </w:t>
      </w:r>
      <w:r w:rsidR="00B600C6" w:rsidRPr="001D3E0F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  <w:t xml:space="preserve">в сторону </w:t>
      </w:r>
      <w:r w:rsidRPr="001D3E0F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  <w:t xml:space="preserve">утяжеления </w:t>
      </w:r>
      <w:r w:rsidR="00081C63" w:rsidRPr="001D3E0F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  <w:t xml:space="preserve">характера и </w:t>
      </w:r>
      <w:r w:rsidR="007A6F0B" w:rsidRPr="001D3E0F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  <w:t>структуры д</w:t>
      </w:r>
      <w:r w:rsidR="00B600C6" w:rsidRPr="001D3E0F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  <w:t>ефекта</w:t>
      </w:r>
      <w:r w:rsidR="007A6F0B" w:rsidRPr="001D3E0F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  <w:t xml:space="preserve"> </w:t>
      </w:r>
      <w:r w:rsidRPr="001D3E0F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  <w:t>и рост количества детей с сочетанными нарушениями.</w:t>
      </w:r>
      <w:r w:rsidR="00A43423" w:rsidRPr="001D3E0F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  <w:t xml:space="preserve"> Слайд (количество детей, заболевания)</w:t>
      </w:r>
    </w:p>
    <w:p w:rsidR="00252725" w:rsidRPr="001D3E0F" w:rsidRDefault="00252725" w:rsidP="001D3E0F">
      <w:pPr>
        <w:pStyle w:val="a5"/>
        <w:numPr>
          <w:ilvl w:val="0"/>
          <w:numId w:val="4"/>
        </w:numPr>
        <w:spacing w:before="100" w:beforeAutospacing="1" w:after="100" w:afterAutospacing="1" w:line="36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</w:pPr>
      <w:r w:rsidRPr="001D3E0F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  <w:t xml:space="preserve">Увеличивается количество детей, находящихся на бесплатном индивидуальном </w:t>
      </w:r>
      <w:proofErr w:type="gramStart"/>
      <w:r w:rsidRPr="001D3E0F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  <w:t>обучении</w:t>
      </w:r>
      <w:proofErr w:type="gramEnd"/>
      <w:r w:rsidRPr="001D3E0F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  <w:t xml:space="preserve">  на дому (Слайд).</w:t>
      </w:r>
      <w:r w:rsidR="00E920EF" w:rsidRPr="001D3E0F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  <w:t xml:space="preserve">  </w:t>
      </w:r>
      <w:r w:rsidRPr="001D3E0F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  <w:t>На секционном заседании расширенной коллегии говорилось о том, что</w:t>
      </w:r>
      <w:r w:rsidR="00813ED3" w:rsidRPr="001D3E0F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  <w:t xml:space="preserve"> в будущем </w:t>
      </w:r>
      <w:r w:rsidRPr="001D3E0F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  <w:t xml:space="preserve"> необходимо  пересмотреть</w:t>
      </w:r>
      <w:r w:rsidR="00A0570E" w:rsidRPr="001D3E0F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  <w:t xml:space="preserve"> </w:t>
      </w:r>
      <w:r w:rsidR="003B5643" w:rsidRPr="001D3E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перечень заболеваний, при которых детям положено получение </w:t>
      </w:r>
      <w:r w:rsidR="003B5643" w:rsidRPr="001D3E0F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  <w:t>бесплатного индивидуального обучения</w:t>
      </w:r>
      <w:r w:rsidRPr="001D3E0F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  <w:t xml:space="preserve">  на дому (Слайд). </w:t>
      </w:r>
      <w:r w:rsidR="003B5643" w:rsidRPr="001D3E0F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  <w:t xml:space="preserve"> В частности, это касается детей </w:t>
      </w:r>
      <w:r w:rsidR="00A0570E" w:rsidRPr="001D3E0F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  <w:t xml:space="preserve"> с легкой степенью</w:t>
      </w:r>
      <w:r w:rsidR="003B5643" w:rsidRPr="001D3E0F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  <w:t xml:space="preserve"> нарушений в деятельности ОДА</w:t>
      </w:r>
      <w:r w:rsidR="00A0570E" w:rsidRPr="001D3E0F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  <w:t>,</w:t>
      </w:r>
      <w:r w:rsidR="003B5643" w:rsidRPr="001D3E0F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  <w:t xml:space="preserve"> детей, могущих самостоятельно передвигаться, детей с </w:t>
      </w:r>
      <w:r w:rsidR="00A0570E" w:rsidRPr="001D3E0F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  <w:t>купированным эп</w:t>
      </w:r>
      <w:proofErr w:type="gramStart"/>
      <w:r w:rsidR="00A0570E" w:rsidRPr="001D3E0F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  <w:t>и-</w:t>
      </w:r>
      <w:proofErr w:type="gramEnd"/>
      <w:r w:rsidR="00A0570E" w:rsidRPr="001D3E0F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  <w:t xml:space="preserve"> синдромом</w:t>
      </w:r>
      <w:r w:rsidR="003B5643" w:rsidRPr="001D3E0F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  <w:t>.</w:t>
      </w:r>
    </w:p>
    <w:p w:rsidR="00E920EF" w:rsidRPr="001D3E0F" w:rsidRDefault="003B5643" w:rsidP="001D3E0F">
      <w:pPr>
        <w:pStyle w:val="a5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</w:pPr>
      <w:r w:rsidRPr="001D3E0F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  <w:t>Обеспечение учащи</w:t>
      </w:r>
      <w:r w:rsidR="00813ED3" w:rsidRPr="001D3E0F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  <w:t>х</w:t>
      </w:r>
      <w:r w:rsidRPr="001D3E0F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  <w:t xml:space="preserve">ся, обучающихся на дому ПТС, </w:t>
      </w:r>
    </w:p>
    <w:p w:rsidR="00E920EF" w:rsidRPr="001D3E0F" w:rsidRDefault="00E920EF" w:rsidP="001D3E0F">
      <w:pPr>
        <w:pStyle w:val="a5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</w:pPr>
      <w:r w:rsidRPr="001D3E0F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  <w:t>Закон «Об образовании», Послания президента  ставят перед школой задачу 100 % охвата учащихся горячим бесплатным питанием…(слайд)</w:t>
      </w:r>
    </w:p>
    <w:p w:rsidR="00800617" w:rsidRPr="001D3E0F" w:rsidRDefault="00692573" w:rsidP="001D3E0F">
      <w:pPr>
        <w:pStyle w:val="a5"/>
        <w:numPr>
          <w:ilvl w:val="0"/>
          <w:numId w:val="4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E0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00617" w:rsidRPr="001D3E0F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здание комплекта учебников для детей с ограни</w:t>
      </w:r>
      <w:r w:rsidRPr="001D3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ченными возможностями здоровья, программно-методическое </w:t>
      </w:r>
      <w:r w:rsidR="00800617" w:rsidRPr="001D3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обеспечение. </w:t>
      </w:r>
    </w:p>
    <w:p w:rsidR="00A43423" w:rsidRPr="001D3E0F" w:rsidRDefault="00800617" w:rsidP="001D3E0F">
      <w:pPr>
        <w:pStyle w:val="a5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E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Серьезно сказывается на качестве проводимой психолого-педагогической реабилитации детей дефицит профессионально подготовленных кадров</w:t>
      </w:r>
      <w:r w:rsidR="00692573" w:rsidRPr="001D3E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43423" w:rsidRPr="001D3E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3423" w:rsidRPr="001D3E0F" w:rsidRDefault="00A43423" w:rsidP="001D3E0F">
      <w:pPr>
        <w:pStyle w:val="a5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Специальное образование никак не обозначено в новых правилах аттестации педагогических  кадров. </w:t>
      </w:r>
    </w:p>
    <w:p w:rsidR="0005232E" w:rsidRPr="001D3E0F" w:rsidRDefault="00692573" w:rsidP="001D3E0F">
      <w:pPr>
        <w:pStyle w:val="a5"/>
        <w:numPr>
          <w:ilvl w:val="0"/>
          <w:numId w:val="4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Множество  вопросов вызывает  проблема </w:t>
      </w:r>
      <w:r w:rsidR="004A03AE" w:rsidRPr="001D3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трудовой и </w:t>
      </w:r>
      <w:r w:rsidRPr="001D3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профессиональной подготовки </w:t>
      </w:r>
      <w:r w:rsidR="0005232E" w:rsidRPr="001D3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умственно отсталых </w:t>
      </w:r>
      <w:r w:rsidRPr="001D3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учащихся. </w:t>
      </w:r>
      <w:r w:rsidR="00D56785" w:rsidRPr="001D3E0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специальных школ традиционно большое внимание уделяется формированию трудовых и профессиональных навыков. Эта работа проводится специалистами, знающими специфические особенности работы с данной категорией детей. Кроме того, ученикам предлагаются те виды профессий, которые показаны при данной патологии.</w:t>
      </w:r>
    </w:p>
    <w:p w:rsidR="0005232E" w:rsidRPr="001D3E0F" w:rsidRDefault="00D56785" w:rsidP="001D3E0F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1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1D3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в нашей школе функционирует 5 трудовых профилей: швейное дело, озеленение, хозяйственный труд, </w:t>
      </w:r>
      <w:r w:rsidR="004A03AE" w:rsidRPr="001D3E0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декоративно</w:t>
      </w:r>
      <w:r w:rsidR="00141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4A03AE" w:rsidRPr="001D3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прикладное искусство, </w:t>
      </w:r>
      <w:r w:rsidR="00A43423" w:rsidRPr="001D3E0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столярное дело (кулинария).</w:t>
      </w:r>
    </w:p>
    <w:p w:rsidR="0005232E" w:rsidRPr="001D3E0F" w:rsidRDefault="0005232E" w:rsidP="001D3E0F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D3E0F">
        <w:rPr>
          <w:sz w:val="28"/>
          <w:szCs w:val="28"/>
        </w:rPr>
        <w:t xml:space="preserve">  </w:t>
      </w:r>
      <w:r w:rsidR="001418E0">
        <w:rPr>
          <w:sz w:val="28"/>
          <w:szCs w:val="28"/>
        </w:rPr>
        <w:t xml:space="preserve">    </w:t>
      </w:r>
      <w:r w:rsidRPr="001D3E0F">
        <w:rPr>
          <w:sz w:val="28"/>
          <w:szCs w:val="28"/>
        </w:rPr>
        <w:t xml:space="preserve"> </w:t>
      </w:r>
      <w:r w:rsidRPr="001D3E0F">
        <w:rPr>
          <w:sz w:val="28"/>
          <w:szCs w:val="28"/>
          <w:shd w:val="clear" w:color="auto" w:fill="F7F7F6"/>
        </w:rPr>
        <w:t>Наличие отклонений в умственном развитии сказывается в том, что выбор профессии для умственно отсталых учащихся, как и для других детей с отклонениями в развитии, суживается до трудоустройства по ограниченному числу доступных им специальностей.</w:t>
      </w:r>
      <w:r w:rsidR="004A03AE" w:rsidRPr="001D3E0F">
        <w:rPr>
          <w:sz w:val="28"/>
          <w:szCs w:val="28"/>
        </w:rPr>
        <w:t xml:space="preserve"> Выпускникам  школы предлагается дальнейшее обучение по специальностям:  маляр, штукату</w:t>
      </w:r>
      <w:proofErr w:type="gramStart"/>
      <w:r w:rsidR="004A03AE" w:rsidRPr="001D3E0F">
        <w:rPr>
          <w:sz w:val="28"/>
          <w:szCs w:val="28"/>
        </w:rPr>
        <w:t>р-</w:t>
      </w:r>
      <w:proofErr w:type="gramEnd"/>
      <w:r w:rsidR="004A03AE" w:rsidRPr="001D3E0F">
        <w:rPr>
          <w:sz w:val="28"/>
          <w:szCs w:val="28"/>
        </w:rPr>
        <w:t xml:space="preserve"> маляр, плотник, столяр. </w:t>
      </w:r>
      <w:r w:rsidRPr="001D3E0F">
        <w:rPr>
          <w:sz w:val="28"/>
          <w:szCs w:val="28"/>
        </w:rPr>
        <w:t xml:space="preserve">Таким образом, в системе коррекционного обучения умственно отсталых школьников четко выявились противоречия </w:t>
      </w:r>
      <w:proofErr w:type="gramStart"/>
      <w:r w:rsidRPr="001D3E0F">
        <w:rPr>
          <w:sz w:val="28"/>
          <w:szCs w:val="28"/>
        </w:rPr>
        <w:t>между</w:t>
      </w:r>
      <w:proofErr w:type="gramEnd"/>
      <w:r w:rsidRPr="001D3E0F">
        <w:rPr>
          <w:sz w:val="28"/>
          <w:szCs w:val="28"/>
        </w:rPr>
        <w:t>:</w:t>
      </w:r>
    </w:p>
    <w:p w:rsidR="0005232E" w:rsidRPr="001D3E0F" w:rsidRDefault="0005232E" w:rsidP="001D3E0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E0F">
        <w:rPr>
          <w:rFonts w:ascii="Times New Roman" w:eastAsia="Times New Roman" w:hAnsi="Times New Roman" w:cs="Times New Roman"/>
          <w:sz w:val="28"/>
          <w:szCs w:val="28"/>
          <w:lang w:eastAsia="ru-RU"/>
        </w:rPr>
        <w:t>- сложившейся системой их профессионально-трудовой подготовки и современными социально-экономическими условиями, затрудняющими их трудоустройство;</w:t>
      </w:r>
    </w:p>
    <w:p w:rsidR="0005232E" w:rsidRPr="001D3E0F" w:rsidRDefault="0005232E" w:rsidP="001D3E0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E0F">
        <w:rPr>
          <w:rFonts w:ascii="Times New Roman" w:eastAsia="Times New Roman" w:hAnsi="Times New Roman" w:cs="Times New Roman"/>
          <w:sz w:val="28"/>
          <w:szCs w:val="28"/>
          <w:lang w:eastAsia="ru-RU"/>
        </w:rPr>
        <w:t>- возросшими квалификационными требованиями к подготовке специалистов и особенностями умственного и психофизического развития учащихся, осложняющими им овладение даже доступными по их возможностям профессиями;</w:t>
      </w:r>
    </w:p>
    <w:p w:rsidR="0005232E" w:rsidRPr="001D3E0F" w:rsidRDefault="0005232E" w:rsidP="001D3E0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E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 ограниченным количеством профессий, по которым могут быть трудоустроены лица с умственной отсталостью, и еще меньшим их количеством, по которым можно осуществлять профессионально-трудовую подготовку учащихся коррекционных школ.</w:t>
      </w:r>
    </w:p>
    <w:p w:rsidR="00D56785" w:rsidRPr="001D3E0F" w:rsidRDefault="00D56785" w:rsidP="001D3E0F">
      <w:pPr>
        <w:pStyle w:val="a5"/>
        <w:spacing w:after="0" w:line="360" w:lineRule="auto"/>
        <w:ind w:left="92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0617" w:rsidRPr="001D3E0F" w:rsidRDefault="001D3E0F" w:rsidP="001D3E0F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692573" w:rsidRPr="001D3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профессиональных колледжах отсутствуют адаптивные условия</w:t>
      </w:r>
      <w:r w:rsidR="00800617" w:rsidRPr="001D3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обучения лиц с </w:t>
      </w:r>
      <w:r w:rsidR="00692573" w:rsidRPr="001D3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ООП, нет подготовленных  для работы с данным контингентом </w:t>
      </w:r>
      <w:r w:rsidR="00BF03A0" w:rsidRPr="001D3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педагогических кадров. </w:t>
      </w:r>
      <w:r w:rsidR="00800617" w:rsidRPr="001D3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сожалению, </w:t>
      </w:r>
      <w:r w:rsidR="00BF03A0" w:rsidRPr="001D3E0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такая ситуация зачастую приводит</w:t>
      </w:r>
      <w:r w:rsidR="00800617" w:rsidRPr="001D3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03A0" w:rsidRPr="001D3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тому, что наши выпускники </w:t>
      </w:r>
      <w:r w:rsidR="00800617" w:rsidRPr="001D3E0F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 неконкурентоспособными на рынке труда.</w:t>
      </w:r>
    </w:p>
    <w:p w:rsidR="001D3E0F" w:rsidRPr="001D3E0F" w:rsidRDefault="00800617" w:rsidP="001D3E0F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E0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приоритетный национальный проект «Образование», в Федеральную целевую программу «Электронная Россия». Коррекционные учреждения оказались «отрезанными» от такого рода государственного финансирования. В том числе они не допускаются к участию в конкурсных подпрограммах «Лучшая школа» и «Лучший учитель». Соответственно учителя специальных школ не имеют доплат за классное руководство, а ученики с ограниченными возможностями здоровья лишились возможности пользования услугами интернет и обучения на компьютерах, столь необходимого для большинства из них. Таким образом, не определено место специального образования в ходе общего реформирования российской образовательной системы</w:t>
      </w:r>
      <w:proofErr w:type="gramStart"/>
      <w:r w:rsidRPr="001D3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3E0F" w:rsidRPr="001D3E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1D3E0F" w:rsidRPr="001D3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D3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тоже время считается, что каждому ребенку вне зависимости от тяжести инвалидности дается возможность реализовать свое право на образование в учреждениях любого типа с использованием необходимой специализированной помощи. Вводятся более гибкие формы получения образования: альтернативой специальным учреждениям становится обучение в специализированных классах массовых школ, обучение на дому с посещением педагогов, дистанционное обучение. В числе наиболее дискуссионных проблем на современном этапе начинают рассматриваться вопросы качества, открытости и доступности специального образования. С одной стороны, такая форма обучения позволяет оказать реальную помощь в </w:t>
      </w:r>
      <w:r w:rsidRPr="001D3E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воспитании, лечении, обучении, содержании, профессиональной ориентации учащимся, требующим особого подхода и приспособленной среды. Специальное образование, как классическая форма обучения, сформированная в нашей стране многолетней практикой, предполагает: особые условия для учащихся с различными ограничениями жизнедеятельности, индивидуальные обучающие методики и методы преподавания, щадящие режимы допустимой нагрузки, сопровождение образовательного процесса медицинской, социальной и</w:t>
      </w:r>
      <w:r w:rsidR="001D3E0F" w:rsidRPr="001D3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психологической помощью</w:t>
      </w:r>
      <w:r w:rsidRPr="001D3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По-прежнему успешный опыт и основной кадровый потенциал дефектологов-практиков сосредоточен именно в специальных учебных заведениях, где для разных категорий детей с отклонениями в развитии применяются специальные педагогические технологии. </w:t>
      </w:r>
    </w:p>
    <w:p w:rsidR="00800617" w:rsidRPr="001D3E0F" w:rsidRDefault="001D3E0F" w:rsidP="001D3E0F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800617" w:rsidRPr="001D3E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 людям с особыми потребностями была бы более востребованной, если бы поддержка не ограничивалась созданием специальных условий, а способствовала налаживанию общественного взаимодействия и социальной активности для того, чтобы каждый человек мог реализовать себя как личность.</w:t>
      </w:r>
    </w:p>
    <w:sectPr w:rsidR="00800617" w:rsidRPr="001D3E0F" w:rsidSect="00675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43C17"/>
    <w:multiLevelType w:val="multilevel"/>
    <w:tmpl w:val="FB126E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572E4E73"/>
    <w:multiLevelType w:val="multilevel"/>
    <w:tmpl w:val="CACED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C7582E"/>
    <w:multiLevelType w:val="multilevel"/>
    <w:tmpl w:val="493AB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E033C0E"/>
    <w:multiLevelType w:val="hybridMultilevel"/>
    <w:tmpl w:val="0F86ECFA"/>
    <w:lvl w:ilvl="0" w:tplc="31D8B5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0617"/>
    <w:rsid w:val="0005232E"/>
    <w:rsid w:val="00075F39"/>
    <w:rsid w:val="00081C63"/>
    <w:rsid w:val="001418E0"/>
    <w:rsid w:val="001D3E0F"/>
    <w:rsid w:val="001E5213"/>
    <w:rsid w:val="00252725"/>
    <w:rsid w:val="002E4DEB"/>
    <w:rsid w:val="003811D4"/>
    <w:rsid w:val="003B5643"/>
    <w:rsid w:val="004A03AE"/>
    <w:rsid w:val="004E0E23"/>
    <w:rsid w:val="00527C2F"/>
    <w:rsid w:val="00644379"/>
    <w:rsid w:val="00675DFF"/>
    <w:rsid w:val="00692573"/>
    <w:rsid w:val="007A6F0B"/>
    <w:rsid w:val="00800617"/>
    <w:rsid w:val="00813ED3"/>
    <w:rsid w:val="008175B0"/>
    <w:rsid w:val="008235DA"/>
    <w:rsid w:val="00A0570E"/>
    <w:rsid w:val="00A43423"/>
    <w:rsid w:val="00B600C6"/>
    <w:rsid w:val="00BF03A0"/>
    <w:rsid w:val="00D56785"/>
    <w:rsid w:val="00E920EF"/>
    <w:rsid w:val="00E9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DFF"/>
  </w:style>
  <w:style w:type="paragraph" w:styleId="1">
    <w:name w:val="heading 1"/>
    <w:basedOn w:val="a"/>
    <w:link w:val="10"/>
    <w:uiPriority w:val="9"/>
    <w:qFormat/>
    <w:rsid w:val="008006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006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006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6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0061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006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lab">
    <w:name w:val="lab"/>
    <w:basedOn w:val="a0"/>
    <w:rsid w:val="00800617"/>
  </w:style>
  <w:style w:type="character" w:styleId="a3">
    <w:name w:val="Hyperlink"/>
    <w:basedOn w:val="a0"/>
    <w:uiPriority w:val="99"/>
    <w:semiHidden/>
    <w:unhideWhenUsed/>
    <w:rsid w:val="00800617"/>
    <w:rPr>
      <w:color w:val="0000FF"/>
      <w:u w:val="single"/>
    </w:rPr>
  </w:style>
  <w:style w:type="character" w:customStyle="1" w:styleId="11">
    <w:name w:val="Название1"/>
    <w:basedOn w:val="a0"/>
    <w:rsid w:val="00800617"/>
  </w:style>
  <w:style w:type="character" w:customStyle="1" w:styleId="text">
    <w:name w:val="text"/>
    <w:basedOn w:val="a0"/>
    <w:rsid w:val="00800617"/>
  </w:style>
  <w:style w:type="character" w:customStyle="1" w:styleId="author">
    <w:name w:val="author"/>
    <w:basedOn w:val="a0"/>
    <w:rsid w:val="00800617"/>
  </w:style>
  <w:style w:type="paragraph" w:styleId="a4">
    <w:name w:val="Normal (Web)"/>
    <w:basedOn w:val="a"/>
    <w:uiPriority w:val="99"/>
    <w:semiHidden/>
    <w:unhideWhenUsed/>
    <w:rsid w:val="00800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92573"/>
    <w:pPr>
      <w:ind w:left="720"/>
      <w:contextualSpacing/>
    </w:pPr>
  </w:style>
  <w:style w:type="paragraph" w:styleId="a6">
    <w:name w:val="No Spacing"/>
    <w:uiPriority w:val="1"/>
    <w:qFormat/>
    <w:rsid w:val="001418E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5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060358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5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81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96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25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69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16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65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81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85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0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34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40805582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77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9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65102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403475">
          <w:marLeft w:val="0"/>
          <w:marRight w:val="0"/>
          <w:marTop w:val="300"/>
          <w:marBottom w:val="300"/>
          <w:divBdr>
            <w:top w:val="dotted" w:sz="6" w:space="15" w:color="555555"/>
            <w:left w:val="dotted" w:sz="6" w:space="15" w:color="555555"/>
            <w:bottom w:val="dotted" w:sz="6" w:space="15" w:color="555555"/>
            <w:right w:val="dotted" w:sz="6" w:space="15" w:color="555555"/>
          </w:divBdr>
          <w:divsChild>
            <w:div w:id="84856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32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32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4</Pages>
  <Words>915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1</cp:lastModifiedBy>
  <cp:revision>12</cp:revision>
  <dcterms:created xsi:type="dcterms:W3CDTF">2018-03-12T15:24:00Z</dcterms:created>
  <dcterms:modified xsi:type="dcterms:W3CDTF">2020-11-27T10:42:00Z</dcterms:modified>
</cp:coreProperties>
</file>