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986" w:rsidRDefault="00544986" w:rsidP="00544986">
      <w:pPr>
        <w:shd w:val="clear" w:color="auto" w:fill="FFFFFF"/>
        <w:spacing w:after="0" w:line="294" w:lineRule="atLeast"/>
        <w:jc w:val="right"/>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Оспантаева Сафура Ермековна</w:t>
      </w:r>
    </w:p>
    <w:p w:rsidR="00544986" w:rsidRDefault="00544986" w:rsidP="00544986">
      <w:pPr>
        <w:shd w:val="clear" w:color="auto" w:fill="FFFFFF"/>
        <w:spacing w:after="0" w:line="294" w:lineRule="atLeast"/>
        <w:jc w:val="right"/>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Павлодар қаласы, Павлодар облысы</w:t>
      </w:r>
      <w:bookmarkStart w:id="0" w:name="_GoBack"/>
      <w:bookmarkEnd w:id="0"/>
    </w:p>
    <w:p w:rsidR="00544986" w:rsidRDefault="00544986" w:rsidP="00544986">
      <w:pPr>
        <w:shd w:val="clear" w:color="auto" w:fill="FFFFFF"/>
        <w:spacing w:after="0" w:line="294" w:lineRule="atLeast"/>
        <w:jc w:val="right"/>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МҚКК №5 сәбилер бақшасы»</w:t>
      </w:r>
    </w:p>
    <w:p w:rsidR="00544986" w:rsidRDefault="00544986" w:rsidP="00544986">
      <w:pPr>
        <w:shd w:val="clear" w:color="auto" w:fill="FFFFFF"/>
        <w:spacing w:after="0" w:line="294" w:lineRule="atLeast"/>
        <w:jc w:val="right"/>
        <w:rPr>
          <w:rFonts w:ascii="Times New Roman" w:hAnsi="Times New Roman" w:cs="Times New Roman"/>
          <w:b/>
          <w:sz w:val="28"/>
          <w:szCs w:val="28"/>
          <w:lang w:val="kk-KZ"/>
        </w:rPr>
      </w:pPr>
      <w:r>
        <w:rPr>
          <w:rFonts w:ascii="Times New Roman" w:eastAsia="Times New Roman" w:hAnsi="Times New Roman" w:cs="Times New Roman"/>
          <w:b/>
          <w:bCs/>
          <w:color w:val="000000"/>
          <w:sz w:val="28"/>
          <w:szCs w:val="28"/>
          <w:lang w:val="kk-KZ"/>
        </w:rPr>
        <w:t>логопед</w:t>
      </w:r>
    </w:p>
    <w:p w:rsidR="00D96047" w:rsidRPr="00D96047" w:rsidRDefault="00D96047" w:rsidP="00D96047">
      <w:pPr>
        <w:shd w:val="clear" w:color="auto" w:fill="FFFFFF"/>
        <w:spacing w:after="0" w:line="294" w:lineRule="atLeast"/>
        <w:jc w:val="center"/>
        <w:rPr>
          <w:rFonts w:ascii="Times New Roman" w:eastAsia="Times New Roman" w:hAnsi="Times New Roman" w:cs="Times New Roman"/>
          <w:b/>
          <w:color w:val="000000"/>
          <w:sz w:val="28"/>
          <w:szCs w:val="28"/>
          <w:lang w:val="kk-KZ"/>
        </w:rPr>
      </w:pPr>
      <w:r w:rsidRPr="00D96047">
        <w:rPr>
          <w:rFonts w:ascii="Times New Roman" w:hAnsi="Times New Roman" w:cs="Times New Roman"/>
          <w:b/>
          <w:sz w:val="28"/>
          <w:szCs w:val="28"/>
          <w:lang w:val="kk-KZ"/>
        </w:rPr>
        <w:t>Мектеп жасына дейінгі сөйлеу тілі</w:t>
      </w:r>
      <w:r>
        <w:rPr>
          <w:rFonts w:ascii="Times New Roman" w:hAnsi="Times New Roman" w:cs="Times New Roman"/>
          <w:b/>
          <w:sz w:val="28"/>
          <w:szCs w:val="28"/>
          <w:lang w:val="kk-KZ"/>
        </w:rPr>
        <w:t xml:space="preserve"> жалпы дамымаған балалард</w:t>
      </w:r>
      <w:r w:rsidRPr="00D96047">
        <w:rPr>
          <w:rFonts w:ascii="Times New Roman" w:hAnsi="Times New Roman" w:cs="Times New Roman"/>
          <w:b/>
          <w:sz w:val="28"/>
          <w:szCs w:val="28"/>
          <w:lang w:val="kk-KZ"/>
        </w:rPr>
        <w:t>ың тіл</w:t>
      </w:r>
      <w:r>
        <w:rPr>
          <w:rFonts w:ascii="Times New Roman" w:hAnsi="Times New Roman" w:cs="Times New Roman"/>
          <w:b/>
          <w:sz w:val="28"/>
          <w:szCs w:val="28"/>
          <w:lang w:val="kk-KZ"/>
        </w:rPr>
        <w:t>дер</w:t>
      </w:r>
      <w:r w:rsidRPr="00D96047">
        <w:rPr>
          <w:rFonts w:ascii="Times New Roman" w:hAnsi="Times New Roman" w:cs="Times New Roman"/>
          <w:b/>
          <w:sz w:val="28"/>
          <w:szCs w:val="28"/>
          <w:lang w:val="kk-KZ"/>
        </w:rPr>
        <w:t>ін</w:t>
      </w:r>
      <w:r>
        <w:rPr>
          <w:rFonts w:ascii="Times New Roman" w:hAnsi="Times New Roman" w:cs="Times New Roman"/>
          <w:b/>
          <w:sz w:val="28"/>
          <w:szCs w:val="28"/>
          <w:lang w:val="kk-KZ"/>
        </w:rPr>
        <w:t xml:space="preserve"> жаттығулар арқылы</w:t>
      </w:r>
      <w:r w:rsidRPr="00D96047">
        <w:rPr>
          <w:rFonts w:ascii="Times New Roman" w:hAnsi="Times New Roman" w:cs="Times New Roman"/>
          <w:b/>
          <w:sz w:val="28"/>
          <w:szCs w:val="28"/>
          <w:lang w:val="kk-KZ"/>
        </w:rPr>
        <w:t xml:space="preserve"> жетілдіру</w:t>
      </w:r>
      <w:r>
        <w:rPr>
          <w:rFonts w:ascii="Times New Roman" w:hAnsi="Times New Roman" w:cs="Times New Roman"/>
          <w:b/>
          <w:sz w:val="28"/>
          <w:szCs w:val="28"/>
          <w:lang w:val="kk-KZ"/>
        </w:rPr>
        <w:t>.</w:t>
      </w:r>
    </w:p>
    <w:p w:rsidR="00D96047" w:rsidRDefault="00D96047" w:rsidP="00D96047">
      <w:pPr>
        <w:shd w:val="clear" w:color="auto" w:fill="FFFFFF"/>
        <w:spacing w:after="0" w:line="240" w:lineRule="auto"/>
        <w:jc w:val="both"/>
        <w:rPr>
          <w:rFonts w:ascii="Times New Roman" w:eastAsia="Times New Roman" w:hAnsi="Times New Roman" w:cs="Times New Roman"/>
          <w:color w:val="000000"/>
          <w:sz w:val="28"/>
          <w:szCs w:val="28"/>
          <w:lang w:val="kk-KZ"/>
        </w:rPr>
      </w:pPr>
    </w:p>
    <w:p w:rsidR="00D96047" w:rsidRDefault="00D96047" w:rsidP="00D96047">
      <w:pPr>
        <w:tabs>
          <w:tab w:val="left" w:pos="184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уақытта балалардың сөйлеуінің жетілмеуі өзекті мәселеге айналып отыр, өйткені мектепке дейінгі білім беріудің басты талабы – балалардың сөйлеу әрекетінің болуын қажет етеді. Қоғамның әлеуметтік мәселелері ата-аналарға балаларын дамыту үшін қажетті уақытты бөлуге мүмкіндік бермейді.  </w:t>
      </w:r>
    </w:p>
    <w:p w:rsidR="00D96047" w:rsidRDefault="00D96047" w:rsidP="00D96047">
      <w:pPr>
        <w:tabs>
          <w:tab w:val="left" w:pos="184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Теледидар, ойыншықтар және компьютерлер мен гаджеттер шынай сөйлеу қарым-қатынасын толығымен алмастырған. Осы мәселелер балалардың шығармашылық әдебиеттерді оқымауы, мектепке дейінгі жастағы балалардың теледидар және компьтер экрандарының алдында көп уақыт өткізуіне алып келеді. Өкінішке орай, «технологизация» дәуірі балалардың гаджеттермен көп уақыт өткізіп, әлеуметтік ортамен қатынасқа дайындықсыз келуіне, үлкендер мен құрбы-құрдастарымен қарым-қатынаста қиындықтардың көруіне жетелейді.</w:t>
      </w:r>
    </w:p>
    <w:p w:rsidR="00D96047" w:rsidRPr="00D96047" w:rsidRDefault="00D96047" w:rsidP="00D96047">
      <w:pPr>
        <w:tabs>
          <w:tab w:val="left" w:pos="184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Сөйлеу әрекетінің даму мәселесі күннен-күнге өзекті болып келеді. Ал бұл құбылысты жоюға және балалалрдың сөйлеу белсенділігін арттыруға жаттығулар мен ойындарды қолдану көмектеседі.</w:t>
      </w:r>
    </w:p>
    <w:p w:rsidR="00D96047" w:rsidRDefault="00D96047" w:rsidP="00D96047">
      <w:pPr>
        <w:shd w:val="clear" w:color="auto" w:fill="FFFFFF"/>
        <w:spacing w:after="0" w:line="240" w:lineRule="auto"/>
        <w:ind w:firstLine="708"/>
        <w:jc w:val="both"/>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 xml:space="preserve"> Жалпы сөйлеу тілінің дамымауы – дыбыстық-мағыналық бағытқа қатысты сөйлеу тілі жүйесінің барлық компоненттерінің қалыптасуындағы болатын бұзылыстарымен көрінетін сөйлеудің әр түрлі полиморфты дефектілері. Осы бұзылыстың бірнеше ортақ белгілері бар: сөйлеу тілінің кеш дамуы, сөздік қордың шектелуі, дыбыстау кезіндегі әр түрлі дейектілер, аграмматизмдер, фонемалардың қалыптасуы кезіндегі бұзылыстар</w:t>
      </w:r>
    </w:p>
    <w:p w:rsidR="00D96047" w:rsidRDefault="00D96047" w:rsidP="00D96047">
      <w:pPr>
        <w:shd w:val="clear" w:color="auto" w:fill="FFFFFF"/>
        <w:spacing w:after="0" w:line="240" w:lineRule="auto"/>
        <w:ind w:firstLine="708"/>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Тіл – ұлттық тәрбиенің негізі. Туған тілдің тағдырын ойлағанда ең бірінші көз алдымызға бүгінгі жас ұрпақ елестейтіні орынды. Өйткені тіл үйрену - балабақшада, бастауыш сыныптарда дыбыс үйретуден басталады. Фонетикадағы дыбыстарды дұрыс айтылуын білмеген бала сөзді сезбейді, түсінбейді. Ол үшін сол дыбысты, сөзді тыңдау, есту, көру, сезу керек. Сонда ғана сөздің мазмұнын эмоция, ым-ишара, бейне арқылы түсінеді.</w:t>
      </w:r>
    </w:p>
    <w:p w:rsidR="00D96047" w:rsidRDefault="00D96047" w:rsidP="00D96047">
      <w:pPr>
        <w:shd w:val="clear" w:color="auto" w:fill="FFFFFF"/>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Кіші жастан-ақ баланың тіл үйренуге деген қызығушылығы пайда болады, сөзбен «тәжірибе» жасай бастайды. Тілдің мағыналық, әрі грамматикалық құрылымын бағдарлай отырып, жаңа сөздер құрады. Дегенмен бала тілінің өз-өзінен дамуы барысында олардың тілдік дағдылары жоғары болмайды, сондықтан педагогикалық-психологиялық тұрғыдан арнайы зерттеу, жаттығу және оқыту қажет.</w:t>
      </w:r>
    </w:p>
    <w:p w:rsidR="00D96047" w:rsidRDefault="00D96047" w:rsidP="00D96047">
      <w:pPr>
        <w:shd w:val="clear" w:color="auto" w:fill="FFFFFF"/>
        <w:spacing w:after="0" w:line="240" w:lineRule="auto"/>
        <w:ind w:firstLine="708"/>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Біздің ана тіліміз - қазақ тілінің келешегі балалардың сөйлеу мәдениетінің деңгейімен байланысты. Осы тұрғыда әр баланың тілін жетілдіру, олардың сөйлеу мәдениеті қоғамдық қажеттілік болып табылады.</w:t>
      </w:r>
    </w:p>
    <w:p w:rsidR="00D96047" w:rsidRDefault="00D96047" w:rsidP="00D96047">
      <w:pPr>
        <w:shd w:val="clear" w:color="auto" w:fill="FFFFFF"/>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Қазақ мәдениеті мен білім-ғылымында ана тілі - сөз мәдениеті туралы едәуір зерттеулер жарық көрді. Бірақ тіл сияқты халқымыздың ғасырлар бойы жиналған асыл мұрасын дұрыс, әсем жұмсаудың жөн-жосығын көрсету, дұрыс-бұрысын ажыратып отыру, жалпы сөз мәдениетін насихаттау жағы әлі де жеткіліксіз. Тілдің қызметі қандай күрделі болса, оны үйретудің әдістері де сондай күрделі.</w:t>
      </w:r>
    </w:p>
    <w:p w:rsidR="00D96047" w:rsidRDefault="00D96047" w:rsidP="00D96047">
      <w:pPr>
        <w:shd w:val="clear" w:color="auto" w:fill="FFFFFF"/>
        <w:spacing w:after="0" w:line="240" w:lineRule="auto"/>
        <w:ind w:firstLine="708"/>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Кез келген деректі адамның ынтасын оятып, санасына жеткізе білу – нағыз шеберлік. К.Д.Ушинский «адамның ынтасы – оның санасының есігі», -деген екен. Педагог өз сөзінің басында сол есікті сәл ашып, қалған уақытта жабылып қалмауы үшін баланың жас және жеке ерекшеліктерін ескеріп, әр түрлі құралдар мен әдістерді қолданады.                                                     </w:t>
      </w:r>
    </w:p>
    <w:p w:rsidR="00D96047" w:rsidRDefault="00D96047" w:rsidP="00D96047">
      <w:pPr>
        <w:shd w:val="clear" w:color="auto" w:fill="FFFFFF"/>
        <w:spacing w:after="0" w:line="240" w:lineRule="auto"/>
        <w:ind w:firstLine="708"/>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Тіл дамытудың басты мақсаттарының бірі балалардың ана тілінің ережелері мен нормаларын меңгеруі негізінде тілдік құзыреттілігін қалыптастыру болып табылады. Осы мақсатты жүзеге асыру үшін балалардың тілдік құзыреттілігін қалыптастыру жолдарына баса назар аудару қажет.</w:t>
      </w:r>
    </w:p>
    <w:p w:rsidR="00D96047" w:rsidRDefault="00D96047" w:rsidP="00D96047">
      <w:pPr>
        <w:shd w:val="clear" w:color="auto" w:fill="FFFFFF"/>
        <w:spacing w:after="0" w:line="240" w:lineRule="auto"/>
        <w:ind w:firstLine="708"/>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Балалардың тілдік құзыреттілігін қалыптастыру жолдары деп біз тілдік жаттығуларды, саусақ ойындарын, сондай-ақ сөздік жұмысқа бағытталған өлең жолдарын айтып отырмыз.</w:t>
      </w:r>
    </w:p>
    <w:p w:rsidR="00D96047" w:rsidRDefault="00D96047" w:rsidP="00D96047">
      <w:pPr>
        <w:shd w:val="clear" w:color="auto" w:fill="FFFFFF"/>
        <w:spacing w:after="0" w:line="240" w:lineRule="auto"/>
        <w:ind w:firstLine="708"/>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Тілдік жаттығуларға тыныс алу жаттығуларын,</w:t>
      </w:r>
      <w:r>
        <w:rPr>
          <w:rFonts w:ascii="Times New Roman" w:eastAsia="Times New Roman" w:hAnsi="Times New Roman" w:cs="Times New Roman"/>
          <w:b/>
          <w:bCs/>
          <w:color w:val="000000"/>
          <w:sz w:val="28"/>
          <w:szCs w:val="28"/>
          <w:lang w:val="kk-KZ"/>
        </w:rPr>
        <w:t> </w:t>
      </w:r>
      <w:r>
        <w:rPr>
          <w:rFonts w:ascii="Times New Roman" w:eastAsia="Times New Roman" w:hAnsi="Times New Roman" w:cs="Times New Roman"/>
          <w:color w:val="000000"/>
          <w:sz w:val="28"/>
          <w:szCs w:val="28"/>
          <w:lang w:val="kk-KZ"/>
        </w:rPr>
        <w:t>артикуляциялық жаттығуларды, фонетикалық жаттығулар мен дикциялық жаттығуларды</w:t>
      </w:r>
      <w:r>
        <w:rPr>
          <w:rFonts w:ascii="Times New Roman" w:eastAsia="Times New Roman" w:hAnsi="Times New Roman" w:cs="Times New Roman"/>
          <w:b/>
          <w:bCs/>
          <w:color w:val="000000"/>
          <w:sz w:val="28"/>
          <w:szCs w:val="28"/>
          <w:lang w:val="kk-KZ"/>
        </w:rPr>
        <w:t> </w:t>
      </w:r>
      <w:r>
        <w:rPr>
          <w:rFonts w:ascii="Times New Roman" w:eastAsia="Times New Roman" w:hAnsi="Times New Roman" w:cs="Times New Roman"/>
          <w:color w:val="000000"/>
          <w:sz w:val="28"/>
          <w:szCs w:val="28"/>
          <w:lang w:val="kk-KZ"/>
        </w:rPr>
        <w:t>жатқызамыз.</w:t>
      </w:r>
    </w:p>
    <w:p w:rsidR="00D96047" w:rsidRDefault="00D96047" w:rsidP="00D96047">
      <w:pPr>
        <w:shd w:val="clear" w:color="auto" w:fill="FFFFFF"/>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Жаттығуларды жүйелі қолдану ана тілінің ережелері мен нормаларын игеруге, оларды нақты жағдайларда қолдана білу іскерлігін қалыптастыруға көмегін тигізері анық.</w:t>
      </w:r>
    </w:p>
    <w:p w:rsidR="00D96047" w:rsidRDefault="00D96047" w:rsidP="00D96047">
      <w:pPr>
        <w:shd w:val="clear" w:color="auto" w:fill="FFFFFF"/>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Баланың тілін дамытуда «саусақ» ойындарын дидактикалық және дамытушы материал ретінде қолдана отырып, оның қызықты, әрі пайдалы құрал екендігіне көз жеткізесіз.</w:t>
      </w:r>
    </w:p>
    <w:p w:rsidR="00D96047" w:rsidRDefault="00D96047" w:rsidP="00D96047">
      <w:pPr>
        <w:shd w:val="clear" w:color="auto" w:fill="FFFFFF"/>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Өз тарапымыздан жүргізген тәжірибе жұмыстарымыздың барысында ойындар мен жаттығуларды тілдік құзыреттілікті қалыптастыру мақсатында тиімді пайдалануға болатынын аңғардық. Әсіресе, сөздің дыбыстық мәдениетін тәрбиелеуге бағытталған жаттығулар және қимылмен үйлестірілген өлең жолдары балалардың сөйлеу дағдыларын орнықтыра түсетінін көрсетті.</w:t>
      </w:r>
    </w:p>
    <w:p w:rsidR="00D96047" w:rsidRDefault="00D96047" w:rsidP="00D96047">
      <w:pPr>
        <w:shd w:val="clear" w:color="auto" w:fill="FFFFFF"/>
        <w:spacing w:after="0" w:line="294" w:lineRule="atLeast"/>
        <w:jc w:val="right"/>
        <w:rPr>
          <w:rFonts w:ascii="Times New Roman" w:eastAsia="Times New Roman" w:hAnsi="Times New Roman" w:cs="Times New Roman"/>
          <w:color w:val="000000"/>
          <w:sz w:val="28"/>
          <w:szCs w:val="28"/>
          <w:lang w:val="kk-KZ"/>
        </w:rPr>
      </w:pPr>
    </w:p>
    <w:p w:rsidR="00D96047" w:rsidRDefault="00D96047" w:rsidP="00D96047">
      <w:pPr>
        <w:shd w:val="clear" w:color="auto" w:fill="FFFFFF"/>
        <w:spacing w:after="0" w:line="294" w:lineRule="atLeast"/>
        <w:jc w:val="right"/>
        <w:rPr>
          <w:rFonts w:ascii="Times New Roman" w:eastAsia="Times New Roman" w:hAnsi="Times New Roman" w:cs="Times New Roman"/>
          <w:color w:val="000000"/>
          <w:sz w:val="28"/>
          <w:szCs w:val="28"/>
          <w:lang w:val="kk-KZ"/>
        </w:rPr>
      </w:pPr>
    </w:p>
    <w:p w:rsidR="00D96047" w:rsidRDefault="00D96047" w:rsidP="00D96047">
      <w:pPr>
        <w:shd w:val="clear" w:color="auto" w:fill="FFFFFF"/>
        <w:spacing w:after="0" w:line="294" w:lineRule="atLeast"/>
        <w:jc w:val="right"/>
        <w:rPr>
          <w:rFonts w:ascii="Times New Roman" w:eastAsia="Times New Roman" w:hAnsi="Times New Roman" w:cs="Times New Roman"/>
          <w:color w:val="000000"/>
          <w:sz w:val="28"/>
          <w:szCs w:val="28"/>
          <w:lang w:val="kk-KZ"/>
        </w:rPr>
      </w:pPr>
    </w:p>
    <w:p w:rsidR="00D96047" w:rsidRDefault="00D96047" w:rsidP="00D96047">
      <w:pPr>
        <w:shd w:val="clear" w:color="auto" w:fill="FFFFFF"/>
        <w:spacing w:after="0" w:line="294" w:lineRule="atLeast"/>
        <w:jc w:val="right"/>
        <w:rPr>
          <w:rFonts w:ascii="Times New Roman" w:eastAsia="Times New Roman" w:hAnsi="Times New Roman" w:cs="Times New Roman"/>
          <w:b/>
          <w:bCs/>
          <w:color w:val="000000"/>
          <w:sz w:val="28"/>
          <w:szCs w:val="28"/>
          <w:lang w:val="kk-KZ"/>
        </w:rPr>
      </w:pPr>
    </w:p>
    <w:p w:rsidR="00D96047" w:rsidRDefault="00D96047" w:rsidP="00D96047">
      <w:pPr>
        <w:shd w:val="clear" w:color="auto" w:fill="FFFFFF"/>
        <w:spacing w:after="0" w:line="294" w:lineRule="atLeast"/>
        <w:jc w:val="right"/>
        <w:rPr>
          <w:rFonts w:ascii="Times New Roman" w:eastAsia="Times New Roman" w:hAnsi="Times New Roman" w:cs="Times New Roman"/>
          <w:b/>
          <w:bCs/>
          <w:color w:val="000000"/>
          <w:sz w:val="28"/>
          <w:szCs w:val="28"/>
          <w:lang w:val="kk-KZ"/>
        </w:rPr>
      </w:pPr>
    </w:p>
    <w:p w:rsidR="00D96047" w:rsidRDefault="00D96047" w:rsidP="00D96047">
      <w:pPr>
        <w:shd w:val="clear" w:color="auto" w:fill="FFFFFF"/>
        <w:spacing w:after="0" w:line="294" w:lineRule="atLeast"/>
        <w:jc w:val="right"/>
        <w:rPr>
          <w:rFonts w:ascii="Times New Roman" w:eastAsia="Times New Roman" w:hAnsi="Times New Roman" w:cs="Times New Roman"/>
          <w:bCs/>
          <w:color w:val="000000"/>
          <w:sz w:val="28"/>
          <w:szCs w:val="28"/>
          <w:lang w:val="kk-KZ"/>
        </w:rPr>
      </w:pPr>
    </w:p>
    <w:p w:rsidR="005313AC" w:rsidRPr="00D96047" w:rsidRDefault="005313AC">
      <w:pPr>
        <w:rPr>
          <w:rFonts w:ascii="Times New Roman" w:hAnsi="Times New Roman" w:cs="Times New Roman"/>
          <w:sz w:val="24"/>
          <w:szCs w:val="24"/>
          <w:lang w:val="kk-KZ"/>
        </w:rPr>
      </w:pPr>
    </w:p>
    <w:sectPr w:rsidR="005313AC" w:rsidRPr="00D960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D96047"/>
    <w:rsid w:val="005313AC"/>
    <w:rsid w:val="00544986"/>
    <w:rsid w:val="00D96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9711"/>
  <w15:docId w15:val="{10D4E936-AC34-4E66-B1C1-D0BCF683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43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677</Words>
  <Characters>3860</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Майшат</cp:lastModifiedBy>
  <cp:revision>4</cp:revision>
  <dcterms:created xsi:type="dcterms:W3CDTF">2020-12-28T15:49:00Z</dcterms:created>
  <dcterms:modified xsi:type="dcterms:W3CDTF">2020-12-29T04:32:00Z</dcterms:modified>
</cp:coreProperties>
</file>