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43E4D" w:rsidRDefault="00243E4D" w:rsidP="00243E4D">
      <w:pPr>
        <w:pStyle w:val="a3"/>
        <w:jc w:val="center"/>
        <w:rPr>
          <w:rFonts w:ascii="Times New Roman" w:hAnsi="Times New Roman"/>
          <w:sz w:val="24"/>
          <w:szCs w:val="24"/>
        </w:rPr>
      </w:pPr>
      <w:r>
        <w:rPr>
          <w:rFonts w:ascii="Times New Roman" w:hAnsi="Times New Roman"/>
          <w:sz w:val="24"/>
          <w:szCs w:val="24"/>
        </w:rPr>
        <w:t>Личностно-ориентированный подход в обучении математике.</w:t>
      </w:r>
    </w:p>
    <w:p w:rsidR="00243E4D" w:rsidRPr="00243E4D" w:rsidRDefault="00243E4D" w:rsidP="00243E4D">
      <w:pPr>
        <w:pStyle w:val="a3"/>
        <w:rPr>
          <w:rFonts w:ascii="Times New Roman" w:hAnsi="Times New Roman"/>
          <w:sz w:val="24"/>
          <w:szCs w:val="24"/>
        </w:rPr>
      </w:pPr>
      <w:r w:rsidRPr="00243E4D">
        <w:rPr>
          <w:rFonts w:ascii="Times New Roman" w:hAnsi="Times New Roman"/>
          <w:sz w:val="24"/>
          <w:szCs w:val="24"/>
        </w:rPr>
        <w:t xml:space="preserve">                                                                                                                 </w:t>
      </w:r>
    </w:p>
    <w:p w:rsidR="00243E4D" w:rsidRPr="00600278" w:rsidRDefault="00243E4D" w:rsidP="00243E4D">
      <w:pPr>
        <w:pStyle w:val="a3"/>
        <w:jc w:val="right"/>
        <w:rPr>
          <w:rFonts w:ascii="Times New Roman" w:hAnsi="Times New Roman"/>
          <w:sz w:val="24"/>
          <w:szCs w:val="24"/>
        </w:rPr>
      </w:pPr>
      <w:proofErr w:type="spellStart"/>
      <w:r>
        <w:rPr>
          <w:rFonts w:ascii="Times New Roman" w:hAnsi="Times New Roman"/>
          <w:sz w:val="24"/>
          <w:szCs w:val="24"/>
        </w:rPr>
        <w:t>Жарикова</w:t>
      </w:r>
      <w:proofErr w:type="spellEnd"/>
      <w:r>
        <w:rPr>
          <w:rFonts w:ascii="Times New Roman" w:hAnsi="Times New Roman"/>
          <w:sz w:val="24"/>
          <w:szCs w:val="24"/>
        </w:rPr>
        <w:t xml:space="preserve"> М.Н. КГУ «Средняя школа</w:t>
      </w:r>
      <w:r>
        <w:rPr>
          <w:rFonts w:ascii="Times New Roman" w:hAnsi="Times New Roman"/>
          <w:sz w:val="24"/>
          <w:szCs w:val="24"/>
        </w:rPr>
        <w:t xml:space="preserve"> №35</w:t>
      </w:r>
      <w:r>
        <w:rPr>
          <w:rFonts w:ascii="Times New Roman" w:hAnsi="Times New Roman"/>
          <w:sz w:val="24"/>
          <w:szCs w:val="24"/>
        </w:rPr>
        <w:t>», город Актобе</w:t>
      </w:r>
      <w:bookmarkStart w:id="0" w:name="_GoBack"/>
      <w:bookmarkEnd w:id="0"/>
    </w:p>
    <w:p w:rsidR="00243E4D" w:rsidRPr="00243E4D" w:rsidRDefault="00243E4D" w:rsidP="00243E4D">
      <w:pPr>
        <w:pStyle w:val="a3"/>
        <w:ind w:firstLine="567"/>
        <w:jc w:val="both"/>
        <w:rPr>
          <w:rFonts w:ascii="Times New Roman" w:hAnsi="Times New Roman"/>
          <w:sz w:val="24"/>
          <w:szCs w:val="24"/>
        </w:rPr>
      </w:pPr>
    </w:p>
    <w:p w:rsidR="00243E4D" w:rsidRPr="00105DDD" w:rsidRDefault="00243E4D" w:rsidP="00243E4D">
      <w:pPr>
        <w:pStyle w:val="a3"/>
        <w:ind w:firstLine="567"/>
        <w:jc w:val="both"/>
        <w:rPr>
          <w:rFonts w:ascii="Times New Roman" w:hAnsi="Times New Roman"/>
          <w:sz w:val="24"/>
          <w:szCs w:val="24"/>
        </w:rPr>
      </w:pPr>
      <w:r w:rsidRPr="00105DDD">
        <w:rPr>
          <w:rFonts w:ascii="Times New Roman" w:hAnsi="Times New Roman"/>
          <w:sz w:val="24"/>
          <w:szCs w:val="24"/>
        </w:rPr>
        <w:t>В педагогике и педагогической психологии до настоящего момента были предприняты различные попытки определить сущность личностно-ориентированного обучения. По мнению И. С. </w:t>
      </w:r>
      <w:proofErr w:type="spellStart"/>
      <w:r w:rsidRPr="00105DDD">
        <w:rPr>
          <w:rFonts w:ascii="Times New Roman" w:hAnsi="Times New Roman"/>
          <w:sz w:val="24"/>
          <w:szCs w:val="24"/>
        </w:rPr>
        <w:t>Якиманской</w:t>
      </w:r>
      <w:proofErr w:type="spellEnd"/>
      <w:r w:rsidRPr="00105DDD">
        <w:rPr>
          <w:rFonts w:ascii="Times New Roman" w:hAnsi="Times New Roman"/>
          <w:sz w:val="24"/>
          <w:szCs w:val="24"/>
        </w:rPr>
        <w:t>, признание ученика главной действующей фигурой всего образовательного процесса и есть личностно</w:t>
      </w:r>
      <w:r>
        <w:rPr>
          <w:rFonts w:ascii="Times New Roman" w:hAnsi="Times New Roman"/>
          <w:sz w:val="24"/>
          <w:szCs w:val="24"/>
        </w:rPr>
        <w:t>-ориентированная педагогика.  При выстраивании</w:t>
      </w:r>
      <w:r w:rsidRPr="00105DDD">
        <w:rPr>
          <w:rFonts w:ascii="Times New Roman" w:hAnsi="Times New Roman"/>
          <w:sz w:val="24"/>
          <w:szCs w:val="24"/>
        </w:rPr>
        <w:t xml:space="preserve"> модели личностно-ориен</w:t>
      </w:r>
      <w:r>
        <w:rPr>
          <w:rFonts w:ascii="Times New Roman" w:hAnsi="Times New Roman"/>
          <w:sz w:val="24"/>
          <w:szCs w:val="24"/>
        </w:rPr>
        <w:t xml:space="preserve">тированного </w:t>
      </w:r>
      <w:proofErr w:type="gramStart"/>
      <w:r>
        <w:rPr>
          <w:rFonts w:ascii="Times New Roman" w:hAnsi="Times New Roman"/>
          <w:sz w:val="24"/>
          <w:szCs w:val="24"/>
        </w:rPr>
        <w:t>обучения  необходимо</w:t>
      </w:r>
      <w:proofErr w:type="gramEnd"/>
      <w:r w:rsidRPr="00105DDD">
        <w:rPr>
          <w:rFonts w:ascii="Times New Roman" w:hAnsi="Times New Roman"/>
          <w:sz w:val="24"/>
          <w:szCs w:val="24"/>
        </w:rPr>
        <w:t xml:space="preserve"> различать следующие понятия.</w:t>
      </w:r>
    </w:p>
    <w:p w:rsidR="00243E4D" w:rsidRPr="00105DDD" w:rsidRDefault="00243E4D" w:rsidP="00243E4D">
      <w:pPr>
        <w:pStyle w:val="a3"/>
        <w:ind w:firstLine="567"/>
        <w:jc w:val="both"/>
        <w:rPr>
          <w:rFonts w:ascii="Times New Roman" w:hAnsi="Times New Roman"/>
          <w:sz w:val="24"/>
          <w:szCs w:val="24"/>
        </w:rPr>
      </w:pPr>
      <w:proofErr w:type="spellStart"/>
      <w:r w:rsidRPr="00105DDD">
        <w:rPr>
          <w:rFonts w:ascii="Times New Roman" w:hAnsi="Times New Roman"/>
          <w:sz w:val="24"/>
          <w:szCs w:val="24"/>
        </w:rPr>
        <w:t>Разноуровневый</w:t>
      </w:r>
      <w:proofErr w:type="spellEnd"/>
      <w:r w:rsidRPr="00105DDD">
        <w:rPr>
          <w:rFonts w:ascii="Times New Roman" w:hAnsi="Times New Roman"/>
          <w:sz w:val="24"/>
          <w:szCs w:val="24"/>
        </w:rPr>
        <w:t xml:space="preserve"> подход — ориентация на разный уровень сложности программного материала, доступного ученику.</w:t>
      </w:r>
    </w:p>
    <w:p w:rsidR="00243E4D" w:rsidRPr="00105DDD" w:rsidRDefault="00243E4D" w:rsidP="00243E4D">
      <w:pPr>
        <w:pStyle w:val="a3"/>
        <w:ind w:firstLine="567"/>
        <w:jc w:val="both"/>
        <w:rPr>
          <w:rFonts w:ascii="Times New Roman" w:hAnsi="Times New Roman"/>
          <w:sz w:val="24"/>
          <w:szCs w:val="24"/>
        </w:rPr>
      </w:pPr>
      <w:r w:rsidRPr="00105DDD">
        <w:rPr>
          <w:rFonts w:ascii="Times New Roman" w:hAnsi="Times New Roman"/>
          <w:sz w:val="24"/>
          <w:szCs w:val="24"/>
        </w:rPr>
        <w:t>Дифференцированный подход — выделение групп детей на основе внешней (точнее, смешанной) дифференциации: по знаниям, способностям, типу образовательного учреждения.</w:t>
      </w:r>
    </w:p>
    <w:p w:rsidR="00243E4D" w:rsidRPr="00105DDD" w:rsidRDefault="00243E4D" w:rsidP="00243E4D">
      <w:pPr>
        <w:pStyle w:val="a3"/>
        <w:ind w:firstLine="567"/>
        <w:jc w:val="both"/>
        <w:rPr>
          <w:rFonts w:ascii="Times New Roman" w:hAnsi="Times New Roman"/>
          <w:sz w:val="24"/>
          <w:szCs w:val="24"/>
        </w:rPr>
      </w:pPr>
      <w:r w:rsidRPr="00105DDD">
        <w:rPr>
          <w:rFonts w:ascii="Times New Roman" w:hAnsi="Times New Roman"/>
          <w:sz w:val="24"/>
          <w:szCs w:val="24"/>
        </w:rPr>
        <w:t>Индивидуальный подход — распределение детей по однородным группам: успеваемости, способностям, социальной (профессиональной) направленности.</w:t>
      </w:r>
    </w:p>
    <w:p w:rsidR="00243E4D" w:rsidRDefault="00243E4D" w:rsidP="00243E4D">
      <w:pPr>
        <w:pStyle w:val="a3"/>
        <w:ind w:firstLine="567"/>
        <w:jc w:val="both"/>
        <w:rPr>
          <w:rFonts w:ascii="Times New Roman" w:hAnsi="Times New Roman"/>
          <w:sz w:val="24"/>
          <w:szCs w:val="24"/>
        </w:rPr>
      </w:pPr>
      <w:r w:rsidRPr="00105DDD">
        <w:rPr>
          <w:rFonts w:ascii="Times New Roman" w:hAnsi="Times New Roman"/>
          <w:sz w:val="24"/>
          <w:szCs w:val="24"/>
        </w:rPr>
        <w:t xml:space="preserve">Субъектно-личностный подход — отношение к каждому ребёнку как к уникальности, несхожести, неповторимости. </w:t>
      </w:r>
    </w:p>
    <w:p w:rsidR="00243E4D" w:rsidRPr="00105DDD" w:rsidRDefault="00243E4D" w:rsidP="00243E4D">
      <w:pPr>
        <w:pStyle w:val="a3"/>
        <w:ind w:firstLine="567"/>
        <w:jc w:val="both"/>
        <w:rPr>
          <w:rFonts w:ascii="Times New Roman" w:hAnsi="Times New Roman"/>
          <w:sz w:val="24"/>
          <w:szCs w:val="24"/>
        </w:rPr>
      </w:pPr>
      <w:r w:rsidRPr="00105DDD">
        <w:rPr>
          <w:rFonts w:ascii="Times New Roman" w:hAnsi="Times New Roman"/>
          <w:sz w:val="24"/>
          <w:szCs w:val="24"/>
        </w:rPr>
        <w:t>Личностно — ориентированный урок в отличие от традиционного в первую очередь изменяет тип взаимодействия " учитель — ученик". От командного стиля педагог переходит к сотрудничеству, ориентируясь на анализ не столько результатов, сколько процессуальной деятельности ученика. Изменяется позиция ученика — от прилежного исполнения к активному творчеству, иным становится его мышление: рефлексивным, то есть нацеленным на результат. Меняется и характер складывающихся на уроке отношений. Главное же в том, что учитель должен не только давать знания, но и создавать оптимальные условия для развития личности учащихся. В чём же различие личностно — ориентированного урока от традиционного?</w:t>
      </w:r>
    </w:p>
    <w:p w:rsidR="00243E4D" w:rsidRPr="00105DDD" w:rsidRDefault="00243E4D" w:rsidP="00243E4D">
      <w:pPr>
        <w:pStyle w:val="a3"/>
        <w:ind w:firstLine="567"/>
        <w:jc w:val="both"/>
        <w:rPr>
          <w:rFonts w:ascii="Times New Roman" w:hAnsi="Times New Roman"/>
          <w:sz w:val="24"/>
          <w:szCs w:val="24"/>
        </w:rPr>
      </w:pPr>
      <w:r w:rsidRPr="00105DDD">
        <w:rPr>
          <w:rFonts w:ascii="Times New Roman" w:hAnsi="Times New Roman"/>
          <w:sz w:val="24"/>
          <w:szCs w:val="24"/>
        </w:rPr>
        <w:t xml:space="preserve">1. Целеполагание. Цель — развитие </w:t>
      </w:r>
      <w:proofErr w:type="gramStart"/>
      <w:r w:rsidRPr="00105DDD">
        <w:rPr>
          <w:rFonts w:ascii="Times New Roman" w:hAnsi="Times New Roman"/>
          <w:sz w:val="24"/>
          <w:szCs w:val="24"/>
        </w:rPr>
        <w:t>учащегося.,</w:t>
      </w:r>
      <w:proofErr w:type="gramEnd"/>
      <w:r w:rsidRPr="00105DDD">
        <w:rPr>
          <w:rFonts w:ascii="Times New Roman" w:hAnsi="Times New Roman"/>
          <w:sz w:val="24"/>
          <w:szCs w:val="24"/>
        </w:rPr>
        <w:t xml:space="preserve"> создание таких условий, чтобы на каждом уроке формировалась учебная деятельность, превращающая его в субъекта, заинтересованного в учении, саморазвитии. На уроке постоянный диалог — учитель — ученик.</w:t>
      </w:r>
    </w:p>
    <w:p w:rsidR="00243E4D" w:rsidRPr="00105DDD" w:rsidRDefault="00243E4D" w:rsidP="00243E4D">
      <w:pPr>
        <w:pStyle w:val="a3"/>
        <w:ind w:firstLine="567"/>
        <w:jc w:val="both"/>
        <w:rPr>
          <w:rFonts w:ascii="Times New Roman" w:hAnsi="Times New Roman"/>
          <w:sz w:val="24"/>
          <w:szCs w:val="24"/>
        </w:rPr>
      </w:pPr>
      <w:r w:rsidRPr="00105DDD">
        <w:rPr>
          <w:rFonts w:ascii="Times New Roman" w:hAnsi="Times New Roman"/>
          <w:sz w:val="24"/>
          <w:szCs w:val="24"/>
        </w:rPr>
        <w:t>2. Д</w:t>
      </w:r>
      <w:r>
        <w:rPr>
          <w:rFonts w:ascii="Times New Roman" w:hAnsi="Times New Roman"/>
          <w:sz w:val="24"/>
          <w:szCs w:val="24"/>
        </w:rPr>
        <w:t>еятельность учителя. Организация</w:t>
      </w:r>
      <w:r w:rsidRPr="00105DDD">
        <w:rPr>
          <w:rFonts w:ascii="Times New Roman" w:hAnsi="Times New Roman"/>
          <w:sz w:val="24"/>
          <w:szCs w:val="24"/>
        </w:rPr>
        <w:t xml:space="preserve"> учебной деятельности, в которой ученик, опираясь на совместные наработки, ведёт самостоятельный поиск. Центральная фигура — ученик! Учитель же специально создаёт ситуацию успеха, сопереживает, поощряет.</w:t>
      </w:r>
    </w:p>
    <w:p w:rsidR="00243E4D" w:rsidRPr="00105DDD" w:rsidRDefault="00243E4D" w:rsidP="00243E4D">
      <w:pPr>
        <w:pStyle w:val="a3"/>
        <w:ind w:firstLine="567"/>
        <w:jc w:val="both"/>
        <w:rPr>
          <w:rFonts w:ascii="Times New Roman" w:hAnsi="Times New Roman"/>
          <w:sz w:val="24"/>
          <w:szCs w:val="24"/>
        </w:rPr>
      </w:pPr>
      <w:r w:rsidRPr="00105DDD">
        <w:rPr>
          <w:rFonts w:ascii="Times New Roman" w:hAnsi="Times New Roman"/>
          <w:sz w:val="24"/>
          <w:szCs w:val="24"/>
        </w:rPr>
        <w:t>3. Деятельность ученика. Ученик является субъектом деятельности учителя. Деятельность идёт не от учителя, а от самого ребёнка. Используются методы проблемно — поискового и проектного обучения развивающего характера.</w:t>
      </w:r>
    </w:p>
    <w:p w:rsidR="00243E4D" w:rsidRPr="00105DDD" w:rsidRDefault="00243E4D" w:rsidP="00243E4D">
      <w:pPr>
        <w:pStyle w:val="a3"/>
        <w:ind w:firstLine="567"/>
        <w:jc w:val="both"/>
        <w:rPr>
          <w:rFonts w:ascii="Times New Roman" w:hAnsi="Times New Roman"/>
          <w:sz w:val="24"/>
          <w:szCs w:val="24"/>
        </w:rPr>
      </w:pPr>
      <w:r>
        <w:rPr>
          <w:rFonts w:ascii="Times New Roman" w:hAnsi="Times New Roman"/>
          <w:sz w:val="24"/>
          <w:szCs w:val="24"/>
        </w:rPr>
        <w:t>4. Отношения «учитель — ученик» </w:t>
      </w:r>
      <w:proofErr w:type="spellStart"/>
      <w:r>
        <w:rPr>
          <w:rFonts w:ascii="Times New Roman" w:hAnsi="Times New Roman"/>
          <w:sz w:val="24"/>
          <w:szCs w:val="24"/>
        </w:rPr>
        <w:t>субъектно</w:t>
      </w:r>
      <w:proofErr w:type="spellEnd"/>
      <w:r>
        <w:rPr>
          <w:rFonts w:ascii="Times New Roman" w:hAnsi="Times New Roman"/>
          <w:sz w:val="24"/>
          <w:szCs w:val="24"/>
        </w:rPr>
        <w:t xml:space="preserve"> — субъектные. </w:t>
      </w:r>
      <w:r w:rsidRPr="00105DDD">
        <w:rPr>
          <w:rFonts w:ascii="Times New Roman" w:hAnsi="Times New Roman"/>
          <w:sz w:val="24"/>
          <w:szCs w:val="24"/>
        </w:rPr>
        <w:t>Работая со всем классом, учитель фактически организует работу каждого, создавая условия для развития личностных возможностей учащегося, включая формирование его рефлексивного мышления и собственного мнения.</w:t>
      </w:r>
    </w:p>
    <w:p w:rsidR="00243E4D" w:rsidRPr="00797494" w:rsidRDefault="00243E4D" w:rsidP="00243E4D">
      <w:pPr>
        <w:pStyle w:val="a3"/>
        <w:ind w:firstLine="567"/>
        <w:jc w:val="both"/>
        <w:rPr>
          <w:rFonts w:ascii="Times New Roman" w:eastAsia="Times New Roman" w:hAnsi="Times New Roman"/>
          <w:color w:val="000000"/>
          <w:sz w:val="24"/>
          <w:szCs w:val="24"/>
          <w:lang w:eastAsia="ru-RU"/>
        </w:rPr>
      </w:pPr>
      <w:r w:rsidRPr="00105DDD">
        <w:rPr>
          <w:rFonts w:ascii="Times New Roman" w:eastAsia="Times New Roman" w:hAnsi="Times New Roman"/>
          <w:color w:val="000000"/>
          <w:sz w:val="24"/>
          <w:szCs w:val="24"/>
          <w:lang w:eastAsia="ru-RU"/>
        </w:rPr>
        <w:t xml:space="preserve">Исследования психологов и педагогов показывают: чтобы научить школьников самостоятельно и творчески учиться, нужно включить их в специально организованную деятельность, сделать «хозяевами» этой деятельности. Для этого нужно выработать у школьников мотивы и цели учебной деятельности («зачем учиться математике»), обучить способам ее осуществления («как учиться»). Необходимо освободить ребенка от боязни наказания за несделанное, за невыученное. Ведь не секрет, что в большинстве своем именно эта причина является «движущей силой» сегодняшнего обучения. Однако, психологи всего мира единодушны в том, что неизмеримо больший стимул учения - положительное подкрепление, поощрение правильных действий ученика. Сегодня учить, делая ставку на наказание, ошибочно и малоэффективно. И только дифференцированный подход в </w:t>
      </w:r>
      <w:r w:rsidRPr="00105DDD">
        <w:rPr>
          <w:rFonts w:ascii="Times New Roman" w:eastAsia="Times New Roman" w:hAnsi="Times New Roman"/>
          <w:color w:val="000000"/>
          <w:sz w:val="24"/>
          <w:szCs w:val="24"/>
          <w:lang w:eastAsia="ru-RU"/>
        </w:rPr>
        <w:lastRenderedPageBreak/>
        <w:t>обучении школьников является самым оптимальным и разумным. Получать удовольствие от занятий математикой школьник может лишь при условии, если дифференциация ему доступна. В противном случае один ученик будет учиться налегке, не напрягаясь, другой пытаясь осилить непосильное. Первый из них не найдет применения имеющимся способностям и не разовьет потенциальные, второй будет чувствовать постоянное унижение, на каждом шагу ощущать собственную неполноценность, умственную убогость, что приве</w:t>
      </w:r>
      <w:r>
        <w:rPr>
          <w:rFonts w:ascii="Times New Roman" w:eastAsia="Times New Roman" w:hAnsi="Times New Roman"/>
          <w:color w:val="000000"/>
          <w:sz w:val="24"/>
          <w:szCs w:val="24"/>
          <w:lang w:eastAsia="ru-RU"/>
        </w:rPr>
        <w:t>дет к отвращению от математики.</w:t>
      </w:r>
    </w:p>
    <w:p w:rsidR="00243E4D" w:rsidRPr="00105DDD" w:rsidRDefault="00243E4D" w:rsidP="00243E4D">
      <w:pPr>
        <w:pStyle w:val="a3"/>
        <w:ind w:firstLine="567"/>
        <w:jc w:val="both"/>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 xml:space="preserve"> О</w:t>
      </w:r>
      <w:r w:rsidRPr="00105DDD">
        <w:rPr>
          <w:rFonts w:ascii="Times New Roman" w:eastAsia="Times New Roman" w:hAnsi="Times New Roman"/>
          <w:color w:val="000000"/>
          <w:sz w:val="24"/>
          <w:szCs w:val="24"/>
          <w:lang w:eastAsia="ru-RU"/>
        </w:rPr>
        <w:t>дна</w:t>
      </w:r>
      <w:r>
        <w:rPr>
          <w:rFonts w:ascii="Times New Roman" w:eastAsia="Times New Roman" w:hAnsi="Times New Roman"/>
          <w:color w:val="000000"/>
          <w:sz w:val="24"/>
          <w:szCs w:val="24"/>
          <w:lang w:eastAsia="ru-RU"/>
        </w:rPr>
        <w:t xml:space="preserve"> из форм</w:t>
      </w:r>
      <w:r w:rsidRPr="00105DDD">
        <w:rPr>
          <w:rFonts w:ascii="Times New Roman" w:eastAsia="Times New Roman" w:hAnsi="Times New Roman"/>
          <w:color w:val="000000"/>
          <w:sz w:val="24"/>
          <w:szCs w:val="24"/>
          <w:lang w:eastAsia="ru-RU"/>
        </w:rPr>
        <w:t xml:space="preserve"> обучения школьников в активной познавательной деятельности заслуживает внимания - это подготовка и проведение теоретических и практических семинаров по заданной теме. Ниже предложенный вариант семинара был проведен </w:t>
      </w:r>
      <w:r>
        <w:rPr>
          <w:rFonts w:ascii="Times New Roman" w:eastAsia="Times New Roman" w:hAnsi="Times New Roman"/>
          <w:color w:val="000000"/>
          <w:sz w:val="24"/>
          <w:szCs w:val="24"/>
          <w:lang w:eastAsia="ru-RU"/>
        </w:rPr>
        <w:t>автором</w:t>
      </w:r>
      <w:r w:rsidRPr="00105DDD">
        <w:rPr>
          <w:rFonts w:ascii="Times New Roman" w:eastAsia="Times New Roman" w:hAnsi="Times New Roman"/>
          <w:color w:val="000000"/>
          <w:sz w:val="24"/>
          <w:szCs w:val="24"/>
          <w:lang w:eastAsia="ru-RU"/>
        </w:rPr>
        <w:t xml:space="preserve"> в текущем учебном году в 11 классе по теме «Задачи, решаемые с помощью интегралов».</w:t>
      </w:r>
    </w:p>
    <w:p w:rsidR="00243E4D" w:rsidRDefault="00243E4D" w:rsidP="00243E4D">
      <w:pPr>
        <w:pStyle w:val="a3"/>
        <w:ind w:firstLine="567"/>
        <w:jc w:val="both"/>
        <w:rPr>
          <w:rFonts w:ascii="Times New Roman" w:eastAsia="Times New Roman" w:hAnsi="Times New Roman"/>
          <w:color w:val="000000"/>
          <w:sz w:val="24"/>
          <w:szCs w:val="24"/>
          <w:lang w:eastAsia="ru-RU"/>
        </w:rPr>
      </w:pPr>
      <w:r w:rsidRPr="00105DDD">
        <w:rPr>
          <w:rFonts w:ascii="Times New Roman" w:eastAsia="Times New Roman" w:hAnsi="Times New Roman"/>
          <w:color w:val="000000"/>
          <w:sz w:val="24"/>
          <w:szCs w:val="24"/>
          <w:lang w:eastAsia="ru-RU"/>
        </w:rPr>
        <w:t>Подготовка к семинару состоит из двух ча</w:t>
      </w:r>
      <w:r>
        <w:rPr>
          <w:rFonts w:ascii="Times New Roman" w:eastAsia="Times New Roman" w:hAnsi="Times New Roman"/>
          <w:color w:val="000000"/>
          <w:sz w:val="24"/>
          <w:szCs w:val="24"/>
          <w:lang w:eastAsia="ru-RU"/>
        </w:rPr>
        <w:t xml:space="preserve">стей: </w:t>
      </w:r>
    </w:p>
    <w:p w:rsidR="00243E4D" w:rsidRDefault="00243E4D" w:rsidP="00243E4D">
      <w:pPr>
        <w:pStyle w:val="a3"/>
        <w:numPr>
          <w:ilvl w:val="0"/>
          <w:numId w:val="2"/>
        </w:numPr>
        <w:jc w:val="both"/>
        <w:rPr>
          <w:rFonts w:ascii="Times New Roman" w:eastAsia="Times New Roman" w:hAnsi="Times New Roman"/>
          <w:color w:val="000000"/>
          <w:sz w:val="24"/>
          <w:szCs w:val="24"/>
          <w:lang w:eastAsia="ru-RU"/>
        </w:rPr>
      </w:pPr>
      <w:r w:rsidRPr="00105DDD">
        <w:rPr>
          <w:rFonts w:ascii="Times New Roman" w:eastAsia="Times New Roman" w:hAnsi="Times New Roman"/>
          <w:color w:val="000000"/>
          <w:sz w:val="24"/>
          <w:szCs w:val="24"/>
          <w:lang w:eastAsia="ru-RU"/>
        </w:rPr>
        <w:t>планирование изучения темы и создания условий для самостоятельной работы учащихся с учебнико</w:t>
      </w:r>
      <w:r>
        <w:rPr>
          <w:rFonts w:ascii="Times New Roman" w:eastAsia="Times New Roman" w:hAnsi="Times New Roman"/>
          <w:color w:val="000000"/>
          <w:sz w:val="24"/>
          <w:szCs w:val="24"/>
          <w:lang w:eastAsia="ru-RU"/>
        </w:rPr>
        <w:t xml:space="preserve">м и дополнительной литературой </w:t>
      </w:r>
    </w:p>
    <w:p w:rsidR="00243E4D" w:rsidRPr="00105DDD" w:rsidRDefault="00243E4D" w:rsidP="00243E4D">
      <w:pPr>
        <w:pStyle w:val="a3"/>
        <w:numPr>
          <w:ilvl w:val="0"/>
          <w:numId w:val="2"/>
        </w:numPr>
        <w:jc w:val="both"/>
        <w:rPr>
          <w:rFonts w:ascii="Times New Roman" w:eastAsia="Times New Roman" w:hAnsi="Times New Roman"/>
          <w:color w:val="000000"/>
          <w:sz w:val="24"/>
          <w:szCs w:val="24"/>
          <w:lang w:eastAsia="ru-RU"/>
        </w:rPr>
      </w:pPr>
      <w:r w:rsidRPr="00105DDD">
        <w:rPr>
          <w:rFonts w:ascii="Times New Roman" w:eastAsia="Times New Roman" w:hAnsi="Times New Roman"/>
          <w:color w:val="000000"/>
          <w:sz w:val="24"/>
          <w:szCs w:val="24"/>
          <w:lang w:eastAsia="ru-RU"/>
        </w:rPr>
        <w:t>составление плана семинара и подготовка к нему.</w:t>
      </w:r>
    </w:p>
    <w:p w:rsidR="00243E4D" w:rsidRPr="00105DDD" w:rsidRDefault="00243E4D" w:rsidP="00243E4D">
      <w:pPr>
        <w:pStyle w:val="a3"/>
        <w:ind w:firstLine="567"/>
        <w:jc w:val="both"/>
        <w:rPr>
          <w:rFonts w:ascii="Times New Roman" w:eastAsia="Times New Roman" w:hAnsi="Times New Roman"/>
          <w:color w:val="000000"/>
          <w:sz w:val="24"/>
          <w:szCs w:val="24"/>
          <w:lang w:eastAsia="ru-RU"/>
        </w:rPr>
      </w:pPr>
      <w:r w:rsidRPr="00105DDD">
        <w:rPr>
          <w:rFonts w:ascii="Times New Roman" w:eastAsia="Times New Roman" w:hAnsi="Times New Roman"/>
          <w:color w:val="000000"/>
          <w:sz w:val="24"/>
          <w:szCs w:val="24"/>
          <w:lang w:eastAsia="ru-RU"/>
        </w:rPr>
        <w:t>Изучение темы рекомендуется начать с повторения и обобщения свойств всех ранее изученных функций и их графиков. При этом необходимо обратить внимание на то, как аналитически решить задания такого типа:</w:t>
      </w:r>
    </w:p>
    <w:p w:rsidR="00243E4D" w:rsidRPr="00105DDD" w:rsidRDefault="00243E4D" w:rsidP="00243E4D">
      <w:pPr>
        <w:pStyle w:val="a3"/>
        <w:ind w:firstLine="567"/>
        <w:jc w:val="both"/>
        <w:rPr>
          <w:rFonts w:ascii="Times New Roman" w:eastAsia="Times New Roman" w:hAnsi="Times New Roman"/>
          <w:color w:val="000000"/>
          <w:sz w:val="24"/>
          <w:szCs w:val="24"/>
          <w:lang w:eastAsia="ru-RU"/>
        </w:rPr>
      </w:pPr>
      <w:r w:rsidRPr="00105DDD">
        <w:rPr>
          <w:rFonts w:ascii="Times New Roman" w:eastAsia="Times New Roman" w:hAnsi="Times New Roman"/>
          <w:color w:val="000000"/>
          <w:sz w:val="24"/>
          <w:szCs w:val="24"/>
          <w:lang w:eastAsia="ru-RU"/>
        </w:rPr>
        <w:t xml:space="preserve">установите, </w:t>
      </w:r>
      <w:r>
        <w:rPr>
          <w:rFonts w:ascii="Times New Roman" w:eastAsia="Times New Roman" w:hAnsi="Times New Roman"/>
          <w:color w:val="000000"/>
          <w:sz w:val="24"/>
          <w:szCs w:val="24"/>
          <w:lang w:eastAsia="ru-RU"/>
        </w:rPr>
        <w:t>пересекаются ли графики функций</w:t>
      </w:r>
      <w:r w:rsidRPr="00105DDD">
        <w:rPr>
          <w:rFonts w:ascii="Times New Roman" w:eastAsia="Times New Roman" w:hAnsi="Times New Roman"/>
          <w:color w:val="000000"/>
          <w:sz w:val="24"/>
          <w:szCs w:val="24"/>
          <w:lang w:eastAsia="ru-RU"/>
        </w:rPr>
        <w:t>;</w:t>
      </w:r>
    </w:p>
    <w:p w:rsidR="00243E4D" w:rsidRPr="00105DDD" w:rsidRDefault="00243E4D" w:rsidP="00243E4D">
      <w:pPr>
        <w:pStyle w:val="a3"/>
        <w:ind w:firstLine="567"/>
        <w:jc w:val="both"/>
        <w:rPr>
          <w:rFonts w:ascii="Times New Roman" w:eastAsia="Times New Roman" w:hAnsi="Times New Roman"/>
          <w:color w:val="000000"/>
          <w:sz w:val="24"/>
          <w:szCs w:val="24"/>
          <w:lang w:eastAsia="ru-RU"/>
        </w:rPr>
      </w:pPr>
      <w:r w:rsidRPr="00105DDD">
        <w:rPr>
          <w:rFonts w:ascii="Times New Roman" w:eastAsia="Times New Roman" w:hAnsi="Times New Roman"/>
          <w:color w:val="000000"/>
          <w:sz w:val="24"/>
          <w:szCs w:val="24"/>
          <w:lang w:eastAsia="ru-RU"/>
        </w:rPr>
        <w:t>найдите точки пересечения графиков двух функций;</w:t>
      </w:r>
    </w:p>
    <w:p w:rsidR="00243E4D" w:rsidRPr="00105DDD" w:rsidRDefault="00243E4D" w:rsidP="00243E4D">
      <w:pPr>
        <w:pStyle w:val="a3"/>
        <w:ind w:firstLine="567"/>
        <w:jc w:val="both"/>
        <w:rPr>
          <w:rFonts w:ascii="Times New Roman" w:eastAsia="Times New Roman" w:hAnsi="Times New Roman"/>
          <w:color w:val="000000"/>
          <w:sz w:val="24"/>
          <w:szCs w:val="24"/>
          <w:lang w:eastAsia="ru-RU"/>
        </w:rPr>
      </w:pPr>
      <w:r w:rsidRPr="00105DDD">
        <w:rPr>
          <w:rFonts w:ascii="Times New Roman" w:eastAsia="Times New Roman" w:hAnsi="Times New Roman"/>
          <w:color w:val="000000"/>
          <w:sz w:val="24"/>
          <w:szCs w:val="24"/>
          <w:lang w:eastAsia="ru-RU"/>
        </w:rPr>
        <w:t>установите, при каких х график первой функции лежит выш</w:t>
      </w:r>
      <w:r>
        <w:rPr>
          <w:rFonts w:ascii="Times New Roman" w:eastAsia="Times New Roman" w:hAnsi="Times New Roman"/>
          <w:color w:val="000000"/>
          <w:sz w:val="24"/>
          <w:szCs w:val="24"/>
          <w:lang w:eastAsia="ru-RU"/>
        </w:rPr>
        <w:t>е (ниже) графика второй функции.</w:t>
      </w:r>
    </w:p>
    <w:p w:rsidR="00243E4D" w:rsidRPr="00105DDD" w:rsidRDefault="00243E4D" w:rsidP="00243E4D">
      <w:pPr>
        <w:pStyle w:val="a3"/>
        <w:ind w:firstLine="567"/>
        <w:jc w:val="both"/>
        <w:rPr>
          <w:rFonts w:ascii="Times New Roman" w:eastAsia="Times New Roman" w:hAnsi="Times New Roman"/>
          <w:color w:val="000000"/>
          <w:sz w:val="24"/>
          <w:szCs w:val="24"/>
          <w:lang w:eastAsia="ru-RU"/>
        </w:rPr>
      </w:pPr>
      <w:r w:rsidRPr="00105DDD">
        <w:rPr>
          <w:rFonts w:ascii="Times New Roman" w:eastAsia="Times New Roman" w:hAnsi="Times New Roman"/>
          <w:color w:val="000000"/>
          <w:sz w:val="24"/>
          <w:szCs w:val="24"/>
          <w:lang w:eastAsia="ru-RU"/>
        </w:rPr>
        <w:t>При выполнении этих упражнений можно ограничиться планом действий перехода от графического языка к алгебраическому. Домашнее задание полезно провести в виде практической работы по построению графиков и нахождению части координатной плоскости, заключенной между двумя графиками. В дальнейшем с этим домашним заданием, выполненном на отдельных листочках, будет продолжена</w:t>
      </w:r>
      <w:r>
        <w:rPr>
          <w:rFonts w:ascii="Times New Roman" w:eastAsia="Times New Roman" w:hAnsi="Times New Roman"/>
          <w:color w:val="000000"/>
          <w:sz w:val="24"/>
          <w:szCs w:val="24"/>
          <w:lang w:eastAsia="ru-RU"/>
        </w:rPr>
        <w:t xml:space="preserve"> работа на семинарском занятии.</w:t>
      </w:r>
      <w:r w:rsidRPr="000106DE">
        <w:rPr>
          <w:rFonts w:ascii="Times New Roman" w:eastAsia="Times New Roman" w:hAnsi="Times New Roman"/>
          <w:color w:val="000000"/>
          <w:sz w:val="24"/>
          <w:szCs w:val="24"/>
          <w:lang w:eastAsia="ru-RU"/>
        </w:rPr>
        <w:t xml:space="preserve"> </w:t>
      </w:r>
      <w:r w:rsidRPr="00105DDD">
        <w:rPr>
          <w:rFonts w:ascii="Times New Roman" w:eastAsia="Times New Roman" w:hAnsi="Times New Roman"/>
          <w:color w:val="000000"/>
          <w:sz w:val="24"/>
          <w:szCs w:val="24"/>
          <w:lang w:eastAsia="ru-RU"/>
        </w:rPr>
        <w:t>Анализ соответствующих разделов учебников по алгебре и геометрии позволяет заметить аналогию в выводе формул для вычислений с помощью интеграла площади криволинейной трапеции и объема тела. Это означает, что при изложении темы «Интеграл» имеет смысл укрупнить учебную информацию и проводить урок - дуэт «алгебра + геометрия» в форме лекции. После этого можно предлагать учащимся задания как по алгебре, так и по геометрии.</w:t>
      </w:r>
    </w:p>
    <w:p w:rsidR="00243E4D" w:rsidRPr="00105DDD" w:rsidRDefault="00243E4D" w:rsidP="00243E4D">
      <w:pPr>
        <w:pStyle w:val="a3"/>
        <w:ind w:firstLine="567"/>
        <w:jc w:val="both"/>
        <w:rPr>
          <w:rFonts w:ascii="Times New Roman" w:eastAsia="Times New Roman" w:hAnsi="Times New Roman"/>
          <w:color w:val="000000"/>
          <w:sz w:val="24"/>
          <w:szCs w:val="24"/>
          <w:lang w:eastAsia="ru-RU"/>
        </w:rPr>
      </w:pPr>
      <w:r w:rsidRPr="00105DDD">
        <w:rPr>
          <w:rFonts w:ascii="Times New Roman" w:eastAsia="Times New Roman" w:hAnsi="Times New Roman"/>
          <w:color w:val="000000"/>
          <w:sz w:val="24"/>
          <w:szCs w:val="24"/>
          <w:lang w:eastAsia="ru-RU"/>
        </w:rPr>
        <w:t>Логическая взаимосвязь обеих формул подсказывает и оформление записей на уроке. Их целесообразно вести в две колонки и наглядн</w:t>
      </w:r>
      <w:r>
        <w:rPr>
          <w:rFonts w:ascii="Times New Roman" w:eastAsia="Times New Roman" w:hAnsi="Times New Roman"/>
          <w:color w:val="000000"/>
          <w:sz w:val="24"/>
          <w:szCs w:val="24"/>
          <w:lang w:eastAsia="ru-RU"/>
        </w:rPr>
        <w:t xml:space="preserve">о сопоставлять ход рассуждений. </w:t>
      </w:r>
      <w:r w:rsidRPr="00105DDD">
        <w:rPr>
          <w:rFonts w:ascii="Times New Roman" w:eastAsia="Times New Roman" w:hAnsi="Times New Roman"/>
          <w:color w:val="000000"/>
          <w:sz w:val="24"/>
          <w:szCs w:val="24"/>
          <w:lang w:eastAsia="ru-RU"/>
        </w:rPr>
        <w:t>Далее идет серия уроков алгебры и геометрии по изучению способов вычисления интегралов, вычисления площадей криволинейных трапеций и нахождения объемов тел.</w:t>
      </w:r>
      <w:r>
        <w:rPr>
          <w:rFonts w:ascii="Times New Roman" w:eastAsia="Times New Roman" w:hAnsi="Times New Roman"/>
          <w:color w:val="000000"/>
          <w:sz w:val="24"/>
          <w:szCs w:val="24"/>
          <w:lang w:eastAsia="ru-RU"/>
        </w:rPr>
        <w:t xml:space="preserve"> </w:t>
      </w:r>
      <w:r w:rsidRPr="00105DDD">
        <w:rPr>
          <w:rFonts w:ascii="Times New Roman" w:eastAsia="Times New Roman" w:hAnsi="Times New Roman"/>
          <w:color w:val="000000"/>
          <w:sz w:val="24"/>
          <w:szCs w:val="24"/>
          <w:lang w:eastAsia="ru-RU"/>
        </w:rPr>
        <w:t>Подготовка к семинару идет параллельно изучению теоретического материала. Четыре - пят</w:t>
      </w:r>
      <w:r>
        <w:rPr>
          <w:rFonts w:ascii="Times New Roman" w:eastAsia="Times New Roman" w:hAnsi="Times New Roman"/>
          <w:color w:val="000000"/>
          <w:sz w:val="24"/>
          <w:szCs w:val="24"/>
          <w:lang w:eastAsia="ru-RU"/>
        </w:rPr>
        <w:t>ь наиболее подготовленных учащих</w:t>
      </w:r>
      <w:r w:rsidRPr="00105DDD">
        <w:rPr>
          <w:rFonts w:ascii="Times New Roman" w:eastAsia="Times New Roman" w:hAnsi="Times New Roman"/>
          <w:color w:val="000000"/>
          <w:sz w:val="24"/>
          <w:szCs w:val="24"/>
          <w:lang w:eastAsia="ru-RU"/>
        </w:rPr>
        <w:t>ся получают индивидуальное домашнее задание: изучить соответствующие разделы учебника, найти и поработать с дополнительной литературой, приготовить решения 2 - 3 задач по заданной теме. Творческие задания по этой теме могут быть такими:</w:t>
      </w:r>
    </w:p>
    <w:p w:rsidR="00243E4D" w:rsidRPr="00105DDD" w:rsidRDefault="00243E4D" w:rsidP="00243E4D">
      <w:pPr>
        <w:pStyle w:val="a3"/>
        <w:numPr>
          <w:ilvl w:val="0"/>
          <w:numId w:val="3"/>
        </w:numPr>
        <w:jc w:val="both"/>
        <w:rPr>
          <w:rFonts w:ascii="Times New Roman" w:eastAsia="Times New Roman" w:hAnsi="Times New Roman"/>
          <w:color w:val="000000"/>
          <w:sz w:val="24"/>
          <w:szCs w:val="24"/>
          <w:lang w:eastAsia="ru-RU"/>
        </w:rPr>
      </w:pPr>
      <w:r w:rsidRPr="00105DDD">
        <w:rPr>
          <w:rFonts w:ascii="Times New Roman" w:eastAsia="Times New Roman" w:hAnsi="Times New Roman"/>
          <w:color w:val="000000"/>
          <w:sz w:val="24"/>
          <w:szCs w:val="24"/>
          <w:lang w:eastAsia="ru-RU"/>
        </w:rPr>
        <w:t>Вывести формулу для вычисления площади фигуры, составленной из неперекрывающихся криволинейных трапеций.</w:t>
      </w:r>
    </w:p>
    <w:p w:rsidR="00243E4D" w:rsidRPr="00105DDD" w:rsidRDefault="00243E4D" w:rsidP="00243E4D">
      <w:pPr>
        <w:pStyle w:val="a3"/>
        <w:numPr>
          <w:ilvl w:val="0"/>
          <w:numId w:val="3"/>
        </w:numPr>
        <w:jc w:val="both"/>
        <w:rPr>
          <w:rFonts w:ascii="Times New Roman" w:eastAsia="Times New Roman" w:hAnsi="Times New Roman"/>
          <w:color w:val="000000"/>
          <w:sz w:val="24"/>
          <w:szCs w:val="24"/>
          <w:lang w:eastAsia="ru-RU"/>
        </w:rPr>
      </w:pPr>
      <w:r w:rsidRPr="00105DDD">
        <w:rPr>
          <w:rFonts w:ascii="Times New Roman" w:eastAsia="Times New Roman" w:hAnsi="Times New Roman"/>
          <w:color w:val="000000"/>
          <w:sz w:val="24"/>
          <w:szCs w:val="24"/>
          <w:lang w:eastAsia="ru-RU"/>
        </w:rPr>
        <w:t>Вывести формулу для вычисления площади фигуры, полученной как разность криволинейных трапеций, которые образованы графиками функций, принимающих только положительные значения.</w:t>
      </w:r>
    </w:p>
    <w:p w:rsidR="00243E4D" w:rsidRPr="00105DDD" w:rsidRDefault="00243E4D" w:rsidP="00243E4D">
      <w:pPr>
        <w:pStyle w:val="a3"/>
        <w:numPr>
          <w:ilvl w:val="0"/>
          <w:numId w:val="3"/>
        </w:numPr>
        <w:jc w:val="both"/>
        <w:rPr>
          <w:rFonts w:ascii="Times New Roman" w:eastAsia="Times New Roman" w:hAnsi="Times New Roman"/>
          <w:color w:val="000000"/>
          <w:sz w:val="24"/>
          <w:szCs w:val="24"/>
          <w:lang w:eastAsia="ru-RU"/>
        </w:rPr>
      </w:pPr>
      <w:r w:rsidRPr="00105DDD">
        <w:rPr>
          <w:rFonts w:ascii="Times New Roman" w:eastAsia="Times New Roman" w:hAnsi="Times New Roman"/>
          <w:color w:val="000000"/>
          <w:sz w:val="24"/>
          <w:szCs w:val="24"/>
          <w:lang w:eastAsia="ru-RU"/>
        </w:rPr>
        <w:t>Вывести формулу для вычисления площади криволинейной трапеции, расположенной на отрицательной полуплоскости.</w:t>
      </w:r>
    </w:p>
    <w:p w:rsidR="00243E4D" w:rsidRPr="00105DDD" w:rsidRDefault="00243E4D" w:rsidP="00243E4D">
      <w:pPr>
        <w:pStyle w:val="a3"/>
        <w:numPr>
          <w:ilvl w:val="0"/>
          <w:numId w:val="3"/>
        </w:numPr>
        <w:jc w:val="both"/>
        <w:rPr>
          <w:rFonts w:ascii="Times New Roman" w:eastAsia="Times New Roman" w:hAnsi="Times New Roman"/>
          <w:color w:val="000000"/>
          <w:sz w:val="24"/>
          <w:szCs w:val="24"/>
          <w:lang w:eastAsia="ru-RU"/>
        </w:rPr>
      </w:pPr>
      <w:r w:rsidRPr="00105DDD">
        <w:rPr>
          <w:rFonts w:ascii="Times New Roman" w:eastAsia="Times New Roman" w:hAnsi="Times New Roman"/>
          <w:color w:val="000000"/>
          <w:sz w:val="24"/>
          <w:szCs w:val="24"/>
          <w:lang w:eastAsia="ru-RU"/>
        </w:rPr>
        <w:t>Приготовить сообщение о применении интеграла к вычислению объемов отдельных частей шара.</w:t>
      </w:r>
    </w:p>
    <w:p w:rsidR="00243E4D" w:rsidRPr="00105DDD" w:rsidRDefault="00243E4D" w:rsidP="00243E4D">
      <w:pPr>
        <w:pStyle w:val="a3"/>
        <w:numPr>
          <w:ilvl w:val="0"/>
          <w:numId w:val="3"/>
        </w:numPr>
        <w:jc w:val="both"/>
        <w:rPr>
          <w:rFonts w:ascii="Times New Roman" w:eastAsia="Times New Roman" w:hAnsi="Times New Roman"/>
          <w:color w:val="000000"/>
          <w:sz w:val="24"/>
          <w:szCs w:val="24"/>
          <w:lang w:eastAsia="ru-RU"/>
        </w:rPr>
      </w:pPr>
      <w:r w:rsidRPr="00105DDD">
        <w:rPr>
          <w:rFonts w:ascii="Times New Roman" w:eastAsia="Times New Roman" w:hAnsi="Times New Roman"/>
          <w:color w:val="000000"/>
          <w:sz w:val="24"/>
          <w:szCs w:val="24"/>
          <w:lang w:eastAsia="ru-RU"/>
        </w:rPr>
        <w:lastRenderedPageBreak/>
        <w:t>Подобрать задачи из практики, решаемые с помощью интегралов, отыскать возможности применения интегралов в курсе физики.</w:t>
      </w:r>
    </w:p>
    <w:p w:rsidR="00243E4D" w:rsidRPr="00105DDD" w:rsidRDefault="00243E4D" w:rsidP="00243E4D">
      <w:pPr>
        <w:pStyle w:val="a3"/>
        <w:ind w:firstLine="567"/>
        <w:jc w:val="both"/>
        <w:rPr>
          <w:rFonts w:ascii="Times New Roman" w:eastAsia="Times New Roman" w:hAnsi="Times New Roman"/>
          <w:bCs/>
          <w:color w:val="000000"/>
          <w:sz w:val="24"/>
          <w:szCs w:val="24"/>
          <w:lang w:eastAsia="ru-RU"/>
        </w:rPr>
      </w:pPr>
      <w:r w:rsidRPr="00105DDD">
        <w:rPr>
          <w:rFonts w:ascii="Times New Roman" w:eastAsia="Times New Roman" w:hAnsi="Times New Roman"/>
          <w:bCs/>
          <w:color w:val="000000"/>
          <w:sz w:val="24"/>
          <w:szCs w:val="24"/>
          <w:lang w:eastAsia="ru-RU"/>
        </w:rPr>
        <w:t>Обязательное условие проведения математического семинара:</w:t>
      </w:r>
    </w:p>
    <w:p w:rsidR="00243E4D" w:rsidRPr="00105DDD" w:rsidRDefault="00243E4D" w:rsidP="00243E4D">
      <w:pPr>
        <w:pStyle w:val="a3"/>
        <w:ind w:firstLine="567"/>
        <w:jc w:val="both"/>
        <w:rPr>
          <w:rFonts w:ascii="Times New Roman" w:eastAsia="Times New Roman" w:hAnsi="Times New Roman"/>
          <w:color w:val="000000"/>
          <w:sz w:val="24"/>
          <w:szCs w:val="24"/>
          <w:lang w:eastAsia="ru-RU"/>
        </w:rPr>
      </w:pPr>
      <w:r w:rsidRPr="00105DDD">
        <w:rPr>
          <w:rFonts w:ascii="Times New Roman" w:eastAsia="Times New Roman" w:hAnsi="Times New Roman"/>
          <w:color w:val="000000"/>
          <w:sz w:val="24"/>
          <w:szCs w:val="24"/>
          <w:lang w:eastAsia="ru-RU"/>
        </w:rPr>
        <w:t>Чтобы в течение семинара остальные ребята не были пассивны, им предлагаются карточки - задания с вопросами по каждому сообщению, тогда они будут внимательно слушать докладчиков и искать ответ на свой вопрос. В конце семинара, перед подведением итогов обязательно выслушать все ответы на поставленные в карточках вопросы.</w:t>
      </w:r>
    </w:p>
    <w:p w:rsidR="00243E4D" w:rsidRPr="00105DDD" w:rsidRDefault="00243E4D" w:rsidP="00243E4D">
      <w:pPr>
        <w:pStyle w:val="a3"/>
        <w:ind w:firstLine="567"/>
        <w:jc w:val="both"/>
        <w:rPr>
          <w:rFonts w:ascii="Times New Roman" w:eastAsia="Times New Roman" w:hAnsi="Times New Roman"/>
          <w:color w:val="000000"/>
          <w:sz w:val="24"/>
          <w:szCs w:val="24"/>
          <w:lang w:eastAsia="ru-RU"/>
        </w:rPr>
      </w:pPr>
      <w:r w:rsidRPr="00105DDD">
        <w:rPr>
          <w:rFonts w:ascii="Times New Roman" w:eastAsia="Times New Roman" w:hAnsi="Times New Roman"/>
          <w:color w:val="000000"/>
          <w:sz w:val="24"/>
          <w:szCs w:val="24"/>
          <w:lang w:eastAsia="ru-RU"/>
        </w:rPr>
        <w:t>Примерные вопросы для учащихся - слушателей семинара могут быть следующими:</w:t>
      </w:r>
    </w:p>
    <w:p w:rsidR="00243E4D" w:rsidRPr="00105DDD" w:rsidRDefault="00243E4D" w:rsidP="00243E4D">
      <w:pPr>
        <w:pStyle w:val="a3"/>
        <w:numPr>
          <w:ilvl w:val="0"/>
          <w:numId w:val="1"/>
        </w:numPr>
        <w:jc w:val="both"/>
        <w:rPr>
          <w:rFonts w:ascii="Times New Roman" w:eastAsia="Times New Roman" w:hAnsi="Times New Roman"/>
          <w:color w:val="000000"/>
          <w:sz w:val="24"/>
          <w:szCs w:val="24"/>
          <w:lang w:eastAsia="ru-RU"/>
        </w:rPr>
      </w:pPr>
      <w:r w:rsidRPr="00105DDD">
        <w:rPr>
          <w:rFonts w:ascii="Times New Roman" w:eastAsia="Times New Roman" w:hAnsi="Times New Roman"/>
          <w:color w:val="000000"/>
          <w:sz w:val="24"/>
          <w:szCs w:val="24"/>
          <w:lang w:eastAsia="ru-RU"/>
        </w:rPr>
        <w:t>Кто ввел знаки производной и интеграла?</w:t>
      </w:r>
    </w:p>
    <w:p w:rsidR="00243E4D" w:rsidRPr="00105DDD" w:rsidRDefault="00243E4D" w:rsidP="00243E4D">
      <w:pPr>
        <w:pStyle w:val="a3"/>
        <w:numPr>
          <w:ilvl w:val="0"/>
          <w:numId w:val="1"/>
        </w:numPr>
        <w:jc w:val="both"/>
        <w:rPr>
          <w:rFonts w:ascii="Times New Roman" w:eastAsia="Times New Roman" w:hAnsi="Times New Roman"/>
          <w:color w:val="000000"/>
          <w:sz w:val="24"/>
          <w:szCs w:val="24"/>
          <w:lang w:eastAsia="ru-RU"/>
        </w:rPr>
      </w:pPr>
      <w:r w:rsidRPr="00105DDD">
        <w:rPr>
          <w:rFonts w:ascii="Times New Roman" w:eastAsia="Times New Roman" w:hAnsi="Times New Roman"/>
          <w:color w:val="000000"/>
          <w:sz w:val="24"/>
          <w:szCs w:val="24"/>
          <w:lang w:eastAsia="ru-RU"/>
        </w:rPr>
        <w:t>Какие задачи решают с помощью интеграла?</w:t>
      </w:r>
    </w:p>
    <w:p w:rsidR="00243E4D" w:rsidRPr="00105DDD" w:rsidRDefault="00243E4D" w:rsidP="00243E4D">
      <w:pPr>
        <w:pStyle w:val="a3"/>
        <w:numPr>
          <w:ilvl w:val="0"/>
          <w:numId w:val="1"/>
        </w:numPr>
        <w:jc w:val="both"/>
        <w:rPr>
          <w:rFonts w:ascii="Times New Roman" w:eastAsia="Times New Roman" w:hAnsi="Times New Roman"/>
          <w:color w:val="000000"/>
          <w:sz w:val="24"/>
          <w:szCs w:val="24"/>
          <w:lang w:eastAsia="ru-RU"/>
        </w:rPr>
      </w:pPr>
      <w:r w:rsidRPr="00105DDD">
        <w:rPr>
          <w:rFonts w:ascii="Times New Roman" w:eastAsia="Times New Roman" w:hAnsi="Times New Roman"/>
          <w:color w:val="000000"/>
          <w:sz w:val="24"/>
          <w:szCs w:val="24"/>
          <w:lang w:eastAsia="ru-RU"/>
        </w:rPr>
        <w:t xml:space="preserve">Найти на доске фигуру, для вычисления </w:t>
      </w:r>
      <w:proofErr w:type="gramStart"/>
      <w:r w:rsidRPr="00105DDD">
        <w:rPr>
          <w:rFonts w:ascii="Times New Roman" w:eastAsia="Times New Roman" w:hAnsi="Times New Roman"/>
          <w:color w:val="000000"/>
          <w:sz w:val="24"/>
          <w:szCs w:val="24"/>
          <w:lang w:eastAsia="ru-RU"/>
        </w:rPr>
        <w:t>площади</w:t>
      </w:r>
      <w:proofErr w:type="gramEnd"/>
      <w:r w:rsidRPr="00105DDD">
        <w:rPr>
          <w:rFonts w:ascii="Times New Roman" w:eastAsia="Times New Roman" w:hAnsi="Times New Roman"/>
          <w:color w:val="000000"/>
          <w:sz w:val="24"/>
          <w:szCs w:val="24"/>
          <w:lang w:eastAsia="ru-RU"/>
        </w:rPr>
        <w:t xml:space="preserve"> которой надо сложить значения соответствующих интегралов.</w:t>
      </w:r>
    </w:p>
    <w:p w:rsidR="00243E4D" w:rsidRPr="00105DDD" w:rsidRDefault="00243E4D" w:rsidP="00243E4D">
      <w:pPr>
        <w:pStyle w:val="a3"/>
        <w:numPr>
          <w:ilvl w:val="0"/>
          <w:numId w:val="1"/>
        </w:numPr>
        <w:jc w:val="both"/>
        <w:rPr>
          <w:rFonts w:ascii="Times New Roman" w:eastAsia="Times New Roman" w:hAnsi="Times New Roman"/>
          <w:color w:val="000000"/>
          <w:sz w:val="24"/>
          <w:szCs w:val="24"/>
          <w:lang w:eastAsia="ru-RU"/>
        </w:rPr>
      </w:pPr>
      <w:r w:rsidRPr="00105DDD">
        <w:rPr>
          <w:rFonts w:ascii="Times New Roman" w:eastAsia="Times New Roman" w:hAnsi="Times New Roman"/>
          <w:color w:val="000000"/>
          <w:sz w:val="24"/>
          <w:szCs w:val="24"/>
          <w:lang w:eastAsia="ru-RU"/>
        </w:rPr>
        <w:t>Расскажите о способе отыскания площади фигуры, составленной из двух не перекрывающих друг друга криволинейных трапеций.</w:t>
      </w:r>
    </w:p>
    <w:p w:rsidR="00243E4D" w:rsidRPr="00105DDD" w:rsidRDefault="00243E4D" w:rsidP="00243E4D">
      <w:pPr>
        <w:pStyle w:val="a3"/>
        <w:numPr>
          <w:ilvl w:val="0"/>
          <w:numId w:val="1"/>
        </w:numPr>
        <w:jc w:val="both"/>
        <w:rPr>
          <w:rFonts w:ascii="Times New Roman" w:eastAsia="Times New Roman" w:hAnsi="Times New Roman"/>
          <w:color w:val="000000"/>
          <w:sz w:val="24"/>
          <w:szCs w:val="24"/>
          <w:lang w:eastAsia="ru-RU"/>
        </w:rPr>
      </w:pPr>
      <w:r w:rsidRPr="00105DDD">
        <w:rPr>
          <w:rFonts w:ascii="Times New Roman" w:eastAsia="Times New Roman" w:hAnsi="Times New Roman"/>
          <w:color w:val="000000"/>
          <w:sz w:val="24"/>
          <w:szCs w:val="24"/>
          <w:lang w:eastAsia="ru-RU"/>
        </w:rPr>
        <w:t>Как вычислить площадь фигуры, если она ограничена графиком функции р(х), где р(х</w:t>
      </w:r>
      <w:proofErr w:type="gramStart"/>
      <w:r w:rsidRPr="00105DDD">
        <w:rPr>
          <w:rFonts w:ascii="Times New Roman" w:eastAsia="Times New Roman" w:hAnsi="Times New Roman"/>
          <w:color w:val="000000"/>
          <w:sz w:val="24"/>
          <w:szCs w:val="24"/>
          <w:lang w:eastAsia="ru-RU"/>
        </w:rPr>
        <w:t>)&lt;</w:t>
      </w:r>
      <w:proofErr w:type="gramEnd"/>
      <w:r w:rsidRPr="00105DDD">
        <w:rPr>
          <w:rFonts w:ascii="Times New Roman" w:eastAsia="Times New Roman" w:hAnsi="Times New Roman"/>
          <w:color w:val="000000"/>
          <w:sz w:val="24"/>
          <w:szCs w:val="24"/>
          <w:lang w:eastAsia="ru-RU"/>
        </w:rPr>
        <w:t>0?</w:t>
      </w:r>
    </w:p>
    <w:p w:rsidR="00243E4D" w:rsidRPr="00105DDD" w:rsidRDefault="00243E4D" w:rsidP="00243E4D">
      <w:pPr>
        <w:pStyle w:val="a3"/>
        <w:numPr>
          <w:ilvl w:val="0"/>
          <w:numId w:val="1"/>
        </w:numPr>
        <w:jc w:val="both"/>
        <w:rPr>
          <w:rFonts w:ascii="Times New Roman" w:eastAsia="Times New Roman" w:hAnsi="Times New Roman"/>
          <w:color w:val="000000"/>
          <w:sz w:val="24"/>
          <w:szCs w:val="24"/>
          <w:lang w:eastAsia="ru-RU"/>
        </w:rPr>
      </w:pPr>
      <w:r w:rsidRPr="00105DDD">
        <w:rPr>
          <w:rFonts w:ascii="Times New Roman" w:eastAsia="Times New Roman" w:hAnsi="Times New Roman"/>
          <w:color w:val="000000"/>
          <w:sz w:val="24"/>
          <w:szCs w:val="24"/>
          <w:lang w:eastAsia="ru-RU"/>
        </w:rPr>
        <w:t>Какое свойство площадей надо использовать при вычислении площадей фигур, имеющих сложную конфигурацию</w:t>
      </w:r>
    </w:p>
    <w:p w:rsidR="00243E4D" w:rsidRPr="00105DDD" w:rsidRDefault="00243E4D" w:rsidP="00243E4D">
      <w:pPr>
        <w:pStyle w:val="a3"/>
        <w:numPr>
          <w:ilvl w:val="0"/>
          <w:numId w:val="1"/>
        </w:numPr>
        <w:jc w:val="both"/>
        <w:rPr>
          <w:rFonts w:ascii="Times New Roman" w:eastAsia="Times New Roman" w:hAnsi="Times New Roman"/>
          <w:color w:val="000000"/>
          <w:sz w:val="24"/>
          <w:szCs w:val="24"/>
          <w:lang w:eastAsia="ru-RU"/>
        </w:rPr>
      </w:pPr>
      <w:r w:rsidRPr="00105DDD">
        <w:rPr>
          <w:rFonts w:ascii="Times New Roman" w:eastAsia="Times New Roman" w:hAnsi="Times New Roman"/>
          <w:color w:val="000000"/>
          <w:sz w:val="24"/>
          <w:szCs w:val="24"/>
          <w:lang w:eastAsia="ru-RU"/>
        </w:rPr>
        <w:t>Как называют формулу для нахождения площади криволинейной трапеции?</w:t>
      </w:r>
    </w:p>
    <w:p w:rsidR="00243E4D" w:rsidRPr="00105DDD" w:rsidRDefault="00243E4D" w:rsidP="00243E4D">
      <w:pPr>
        <w:pStyle w:val="a3"/>
        <w:ind w:firstLine="567"/>
        <w:jc w:val="both"/>
        <w:rPr>
          <w:rFonts w:ascii="Times New Roman" w:eastAsia="Times New Roman" w:hAnsi="Times New Roman"/>
          <w:color w:val="000000"/>
          <w:sz w:val="24"/>
          <w:szCs w:val="24"/>
          <w:lang w:eastAsia="ru-RU"/>
        </w:rPr>
      </w:pPr>
      <w:r w:rsidRPr="00105DDD">
        <w:rPr>
          <w:rFonts w:ascii="Times New Roman" w:eastAsia="Times New Roman" w:hAnsi="Times New Roman"/>
          <w:color w:val="000000"/>
          <w:sz w:val="24"/>
          <w:szCs w:val="24"/>
          <w:lang w:eastAsia="ru-RU"/>
        </w:rPr>
        <w:t xml:space="preserve">За неделю до семинара надо провести индивидуальные консультации, при этом посмотреть выполнение заданий, ответить на вопросы по оформлению докладов, проверить решения задач, дать настрой на деловую атмосферу, на то, как нужно держаться и вести себя в роли докладчика, быть готовым отвечать </w:t>
      </w:r>
      <w:r>
        <w:rPr>
          <w:rFonts w:ascii="Times New Roman" w:eastAsia="Times New Roman" w:hAnsi="Times New Roman"/>
          <w:color w:val="000000"/>
          <w:sz w:val="24"/>
          <w:szCs w:val="24"/>
          <w:lang w:eastAsia="ru-RU"/>
        </w:rPr>
        <w:t>на вопросы по своему сообщению.</w:t>
      </w:r>
      <w:r>
        <w:rPr>
          <w:rFonts w:ascii="Times New Roman" w:eastAsia="Times New Roman" w:hAnsi="Times New Roman"/>
          <w:color w:val="000000"/>
          <w:sz w:val="24"/>
          <w:szCs w:val="24"/>
          <w:lang w:eastAsia="ru-RU"/>
        </w:rPr>
        <w:t xml:space="preserve"> </w:t>
      </w:r>
      <w:r w:rsidRPr="00105DDD">
        <w:rPr>
          <w:rFonts w:ascii="Times New Roman" w:eastAsia="Times New Roman" w:hAnsi="Times New Roman"/>
          <w:color w:val="000000"/>
          <w:sz w:val="24"/>
          <w:szCs w:val="24"/>
          <w:lang w:eastAsia="ru-RU"/>
        </w:rPr>
        <w:t>Непосредственно перед семинаром учителю необходимо продумать оформление класса и доски: написать план проведения семинара, темы сообщений и фамилии докладчиков, решить, где вывесить плакаты и таблицы, куда поставить трибуну для выступающих, какое место на доске оставить для записей и т. д.</w:t>
      </w:r>
    </w:p>
    <w:p w:rsidR="00243E4D" w:rsidRPr="00105DDD" w:rsidRDefault="00243E4D" w:rsidP="00243E4D">
      <w:pPr>
        <w:pStyle w:val="a3"/>
        <w:ind w:firstLine="567"/>
        <w:jc w:val="both"/>
        <w:rPr>
          <w:rFonts w:ascii="Times New Roman" w:eastAsia="Times New Roman" w:hAnsi="Times New Roman"/>
          <w:color w:val="000000"/>
          <w:sz w:val="24"/>
          <w:szCs w:val="24"/>
          <w:lang w:eastAsia="ru-RU"/>
        </w:rPr>
      </w:pPr>
      <w:r w:rsidRPr="00105DDD">
        <w:rPr>
          <w:rFonts w:ascii="Times New Roman" w:eastAsia="Times New Roman" w:hAnsi="Times New Roman"/>
          <w:color w:val="000000"/>
          <w:sz w:val="24"/>
          <w:szCs w:val="24"/>
          <w:lang w:eastAsia="ru-RU"/>
        </w:rPr>
        <w:t>План проведения семинара</w:t>
      </w:r>
      <w:r>
        <w:rPr>
          <w:rFonts w:ascii="Times New Roman" w:eastAsia="Times New Roman" w:hAnsi="Times New Roman"/>
          <w:color w:val="000000"/>
          <w:sz w:val="24"/>
          <w:szCs w:val="24"/>
          <w:lang w:eastAsia="ru-RU"/>
        </w:rPr>
        <w:t>:</w:t>
      </w:r>
    </w:p>
    <w:p w:rsidR="00243E4D" w:rsidRPr="00105DDD" w:rsidRDefault="00243E4D" w:rsidP="00243E4D">
      <w:pPr>
        <w:pStyle w:val="a3"/>
        <w:ind w:firstLine="567"/>
        <w:jc w:val="both"/>
        <w:rPr>
          <w:rFonts w:ascii="Times New Roman" w:eastAsia="Times New Roman" w:hAnsi="Times New Roman"/>
          <w:color w:val="000000"/>
          <w:sz w:val="24"/>
          <w:szCs w:val="24"/>
          <w:lang w:eastAsia="ru-RU"/>
        </w:rPr>
      </w:pPr>
      <w:r w:rsidRPr="00105DDD">
        <w:rPr>
          <w:rFonts w:ascii="Times New Roman" w:eastAsia="Times New Roman" w:hAnsi="Times New Roman"/>
          <w:color w:val="000000"/>
          <w:sz w:val="24"/>
          <w:szCs w:val="24"/>
          <w:lang w:eastAsia="ru-RU"/>
        </w:rPr>
        <w:t>Вступительное слово учителя о теме и цели предстоящего семинарского занятия, о том, как шла рабо</w:t>
      </w:r>
      <w:r>
        <w:rPr>
          <w:rFonts w:ascii="Times New Roman" w:eastAsia="Times New Roman" w:hAnsi="Times New Roman"/>
          <w:color w:val="000000"/>
          <w:sz w:val="24"/>
          <w:szCs w:val="24"/>
          <w:lang w:eastAsia="ru-RU"/>
        </w:rPr>
        <w:t>та по разработке выбранных тем.</w:t>
      </w:r>
      <w:r w:rsidRPr="00417BBE">
        <w:rPr>
          <w:rFonts w:ascii="Times New Roman" w:eastAsia="Times New Roman" w:hAnsi="Times New Roman"/>
          <w:color w:val="000000"/>
          <w:sz w:val="24"/>
          <w:szCs w:val="24"/>
          <w:lang w:eastAsia="ru-RU"/>
        </w:rPr>
        <w:t xml:space="preserve"> </w:t>
      </w:r>
      <w:r>
        <w:rPr>
          <w:rFonts w:ascii="Times New Roman" w:eastAsia="Times New Roman" w:hAnsi="Times New Roman"/>
          <w:color w:val="000000"/>
          <w:sz w:val="24"/>
          <w:szCs w:val="24"/>
          <w:lang w:eastAsia="ru-RU"/>
        </w:rPr>
        <w:t xml:space="preserve">Выступления учащихся. </w:t>
      </w:r>
      <w:r w:rsidRPr="00105DDD">
        <w:rPr>
          <w:rFonts w:ascii="Times New Roman" w:eastAsia="Times New Roman" w:hAnsi="Times New Roman"/>
          <w:color w:val="000000"/>
          <w:sz w:val="24"/>
          <w:szCs w:val="24"/>
          <w:lang w:eastAsia="ru-RU"/>
        </w:rPr>
        <w:t>Итог сказанному после каждого выступления делает учитель после того, как выступающий коротко и четко запишет на доске алгоритм решения соответствующей задачи.</w:t>
      </w:r>
      <w:r>
        <w:rPr>
          <w:rFonts w:ascii="Times New Roman" w:eastAsia="Times New Roman" w:hAnsi="Times New Roman"/>
          <w:color w:val="000000"/>
          <w:sz w:val="24"/>
          <w:szCs w:val="24"/>
          <w:lang w:eastAsia="ru-RU"/>
        </w:rPr>
        <w:t xml:space="preserve"> </w:t>
      </w:r>
      <w:r w:rsidRPr="00105DDD">
        <w:rPr>
          <w:rFonts w:ascii="Times New Roman" w:eastAsia="Times New Roman" w:hAnsi="Times New Roman"/>
          <w:color w:val="000000"/>
          <w:sz w:val="24"/>
          <w:szCs w:val="24"/>
          <w:lang w:eastAsia="ru-RU"/>
        </w:rPr>
        <w:t>Далее учитель задает контрольный вопрос: «На чьих карточках вопросы соответствуют первому докладу?», второму и т.д. Учащиеся поочередно встают, зачитывают вопросы и отвечают на них.</w:t>
      </w:r>
      <w:r w:rsidRPr="00417BBE">
        <w:rPr>
          <w:rFonts w:ascii="Times New Roman" w:eastAsia="Times New Roman" w:hAnsi="Times New Roman"/>
          <w:color w:val="000000"/>
          <w:sz w:val="24"/>
          <w:szCs w:val="24"/>
          <w:lang w:eastAsia="ru-RU"/>
        </w:rPr>
        <w:t xml:space="preserve"> </w:t>
      </w:r>
      <w:r w:rsidRPr="00105DDD">
        <w:rPr>
          <w:rFonts w:ascii="Times New Roman" w:eastAsia="Times New Roman" w:hAnsi="Times New Roman"/>
          <w:color w:val="000000"/>
          <w:sz w:val="24"/>
          <w:szCs w:val="24"/>
          <w:lang w:eastAsia="ru-RU"/>
        </w:rPr>
        <w:t>В качестве нестандартной задачи из практики, решаемой с помощью интегралов м</w:t>
      </w:r>
      <w:r>
        <w:rPr>
          <w:rFonts w:ascii="Times New Roman" w:eastAsia="Times New Roman" w:hAnsi="Times New Roman"/>
          <w:color w:val="000000"/>
          <w:sz w:val="24"/>
          <w:szCs w:val="24"/>
          <w:lang w:eastAsia="ru-RU"/>
        </w:rPr>
        <w:t>ожно предложить решить задачу «</w:t>
      </w:r>
      <w:r w:rsidRPr="00105DDD">
        <w:rPr>
          <w:rFonts w:ascii="Times New Roman" w:eastAsia="Times New Roman" w:hAnsi="Times New Roman"/>
          <w:color w:val="000000"/>
          <w:sz w:val="24"/>
          <w:szCs w:val="24"/>
          <w:lang w:eastAsia="ru-RU"/>
        </w:rPr>
        <w:t>о каше» (см ниже)</w:t>
      </w:r>
      <w:r w:rsidRPr="00417BBE">
        <w:rPr>
          <w:rFonts w:ascii="Times New Roman" w:eastAsia="Times New Roman" w:hAnsi="Times New Roman"/>
          <w:color w:val="000000"/>
          <w:sz w:val="24"/>
          <w:szCs w:val="24"/>
          <w:lang w:eastAsia="ru-RU"/>
        </w:rPr>
        <w:t xml:space="preserve"> </w:t>
      </w:r>
      <w:r w:rsidRPr="00105DDD">
        <w:rPr>
          <w:rFonts w:ascii="Times New Roman" w:eastAsia="Times New Roman" w:hAnsi="Times New Roman"/>
          <w:color w:val="000000"/>
          <w:sz w:val="24"/>
          <w:szCs w:val="24"/>
          <w:lang w:eastAsia="ru-RU"/>
        </w:rPr>
        <w:t>В заключение учитель еще раз перечисляет те виды задач, при решении которых применяются интегралы, подводит итоги, оценивает работу всех учащихся.</w:t>
      </w:r>
      <w:r w:rsidRPr="00417BBE">
        <w:rPr>
          <w:rFonts w:ascii="Times New Roman" w:eastAsia="Times New Roman" w:hAnsi="Times New Roman"/>
          <w:color w:val="000000"/>
          <w:sz w:val="24"/>
          <w:szCs w:val="24"/>
          <w:lang w:eastAsia="ru-RU"/>
        </w:rPr>
        <w:t xml:space="preserve"> </w:t>
      </w:r>
      <w:r w:rsidRPr="00105DDD">
        <w:rPr>
          <w:rFonts w:ascii="Times New Roman" w:eastAsia="Times New Roman" w:hAnsi="Times New Roman"/>
          <w:color w:val="000000"/>
          <w:sz w:val="24"/>
          <w:szCs w:val="24"/>
          <w:lang w:eastAsia="ru-RU"/>
        </w:rPr>
        <w:t>После урока - семинара, как правило, проводится разно уровневая контрольная работа, в</w:t>
      </w:r>
      <w:r>
        <w:rPr>
          <w:rFonts w:ascii="Times New Roman" w:eastAsia="Times New Roman" w:hAnsi="Times New Roman"/>
          <w:color w:val="000000"/>
          <w:sz w:val="24"/>
          <w:szCs w:val="24"/>
          <w:lang w:eastAsia="ru-RU"/>
        </w:rPr>
        <w:t xml:space="preserve"> эту работу полезно включить не</w:t>
      </w:r>
      <w:r w:rsidRPr="00105DDD">
        <w:rPr>
          <w:rFonts w:ascii="Times New Roman" w:eastAsia="Times New Roman" w:hAnsi="Times New Roman"/>
          <w:color w:val="000000"/>
          <w:sz w:val="24"/>
          <w:szCs w:val="24"/>
          <w:lang w:eastAsia="ru-RU"/>
        </w:rPr>
        <w:t>сложное задание по геометрии на вычисление объема тела вращения.</w:t>
      </w:r>
      <w:r w:rsidRPr="00417BBE">
        <w:rPr>
          <w:rFonts w:ascii="Times New Roman" w:eastAsia="Times New Roman" w:hAnsi="Times New Roman"/>
          <w:color w:val="000000"/>
          <w:sz w:val="24"/>
          <w:szCs w:val="24"/>
          <w:lang w:eastAsia="ru-RU"/>
        </w:rPr>
        <w:t xml:space="preserve"> </w:t>
      </w:r>
      <w:r w:rsidRPr="00105DDD">
        <w:rPr>
          <w:rFonts w:ascii="Times New Roman" w:eastAsia="Times New Roman" w:hAnsi="Times New Roman"/>
          <w:color w:val="000000"/>
          <w:sz w:val="24"/>
          <w:szCs w:val="24"/>
          <w:lang w:eastAsia="ru-RU"/>
        </w:rPr>
        <w:t>Задача «о каше»:</w:t>
      </w:r>
    </w:p>
    <w:p w:rsidR="00243E4D" w:rsidRPr="00105DDD" w:rsidRDefault="00243E4D" w:rsidP="00243E4D">
      <w:pPr>
        <w:pStyle w:val="a3"/>
        <w:ind w:firstLine="567"/>
        <w:jc w:val="both"/>
        <w:rPr>
          <w:rFonts w:ascii="Times New Roman" w:eastAsia="Times New Roman" w:hAnsi="Times New Roman"/>
          <w:color w:val="000000"/>
          <w:sz w:val="24"/>
          <w:szCs w:val="24"/>
          <w:lang w:eastAsia="ru-RU"/>
        </w:rPr>
      </w:pPr>
      <w:r w:rsidRPr="00105DDD">
        <w:rPr>
          <w:rFonts w:ascii="Times New Roman" w:eastAsia="Times New Roman" w:hAnsi="Times New Roman"/>
          <w:color w:val="000000"/>
          <w:sz w:val="24"/>
          <w:szCs w:val="24"/>
          <w:lang w:eastAsia="ru-RU"/>
        </w:rPr>
        <w:t>«Оля насыпала в цилиндрическую кастрюлю немного пшена и спросила маму: «Сколько надо добавить воды, чтобы получилась вкусная каша?» - «Это очень просто, - ответила мама,- наклони кастрюлю так, чтобы крупа закрыла ровно половину дна. Теперь сделай метку на стенке кастрюли, до которой поднялась крупа, и до этого уровня налей воды!» - «Так ведь пшена можно насыпать побольше или поменьше, да и кастрюли бывают разные - широкие, узкие» - усомнилась дочь. «Все равно мой способ годится в любом случае, запомни это и применяй!» - гордо ответила мама».</w:t>
      </w:r>
    </w:p>
    <w:p w:rsidR="00243E4D" w:rsidRPr="00105DDD" w:rsidRDefault="00243E4D" w:rsidP="00243E4D">
      <w:pPr>
        <w:pStyle w:val="a3"/>
        <w:ind w:firstLine="567"/>
        <w:jc w:val="both"/>
        <w:rPr>
          <w:rFonts w:ascii="Times New Roman" w:eastAsia="Times New Roman" w:hAnsi="Times New Roman"/>
          <w:color w:val="000000"/>
          <w:sz w:val="24"/>
          <w:szCs w:val="24"/>
          <w:lang w:eastAsia="ru-RU"/>
        </w:rPr>
      </w:pPr>
      <w:r w:rsidRPr="00105DDD">
        <w:rPr>
          <w:rFonts w:ascii="Times New Roman" w:eastAsia="Times New Roman" w:hAnsi="Times New Roman"/>
          <w:color w:val="000000"/>
          <w:sz w:val="24"/>
          <w:szCs w:val="24"/>
          <w:lang w:eastAsia="ru-RU"/>
        </w:rPr>
        <w:t>Докажите, что мама права: отношение объемов воды и крупы по ее рецепту для любой цилиндрической кастрюли получается одинаковым. Найдите, чему равно это отношение.</w:t>
      </w:r>
    </w:p>
    <w:p w:rsidR="00243E4D" w:rsidRPr="00105DDD" w:rsidRDefault="00243E4D" w:rsidP="00243E4D">
      <w:pPr>
        <w:pStyle w:val="a3"/>
        <w:ind w:firstLine="567"/>
        <w:jc w:val="both"/>
        <w:rPr>
          <w:rFonts w:ascii="Times New Roman" w:eastAsia="Times New Roman" w:hAnsi="Times New Roman"/>
          <w:color w:val="000000"/>
          <w:sz w:val="24"/>
          <w:szCs w:val="24"/>
          <w:lang w:eastAsia="ru-RU"/>
        </w:rPr>
      </w:pPr>
      <w:r w:rsidRPr="00105DDD">
        <w:rPr>
          <w:rFonts w:ascii="Times New Roman" w:eastAsia="Times New Roman" w:hAnsi="Times New Roman"/>
          <w:color w:val="000000"/>
          <w:sz w:val="24"/>
          <w:szCs w:val="24"/>
          <w:lang w:eastAsia="ru-RU"/>
        </w:rPr>
        <w:t>Ответ: 3п/2-1.</w:t>
      </w:r>
    </w:p>
    <w:p w:rsidR="00243E4D" w:rsidRPr="00105DDD" w:rsidRDefault="00243E4D" w:rsidP="00243E4D">
      <w:pPr>
        <w:pStyle w:val="a3"/>
        <w:ind w:firstLine="567"/>
        <w:jc w:val="both"/>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В моем кабинете математики</w:t>
      </w:r>
      <w:r w:rsidRPr="00105DDD">
        <w:rPr>
          <w:rFonts w:ascii="Times New Roman" w:eastAsia="Times New Roman" w:hAnsi="Times New Roman"/>
          <w:color w:val="000000"/>
          <w:sz w:val="24"/>
          <w:szCs w:val="24"/>
          <w:lang w:eastAsia="ru-RU"/>
        </w:rPr>
        <w:t xml:space="preserve"> висят разные плакаты и высказывания, отражающие, на мой взгляд, двуединую суть педагогического процесса: «Учись учиться!»</w:t>
      </w:r>
      <w:r>
        <w:rPr>
          <w:rFonts w:ascii="Times New Roman" w:eastAsia="Times New Roman" w:hAnsi="Times New Roman"/>
          <w:color w:val="000000"/>
          <w:sz w:val="24"/>
          <w:szCs w:val="24"/>
          <w:lang w:eastAsia="ru-RU"/>
        </w:rPr>
        <w:t xml:space="preserve">. </w:t>
      </w:r>
      <w:r w:rsidRPr="00105DDD">
        <w:rPr>
          <w:rFonts w:ascii="Times New Roman" w:eastAsia="Times New Roman" w:hAnsi="Times New Roman"/>
          <w:color w:val="000000"/>
          <w:sz w:val="24"/>
          <w:szCs w:val="24"/>
          <w:lang w:eastAsia="ru-RU"/>
        </w:rPr>
        <w:t xml:space="preserve">Я учу детей </w:t>
      </w:r>
      <w:r w:rsidRPr="00105DDD">
        <w:rPr>
          <w:rFonts w:ascii="Times New Roman" w:eastAsia="Times New Roman" w:hAnsi="Times New Roman"/>
          <w:color w:val="000000"/>
          <w:sz w:val="24"/>
          <w:szCs w:val="24"/>
          <w:lang w:eastAsia="ru-RU"/>
        </w:rPr>
        <w:lastRenderedPageBreak/>
        <w:t>задавать вопросы, правильно их формулировать, не бояться показаться глупым или нелепым. Если человек спрашивает, значит</w:t>
      </w:r>
      <w:r>
        <w:rPr>
          <w:rFonts w:ascii="Times New Roman" w:eastAsia="Times New Roman" w:hAnsi="Times New Roman"/>
          <w:color w:val="000000"/>
          <w:sz w:val="24"/>
          <w:szCs w:val="24"/>
          <w:lang w:eastAsia="ru-RU"/>
        </w:rPr>
        <w:t>,</w:t>
      </w:r>
      <w:r w:rsidRPr="00105DDD">
        <w:rPr>
          <w:rFonts w:ascii="Times New Roman" w:eastAsia="Times New Roman" w:hAnsi="Times New Roman"/>
          <w:color w:val="000000"/>
          <w:sz w:val="24"/>
          <w:szCs w:val="24"/>
          <w:lang w:eastAsia="ru-RU"/>
        </w:rPr>
        <w:t xml:space="preserve"> ум его работает, работает целенаправленно, и это уже хорошо. Большую часть своей работы я посвящаю организации их умственного труда, учу каждого заниматься в полную меру его сил, развивать мышление.</w:t>
      </w:r>
    </w:p>
    <w:p w:rsidR="00243E4D" w:rsidRPr="00105DDD" w:rsidRDefault="00243E4D" w:rsidP="00243E4D">
      <w:pPr>
        <w:pStyle w:val="a3"/>
        <w:ind w:firstLine="567"/>
        <w:jc w:val="both"/>
        <w:rPr>
          <w:rFonts w:ascii="Times New Roman" w:eastAsia="Times New Roman" w:hAnsi="Times New Roman"/>
          <w:color w:val="000000"/>
          <w:sz w:val="24"/>
          <w:szCs w:val="24"/>
          <w:lang w:eastAsia="ru-RU"/>
        </w:rPr>
      </w:pPr>
      <w:r w:rsidRPr="00105DDD">
        <w:rPr>
          <w:rFonts w:ascii="Times New Roman" w:eastAsia="Times New Roman" w:hAnsi="Times New Roman"/>
          <w:color w:val="000000"/>
          <w:sz w:val="24"/>
          <w:szCs w:val="24"/>
          <w:lang w:eastAsia="ru-RU"/>
        </w:rPr>
        <w:t>Учащийся получает полноценное образование лишь в том случае, если учитель направляет его мысль на то, что ученик сам должен формировать математические понятия и выявлять закономерности. Мысль эта не нова, но, к сожалению, на пра</w:t>
      </w:r>
      <w:r>
        <w:rPr>
          <w:rFonts w:ascii="Times New Roman" w:eastAsia="Times New Roman" w:hAnsi="Times New Roman"/>
          <w:color w:val="000000"/>
          <w:sz w:val="24"/>
          <w:szCs w:val="24"/>
          <w:lang w:eastAsia="ru-RU"/>
        </w:rPr>
        <w:t xml:space="preserve">ктике не всегда осуществляется. </w:t>
      </w:r>
      <w:r w:rsidRPr="00105DDD">
        <w:rPr>
          <w:rFonts w:ascii="Times New Roman" w:eastAsia="Times New Roman" w:hAnsi="Times New Roman"/>
          <w:color w:val="000000"/>
          <w:sz w:val="24"/>
          <w:szCs w:val="24"/>
          <w:lang w:eastAsia="ru-RU"/>
        </w:rPr>
        <w:t>Поиск истины, радость открытия, заинтересованность и увлеченность учеников - лучшее признание учителю.</w:t>
      </w:r>
    </w:p>
    <w:p w:rsidR="00243E4D" w:rsidRPr="00105DDD" w:rsidRDefault="00243E4D" w:rsidP="00243E4D">
      <w:pPr>
        <w:pStyle w:val="a3"/>
        <w:ind w:firstLine="567"/>
        <w:jc w:val="both"/>
        <w:rPr>
          <w:rFonts w:ascii="Times New Roman" w:eastAsia="Times New Roman" w:hAnsi="Times New Roman"/>
          <w:color w:val="000000"/>
          <w:sz w:val="24"/>
          <w:szCs w:val="24"/>
          <w:lang w:eastAsia="ru-RU"/>
        </w:rPr>
      </w:pPr>
      <w:r w:rsidRPr="00105DDD">
        <w:rPr>
          <w:rFonts w:ascii="Times New Roman" w:eastAsia="Times New Roman" w:hAnsi="Times New Roman"/>
          <w:color w:val="000000"/>
          <w:sz w:val="24"/>
          <w:szCs w:val="24"/>
          <w:lang w:eastAsia="ru-RU"/>
        </w:rPr>
        <w:t>В своей работе я применяю разные формы и методы, но её главный принцип неизменен: «Учить, увлекая и удивляя».  Игры, конкурсы, соревнования, необычная расстановка парт, работа в парах, в группах, индивидуальная работа - всё это помогает в значительной мере снять различного рода трудности, стимулирует усвоение материала учащимися на уроке, концентрирует их внимание, развивает творческие и познавательные интересы.</w:t>
      </w:r>
    </w:p>
    <w:p w:rsidR="00243E4D" w:rsidRPr="00105DDD" w:rsidRDefault="00243E4D" w:rsidP="00243E4D">
      <w:pPr>
        <w:pStyle w:val="a3"/>
        <w:ind w:firstLine="567"/>
        <w:jc w:val="both"/>
        <w:rPr>
          <w:rFonts w:ascii="Times New Roman" w:eastAsia="Times New Roman" w:hAnsi="Times New Roman"/>
          <w:color w:val="000000"/>
          <w:sz w:val="24"/>
          <w:szCs w:val="24"/>
          <w:lang w:eastAsia="ru-RU"/>
        </w:rPr>
      </w:pPr>
      <w:r w:rsidRPr="00105DDD">
        <w:rPr>
          <w:rFonts w:ascii="Times New Roman" w:eastAsia="Times New Roman" w:hAnsi="Times New Roman"/>
          <w:color w:val="000000"/>
          <w:sz w:val="24"/>
          <w:szCs w:val="24"/>
          <w:lang w:eastAsia="ru-RU"/>
        </w:rPr>
        <w:t>По моему мнению, проблема индивидуализации обучения школьников является одной из самых актуальных. Принцип «каждый ребенок учится сам и на своем уровне сложности» определяет систему моей работы. Формированию творческой активности учащихся наиболее всего способствует правильно организованная самостоятельная работа. Сущность ее состоит в том, что она выполняется учеником без непосредственного участия учителя, но по его заданию и под его ненавязчивым управлением и контролем.</w:t>
      </w:r>
    </w:p>
    <w:p w:rsidR="00243E4D" w:rsidRPr="00105DDD" w:rsidRDefault="00243E4D" w:rsidP="00243E4D">
      <w:pPr>
        <w:pStyle w:val="a3"/>
        <w:ind w:firstLine="567"/>
        <w:jc w:val="both"/>
        <w:rPr>
          <w:rFonts w:ascii="Times New Roman" w:eastAsia="Times New Roman" w:hAnsi="Times New Roman"/>
          <w:color w:val="000000"/>
          <w:sz w:val="24"/>
          <w:szCs w:val="24"/>
          <w:lang w:eastAsia="ru-RU"/>
        </w:rPr>
      </w:pPr>
      <w:r w:rsidRPr="00105DDD">
        <w:rPr>
          <w:rFonts w:ascii="Times New Roman" w:eastAsia="Times New Roman" w:hAnsi="Times New Roman"/>
          <w:color w:val="000000"/>
          <w:sz w:val="24"/>
          <w:szCs w:val="24"/>
          <w:lang w:eastAsia="ru-RU"/>
        </w:rPr>
        <w:t>Задача школы - научить школьников учиться - сегодня самая важная. К ее решению ведет умение правильно читать учебник. Только учитель может вооружить учащихся определенными приемами работы с книгой. Первые занятия с учебником проводятся обязательно в классе, где учитель подчеркивает необходимость вдумчивого чтения с карандашом в руках и закладкой для пометок. Он учит, как нужно анализировать текст, выделять главное, формулировать вопросы по изучаемой теме и ответы на них.</w:t>
      </w:r>
    </w:p>
    <w:p w:rsidR="00243E4D" w:rsidRPr="00105DDD" w:rsidRDefault="00243E4D" w:rsidP="00243E4D">
      <w:pPr>
        <w:pStyle w:val="a3"/>
        <w:ind w:firstLine="567"/>
        <w:jc w:val="both"/>
        <w:rPr>
          <w:rFonts w:ascii="Times New Roman" w:eastAsia="Times New Roman" w:hAnsi="Times New Roman"/>
          <w:color w:val="000000"/>
          <w:sz w:val="24"/>
          <w:szCs w:val="24"/>
          <w:lang w:eastAsia="ru-RU"/>
        </w:rPr>
      </w:pPr>
      <w:r w:rsidRPr="00105DDD">
        <w:rPr>
          <w:rFonts w:ascii="Times New Roman" w:eastAsia="Times New Roman" w:hAnsi="Times New Roman"/>
          <w:color w:val="000000"/>
          <w:sz w:val="24"/>
          <w:szCs w:val="24"/>
          <w:lang w:eastAsia="ru-RU"/>
        </w:rPr>
        <w:t>Математик</w:t>
      </w:r>
      <w:r>
        <w:rPr>
          <w:rFonts w:ascii="Times New Roman" w:eastAsia="Times New Roman" w:hAnsi="Times New Roman"/>
          <w:color w:val="000000"/>
          <w:sz w:val="24"/>
          <w:szCs w:val="24"/>
          <w:lang w:eastAsia="ru-RU"/>
        </w:rPr>
        <w:t>а, как никакой другой предмет п</w:t>
      </w:r>
      <w:r w:rsidRPr="00105DDD">
        <w:rPr>
          <w:rFonts w:ascii="Times New Roman" w:eastAsia="Times New Roman" w:hAnsi="Times New Roman"/>
          <w:color w:val="000000"/>
          <w:sz w:val="24"/>
          <w:szCs w:val="24"/>
          <w:lang w:eastAsia="ru-RU"/>
        </w:rPr>
        <w:t>озволяет формировать такой необходимый для учения навык, как навык осуществления самоконтро</w:t>
      </w:r>
      <w:r>
        <w:rPr>
          <w:rFonts w:ascii="Times New Roman" w:eastAsia="Times New Roman" w:hAnsi="Times New Roman"/>
          <w:color w:val="000000"/>
          <w:sz w:val="24"/>
          <w:szCs w:val="24"/>
          <w:lang w:eastAsia="ru-RU"/>
        </w:rPr>
        <w:t xml:space="preserve">ля за проводимой деятельностью. </w:t>
      </w:r>
      <w:r w:rsidRPr="00105DDD">
        <w:rPr>
          <w:rFonts w:ascii="Times New Roman" w:eastAsia="Times New Roman" w:hAnsi="Times New Roman"/>
          <w:color w:val="000000"/>
          <w:sz w:val="24"/>
          <w:szCs w:val="24"/>
          <w:lang w:eastAsia="ru-RU"/>
        </w:rPr>
        <w:t>Необходима специальная работа учителя по выработке у учащихся привычки и умений самопроверки выполняемой работы.</w:t>
      </w:r>
    </w:p>
    <w:p w:rsidR="00243E4D" w:rsidRPr="00417BBE" w:rsidRDefault="00243E4D" w:rsidP="00243E4D">
      <w:pPr>
        <w:pStyle w:val="a3"/>
        <w:ind w:firstLine="567"/>
        <w:jc w:val="both"/>
        <w:rPr>
          <w:rFonts w:ascii="Times New Roman" w:eastAsia="Times New Roman" w:hAnsi="Times New Roman"/>
          <w:color w:val="000000"/>
          <w:sz w:val="24"/>
          <w:szCs w:val="24"/>
          <w:lang w:eastAsia="ru-RU"/>
        </w:rPr>
      </w:pPr>
      <w:r w:rsidRPr="00105DDD">
        <w:rPr>
          <w:rFonts w:ascii="Times New Roman" w:eastAsia="Times New Roman" w:hAnsi="Times New Roman"/>
          <w:color w:val="000000"/>
          <w:sz w:val="24"/>
          <w:szCs w:val="24"/>
          <w:lang w:eastAsia="ru-RU"/>
        </w:rPr>
        <w:t xml:space="preserve">Система работы учителя в этом направлении может заключаться в создании таких ситуаций, которые провоцируют учащихся на неправильный ответ и заставляют их критически мыслить. Например, можно иногда предлагать учащимся задачи - софизмы. Но наиболее естественна такая ситуация, когда одни ученики ищут ошибки в ответах, письменных работах своих товарищей. Большое значение при этом имеет форма работы с учащимися: ученикам разрешается задавать вопросы по обоснованию хода решения задачи, учитываются результаты самопроверки при выставлении поурочных оценок и т.д. Такое стимулирование повышает ответственность учащихся за результаты проводимой ими проверки, заставляет их более тщательно продумывать еще раз не только результаты сами по себе, но и сам ход решения, что особенно важно для </w:t>
      </w:r>
      <w:r>
        <w:rPr>
          <w:rFonts w:ascii="Times New Roman" w:eastAsia="Times New Roman" w:hAnsi="Times New Roman"/>
          <w:color w:val="000000"/>
          <w:sz w:val="24"/>
          <w:szCs w:val="24"/>
          <w:lang w:eastAsia="ru-RU"/>
        </w:rPr>
        <w:t>отработки навыков самопроверки.</w:t>
      </w:r>
      <w:r w:rsidRPr="00417BBE">
        <w:rPr>
          <w:rFonts w:ascii="Times New Roman" w:eastAsia="Times New Roman" w:hAnsi="Times New Roman"/>
          <w:color w:val="000000"/>
          <w:sz w:val="24"/>
          <w:szCs w:val="24"/>
          <w:lang w:eastAsia="ru-RU"/>
        </w:rPr>
        <w:t xml:space="preserve"> </w:t>
      </w:r>
      <w:r w:rsidRPr="00105DDD">
        <w:rPr>
          <w:rFonts w:ascii="Times New Roman" w:eastAsia="Times New Roman" w:hAnsi="Times New Roman"/>
          <w:color w:val="000000"/>
          <w:sz w:val="24"/>
          <w:szCs w:val="24"/>
          <w:lang w:eastAsia="ru-RU"/>
        </w:rPr>
        <w:t xml:space="preserve">Продуктивность учебной работы зависит во многом от общих умений познавательной деятельности, поэтому учащихся нужно ориентировать на развитие умений обобщать, классифицировать, систематизировать </w:t>
      </w:r>
      <w:r w:rsidRPr="00105DDD">
        <w:rPr>
          <w:rFonts w:ascii="Times New Roman" w:hAnsi="Times New Roman"/>
          <w:sz w:val="24"/>
          <w:szCs w:val="24"/>
        </w:rPr>
        <w:t xml:space="preserve">и строить различные схемы изучаемого материала. </w:t>
      </w:r>
    </w:p>
    <w:p w:rsidR="00243E4D" w:rsidRPr="00105DDD" w:rsidRDefault="00243E4D" w:rsidP="00243E4D">
      <w:pPr>
        <w:pStyle w:val="a3"/>
        <w:ind w:firstLine="567"/>
        <w:jc w:val="both"/>
        <w:rPr>
          <w:rFonts w:ascii="Times New Roman" w:eastAsia="Times New Roman" w:hAnsi="Times New Roman"/>
          <w:color w:val="000000"/>
          <w:sz w:val="24"/>
          <w:szCs w:val="24"/>
          <w:lang w:eastAsia="ru-RU"/>
        </w:rPr>
      </w:pPr>
      <w:r w:rsidRPr="00105DDD">
        <w:rPr>
          <w:rFonts w:ascii="Times New Roman" w:hAnsi="Times New Roman"/>
          <w:sz w:val="24"/>
          <w:szCs w:val="24"/>
        </w:rPr>
        <w:t xml:space="preserve">Внимание к проблеме </w:t>
      </w:r>
      <w:proofErr w:type="gramStart"/>
      <w:r w:rsidRPr="00105DDD">
        <w:rPr>
          <w:rFonts w:ascii="Times New Roman" w:hAnsi="Times New Roman"/>
          <w:sz w:val="24"/>
          <w:szCs w:val="24"/>
        </w:rPr>
        <w:t>развития самостоятельности</w:t>
      </w:r>
      <w:proofErr w:type="gramEnd"/>
      <w:r w:rsidRPr="00105DDD">
        <w:rPr>
          <w:rFonts w:ascii="Times New Roman" w:hAnsi="Times New Roman"/>
          <w:sz w:val="24"/>
          <w:szCs w:val="24"/>
        </w:rPr>
        <w:t xml:space="preserve"> учащихся обеспечивается тем, что она играет весомую роль не только в деле общего образования, но и в подготовке учащихся к их дальнейшей трудовой деятельности. Она необходима для любого человека независимо от того, в какой области он будет работать после окончания школы. </w:t>
      </w:r>
    </w:p>
    <w:p w:rsidR="00405A6B" w:rsidRDefault="00405A6B"/>
    <w:p w:rsidR="00243E4D" w:rsidRPr="008736C1" w:rsidRDefault="00243E4D" w:rsidP="00243E4D">
      <w:pPr>
        <w:jc w:val="center"/>
        <w:rPr>
          <w:rFonts w:ascii="Times New Roman" w:hAnsi="Times New Roman" w:cs="Times New Roman"/>
          <w:sz w:val="24"/>
          <w:szCs w:val="24"/>
        </w:rPr>
      </w:pPr>
      <w:r w:rsidRPr="00B324F8">
        <w:rPr>
          <w:rFonts w:ascii="Times New Roman" w:hAnsi="Times New Roman" w:cs="Times New Roman"/>
          <w:sz w:val="24"/>
          <w:szCs w:val="24"/>
        </w:rPr>
        <w:t>Список литературы</w:t>
      </w:r>
    </w:p>
    <w:p w:rsidR="00243E4D" w:rsidRPr="008736C1" w:rsidRDefault="00243E4D" w:rsidP="00243E4D">
      <w:pPr>
        <w:pStyle w:val="a4"/>
        <w:numPr>
          <w:ilvl w:val="0"/>
          <w:numId w:val="4"/>
        </w:numPr>
        <w:rPr>
          <w:rFonts w:ascii="Times New Roman" w:hAnsi="Times New Roman" w:cs="Times New Roman"/>
          <w:sz w:val="24"/>
          <w:szCs w:val="24"/>
        </w:rPr>
      </w:pPr>
      <w:proofErr w:type="spellStart"/>
      <w:r w:rsidRPr="008736C1">
        <w:rPr>
          <w:rFonts w:ascii="Times New Roman" w:hAnsi="Times New Roman" w:cs="Times New Roman"/>
          <w:sz w:val="24"/>
          <w:szCs w:val="24"/>
        </w:rPr>
        <w:t>Выгодский</w:t>
      </w:r>
      <w:proofErr w:type="spellEnd"/>
      <w:r w:rsidRPr="008736C1">
        <w:rPr>
          <w:rFonts w:ascii="Times New Roman" w:hAnsi="Times New Roman" w:cs="Times New Roman"/>
          <w:sz w:val="24"/>
          <w:szCs w:val="24"/>
        </w:rPr>
        <w:t xml:space="preserve"> Л.С. Педагогическая психология.</w:t>
      </w:r>
      <w:r>
        <w:rPr>
          <w:rFonts w:ascii="Times New Roman" w:hAnsi="Times New Roman" w:cs="Times New Roman"/>
          <w:sz w:val="24"/>
          <w:szCs w:val="24"/>
        </w:rPr>
        <w:t xml:space="preserve"> </w:t>
      </w:r>
      <w:r w:rsidRPr="008736C1">
        <w:rPr>
          <w:rFonts w:ascii="Times New Roman" w:hAnsi="Times New Roman" w:cs="Times New Roman"/>
          <w:sz w:val="24"/>
          <w:szCs w:val="24"/>
        </w:rPr>
        <w:t>М.1996.</w:t>
      </w:r>
    </w:p>
    <w:p w:rsidR="00243E4D" w:rsidRPr="008736C1" w:rsidRDefault="00243E4D" w:rsidP="00243E4D">
      <w:pPr>
        <w:pStyle w:val="a4"/>
        <w:numPr>
          <w:ilvl w:val="0"/>
          <w:numId w:val="4"/>
        </w:numPr>
        <w:spacing w:before="100" w:beforeAutospacing="1" w:after="100" w:afterAutospacing="1"/>
        <w:rPr>
          <w:rFonts w:ascii="Times New Roman" w:eastAsia="Times New Roman" w:hAnsi="Times New Roman" w:cs="Times New Roman"/>
          <w:color w:val="000000"/>
          <w:sz w:val="24"/>
          <w:szCs w:val="24"/>
          <w:lang w:eastAsia="ru-RU"/>
        </w:rPr>
      </w:pPr>
      <w:r w:rsidRPr="008736C1">
        <w:rPr>
          <w:rFonts w:ascii="Times New Roman" w:eastAsia="Times New Roman" w:hAnsi="Times New Roman" w:cs="Times New Roman"/>
          <w:color w:val="000000"/>
          <w:sz w:val="24"/>
          <w:szCs w:val="24"/>
          <w:lang w:eastAsia="ru-RU"/>
        </w:rPr>
        <w:lastRenderedPageBreak/>
        <w:t>Кравченко Т.В. Технология уровневой дифференциации в личностно       ориентированном обучении математике. //Математика в школе - 2007 - №1</w:t>
      </w:r>
    </w:p>
    <w:p w:rsidR="00243E4D" w:rsidRDefault="00243E4D" w:rsidP="00243E4D">
      <w:pPr>
        <w:numPr>
          <w:ilvl w:val="0"/>
          <w:numId w:val="4"/>
        </w:numPr>
        <w:spacing w:before="100" w:beforeAutospacing="1" w:after="100" w:afterAutospacing="1"/>
        <w:rPr>
          <w:rFonts w:ascii="Times New Roman" w:eastAsia="Times New Roman" w:hAnsi="Times New Roman" w:cs="Times New Roman"/>
          <w:color w:val="000000"/>
          <w:sz w:val="24"/>
          <w:szCs w:val="24"/>
          <w:lang w:eastAsia="ru-RU"/>
        </w:rPr>
      </w:pPr>
      <w:r w:rsidRPr="00E870AF">
        <w:rPr>
          <w:rFonts w:ascii="Times New Roman" w:eastAsia="Times New Roman" w:hAnsi="Times New Roman" w:cs="Times New Roman"/>
          <w:color w:val="000000"/>
          <w:sz w:val="24"/>
          <w:szCs w:val="24"/>
          <w:lang w:eastAsia="ru-RU"/>
        </w:rPr>
        <w:t xml:space="preserve">Малова И.Е., </w:t>
      </w:r>
      <w:proofErr w:type="spellStart"/>
      <w:r w:rsidRPr="00E870AF">
        <w:rPr>
          <w:rFonts w:ascii="Times New Roman" w:eastAsia="Times New Roman" w:hAnsi="Times New Roman" w:cs="Times New Roman"/>
          <w:color w:val="000000"/>
          <w:sz w:val="24"/>
          <w:szCs w:val="24"/>
          <w:lang w:eastAsia="ru-RU"/>
        </w:rPr>
        <w:t>Руденкова</w:t>
      </w:r>
      <w:proofErr w:type="spellEnd"/>
      <w:r w:rsidRPr="00E870AF">
        <w:rPr>
          <w:rFonts w:ascii="Times New Roman" w:eastAsia="Times New Roman" w:hAnsi="Times New Roman" w:cs="Times New Roman"/>
          <w:color w:val="000000"/>
          <w:sz w:val="24"/>
          <w:szCs w:val="24"/>
          <w:lang w:eastAsia="ru-RU"/>
        </w:rPr>
        <w:t xml:space="preserve"> Н.М. Как "увидеть" на уроке математики личностно ориентированное обучение? //Математика в школе - 2007 - №4.</w:t>
      </w:r>
    </w:p>
    <w:p w:rsidR="00243E4D" w:rsidRPr="00E870AF" w:rsidRDefault="00243E4D" w:rsidP="00243E4D">
      <w:pPr>
        <w:numPr>
          <w:ilvl w:val="0"/>
          <w:numId w:val="4"/>
        </w:numPr>
        <w:spacing w:before="100" w:beforeAutospacing="1" w:after="100" w:afterAutospacing="1"/>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Рубинштейн С.Л. Основы общей психологии. М.1989</w:t>
      </w:r>
    </w:p>
    <w:p w:rsidR="00243E4D" w:rsidRPr="00E870AF" w:rsidRDefault="00243E4D" w:rsidP="00243E4D">
      <w:pPr>
        <w:numPr>
          <w:ilvl w:val="0"/>
          <w:numId w:val="4"/>
        </w:numPr>
        <w:spacing w:before="100" w:beforeAutospacing="1" w:after="100" w:afterAutospacing="1"/>
        <w:rPr>
          <w:rFonts w:ascii="Times New Roman" w:eastAsia="Times New Roman" w:hAnsi="Times New Roman" w:cs="Times New Roman"/>
          <w:color w:val="000000"/>
          <w:sz w:val="24"/>
          <w:szCs w:val="24"/>
          <w:lang w:eastAsia="ru-RU"/>
        </w:rPr>
      </w:pPr>
      <w:proofErr w:type="spellStart"/>
      <w:r w:rsidRPr="00E870AF">
        <w:rPr>
          <w:rFonts w:ascii="Times New Roman" w:eastAsia="Times New Roman" w:hAnsi="Times New Roman" w:cs="Times New Roman"/>
          <w:color w:val="000000"/>
          <w:sz w:val="24"/>
          <w:szCs w:val="24"/>
          <w:lang w:eastAsia="ru-RU"/>
        </w:rPr>
        <w:t>Селевко</w:t>
      </w:r>
      <w:proofErr w:type="spellEnd"/>
      <w:r w:rsidRPr="00E870AF">
        <w:rPr>
          <w:rFonts w:ascii="Times New Roman" w:eastAsia="Times New Roman" w:hAnsi="Times New Roman" w:cs="Times New Roman"/>
          <w:color w:val="000000"/>
          <w:sz w:val="24"/>
          <w:szCs w:val="24"/>
          <w:lang w:eastAsia="ru-RU"/>
        </w:rPr>
        <w:t xml:space="preserve"> Г.К. Современные образовательные технологии. - М., Народное образование, 1998.</w:t>
      </w:r>
    </w:p>
    <w:p w:rsidR="00243E4D" w:rsidRPr="00E870AF" w:rsidRDefault="00243E4D" w:rsidP="00243E4D">
      <w:pPr>
        <w:numPr>
          <w:ilvl w:val="0"/>
          <w:numId w:val="4"/>
        </w:numPr>
        <w:spacing w:before="100" w:beforeAutospacing="1" w:after="100" w:afterAutospacing="1"/>
        <w:rPr>
          <w:rFonts w:ascii="Times New Roman" w:eastAsia="Times New Roman" w:hAnsi="Times New Roman" w:cs="Times New Roman"/>
          <w:color w:val="000000"/>
          <w:sz w:val="24"/>
          <w:szCs w:val="24"/>
          <w:lang w:eastAsia="ru-RU"/>
        </w:rPr>
      </w:pPr>
      <w:r w:rsidRPr="00E870AF">
        <w:rPr>
          <w:rFonts w:ascii="Times New Roman" w:eastAsia="Times New Roman" w:hAnsi="Times New Roman" w:cs="Times New Roman"/>
          <w:color w:val="000000"/>
          <w:sz w:val="24"/>
          <w:szCs w:val="24"/>
          <w:lang w:eastAsia="ru-RU"/>
        </w:rPr>
        <w:t xml:space="preserve">Сериков В.В. Личностно-ориентированное </w:t>
      </w:r>
      <w:proofErr w:type="gramStart"/>
      <w:r w:rsidRPr="00E870AF">
        <w:rPr>
          <w:rFonts w:ascii="Times New Roman" w:eastAsia="Times New Roman" w:hAnsi="Times New Roman" w:cs="Times New Roman"/>
          <w:color w:val="000000"/>
          <w:sz w:val="24"/>
          <w:szCs w:val="24"/>
          <w:lang w:eastAsia="ru-RU"/>
        </w:rPr>
        <w:t>образование./</w:t>
      </w:r>
      <w:proofErr w:type="gramEnd"/>
      <w:r w:rsidRPr="00E870AF">
        <w:rPr>
          <w:rFonts w:ascii="Times New Roman" w:eastAsia="Times New Roman" w:hAnsi="Times New Roman" w:cs="Times New Roman"/>
          <w:color w:val="000000"/>
          <w:sz w:val="24"/>
          <w:szCs w:val="24"/>
          <w:lang w:eastAsia="ru-RU"/>
        </w:rPr>
        <w:t>/ Педагогика - 1994 - №5.</w:t>
      </w:r>
    </w:p>
    <w:p w:rsidR="00243E4D" w:rsidRPr="00E870AF" w:rsidRDefault="00243E4D" w:rsidP="00243E4D">
      <w:pPr>
        <w:numPr>
          <w:ilvl w:val="0"/>
          <w:numId w:val="4"/>
        </w:numPr>
        <w:spacing w:before="100" w:beforeAutospacing="1" w:after="100" w:afterAutospacing="1"/>
        <w:rPr>
          <w:rFonts w:ascii="Times New Roman" w:eastAsia="Times New Roman" w:hAnsi="Times New Roman" w:cs="Times New Roman"/>
          <w:color w:val="000000"/>
          <w:sz w:val="24"/>
          <w:szCs w:val="24"/>
          <w:lang w:eastAsia="ru-RU"/>
        </w:rPr>
      </w:pPr>
      <w:r w:rsidRPr="00E870AF">
        <w:rPr>
          <w:rFonts w:ascii="Times New Roman" w:eastAsia="Times New Roman" w:hAnsi="Times New Roman" w:cs="Times New Roman"/>
          <w:color w:val="000000"/>
          <w:sz w:val="24"/>
          <w:szCs w:val="24"/>
          <w:lang w:eastAsia="ru-RU"/>
        </w:rPr>
        <w:t>Фирсов В.В. Дифференциация обучение на основе обязательных результатов обучения. - М., Народное образование, 1994.</w:t>
      </w:r>
    </w:p>
    <w:p w:rsidR="00243E4D" w:rsidRPr="00D87997" w:rsidRDefault="00243E4D" w:rsidP="00243E4D">
      <w:pPr>
        <w:pStyle w:val="a4"/>
        <w:numPr>
          <w:ilvl w:val="0"/>
          <w:numId w:val="4"/>
        </w:numPr>
        <w:spacing w:before="100" w:beforeAutospacing="1" w:after="100" w:afterAutospacing="1"/>
        <w:rPr>
          <w:rFonts w:ascii="Times New Roman" w:eastAsia="Times New Roman" w:hAnsi="Times New Roman" w:cs="Times New Roman"/>
          <w:color w:val="000000"/>
          <w:sz w:val="24"/>
          <w:szCs w:val="24"/>
          <w:lang w:eastAsia="ru-RU"/>
        </w:rPr>
      </w:pPr>
      <w:proofErr w:type="spellStart"/>
      <w:r w:rsidRPr="00D87997">
        <w:rPr>
          <w:rFonts w:ascii="Times New Roman" w:eastAsia="Times New Roman" w:hAnsi="Times New Roman" w:cs="Times New Roman"/>
          <w:color w:val="000000"/>
          <w:sz w:val="24"/>
          <w:szCs w:val="24"/>
          <w:lang w:eastAsia="ru-RU"/>
        </w:rPr>
        <w:t>Якиманская</w:t>
      </w:r>
      <w:proofErr w:type="spellEnd"/>
      <w:r w:rsidRPr="00D87997">
        <w:rPr>
          <w:rFonts w:ascii="Times New Roman" w:eastAsia="Times New Roman" w:hAnsi="Times New Roman" w:cs="Times New Roman"/>
          <w:color w:val="000000"/>
          <w:sz w:val="24"/>
          <w:szCs w:val="24"/>
          <w:lang w:eastAsia="ru-RU"/>
        </w:rPr>
        <w:t xml:space="preserve"> И.С. Личностно-ориентированное обучение в современной школе. - М.: Сентябрь, 1996.</w:t>
      </w:r>
    </w:p>
    <w:p w:rsidR="00243E4D" w:rsidRDefault="00243E4D" w:rsidP="00243E4D">
      <w:pPr>
        <w:rPr>
          <w:rFonts w:ascii="Times New Roman" w:hAnsi="Times New Roman" w:cs="Times New Roman"/>
          <w:sz w:val="24"/>
          <w:szCs w:val="24"/>
        </w:rPr>
      </w:pPr>
    </w:p>
    <w:p w:rsidR="00243E4D" w:rsidRDefault="00243E4D"/>
    <w:sectPr w:rsidR="00243E4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266F20"/>
    <w:multiLevelType w:val="hybridMultilevel"/>
    <w:tmpl w:val="FDA4126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9610063"/>
    <w:multiLevelType w:val="hybridMultilevel"/>
    <w:tmpl w:val="B888BFF0"/>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
    <w:nsid w:val="36580FE8"/>
    <w:multiLevelType w:val="hybridMultilevel"/>
    <w:tmpl w:val="C1FC96C0"/>
    <w:lvl w:ilvl="0" w:tplc="0419000D">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
    <w:nsid w:val="7D794DCA"/>
    <w:multiLevelType w:val="hybridMultilevel"/>
    <w:tmpl w:val="F7EEF3AA"/>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032"/>
    <w:rsid w:val="00243E4D"/>
    <w:rsid w:val="00405A6B"/>
    <w:rsid w:val="00FD203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F593DB1-2FBE-48AB-88F9-E99F7CB27A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43E4D"/>
    <w:pPr>
      <w:spacing w:after="200" w:line="27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243E4D"/>
    <w:pPr>
      <w:spacing w:after="0" w:line="240" w:lineRule="auto"/>
    </w:pPr>
    <w:rPr>
      <w:rFonts w:ascii="Calibri" w:eastAsia="Calibri" w:hAnsi="Calibri" w:cs="Times New Roman"/>
    </w:rPr>
  </w:style>
  <w:style w:type="paragraph" w:styleId="a4">
    <w:name w:val="List Paragraph"/>
    <w:basedOn w:val="a"/>
    <w:uiPriority w:val="34"/>
    <w:qFormat/>
    <w:rsid w:val="00243E4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2257</Words>
  <Characters>12871</Characters>
  <Application>Microsoft Office Word</Application>
  <DocSecurity>0</DocSecurity>
  <Lines>107</Lines>
  <Paragraphs>30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15098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2021-04-11T07:02:00Z</dcterms:created>
  <dcterms:modified xsi:type="dcterms:W3CDTF">2021-04-11T07:02:00Z</dcterms:modified>
</cp:coreProperties>
</file>