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26" w:rsidRPr="00233B34" w:rsidRDefault="00B17D8E" w:rsidP="009E3B3F">
      <w:pPr>
        <w:spacing w:line="240" w:lineRule="auto"/>
        <w:rPr>
          <w:rFonts w:ascii="Times New Roman" w:hAnsi="Times New Roman" w:cs="Times New Roman"/>
          <w:b/>
          <w:sz w:val="28"/>
          <w:szCs w:val="28"/>
        </w:rPr>
      </w:pPr>
      <w:r w:rsidRPr="00233B34">
        <w:rPr>
          <w:rFonts w:ascii="Times New Roman" w:hAnsi="Times New Roman" w:cs="Times New Roman"/>
          <w:b/>
          <w:sz w:val="28"/>
          <w:szCs w:val="28"/>
        </w:rPr>
        <w:t xml:space="preserve">УДК 00 – 372.851 </w:t>
      </w:r>
    </w:p>
    <w:p w:rsidR="00B17D8E" w:rsidRDefault="00B17D8E" w:rsidP="009E3B3F">
      <w:pPr>
        <w:tabs>
          <w:tab w:val="left" w:pos="2520"/>
        </w:tabs>
        <w:spacing w:after="0" w:line="240" w:lineRule="auto"/>
        <w:jc w:val="right"/>
        <w:rPr>
          <w:rFonts w:ascii="Times New Roman" w:hAnsi="Times New Roman"/>
          <w:b/>
          <w:bCs/>
          <w:i/>
          <w:noProof/>
          <w:color w:val="000000" w:themeColor="text1"/>
          <w:sz w:val="28"/>
          <w:szCs w:val="28"/>
          <w:lang w:val="kk-KZ"/>
        </w:rPr>
      </w:pPr>
      <w:r w:rsidRPr="00B17D8E">
        <w:rPr>
          <w:rFonts w:ascii="Times New Roman" w:hAnsi="Times New Roman"/>
          <w:b/>
          <w:bCs/>
          <w:i/>
          <w:noProof/>
          <w:color w:val="000000" w:themeColor="text1"/>
          <w:sz w:val="28"/>
          <w:szCs w:val="28"/>
          <w:lang w:val="kk-KZ"/>
        </w:rPr>
        <w:t>Ка‎лжа‎но‎в М.У.</w:t>
      </w:r>
      <w:r>
        <w:rPr>
          <w:rFonts w:ascii="Times New Roman" w:hAnsi="Times New Roman"/>
          <w:b/>
          <w:bCs/>
          <w:i/>
          <w:noProof/>
          <w:color w:val="000000" w:themeColor="text1"/>
          <w:sz w:val="28"/>
          <w:szCs w:val="28"/>
          <w:lang w:val="kk-KZ"/>
        </w:rPr>
        <w:t xml:space="preserve">, </w:t>
      </w:r>
      <w:r w:rsidRPr="00B17D8E">
        <w:rPr>
          <w:rFonts w:ascii="Times New Roman" w:hAnsi="Times New Roman"/>
          <w:b/>
          <w:bCs/>
          <w:i/>
          <w:noProof/>
          <w:color w:val="000000" w:themeColor="text1"/>
          <w:sz w:val="28"/>
          <w:szCs w:val="28"/>
          <w:lang w:val="kk-KZ"/>
        </w:rPr>
        <w:t>к. ф. м. н.</w:t>
      </w:r>
      <w:r>
        <w:rPr>
          <w:rFonts w:ascii="Times New Roman" w:hAnsi="Times New Roman"/>
          <w:b/>
          <w:bCs/>
          <w:i/>
          <w:noProof/>
          <w:color w:val="000000" w:themeColor="text1"/>
          <w:sz w:val="28"/>
          <w:szCs w:val="28"/>
          <w:lang w:val="kk-KZ"/>
        </w:rPr>
        <w:t xml:space="preserve">, </w:t>
      </w:r>
      <w:r w:rsidRPr="00B17D8E">
        <w:rPr>
          <w:rFonts w:ascii="Times New Roman" w:hAnsi="Times New Roman"/>
          <w:b/>
          <w:bCs/>
          <w:i/>
          <w:noProof/>
          <w:color w:val="000000" w:themeColor="text1"/>
          <w:sz w:val="28"/>
          <w:szCs w:val="28"/>
          <w:lang w:val="kk-KZ"/>
        </w:rPr>
        <w:t>а‎ссо‎ци‎и‎ро‎ва‎нны‎й про‎фе‎ссо‎р</w:t>
      </w:r>
    </w:p>
    <w:p w:rsidR="00B17D8E" w:rsidRPr="00B17D8E" w:rsidRDefault="00B17D8E" w:rsidP="009E3B3F">
      <w:pPr>
        <w:tabs>
          <w:tab w:val="left" w:pos="2520"/>
        </w:tabs>
        <w:spacing w:after="0" w:line="240" w:lineRule="auto"/>
        <w:jc w:val="right"/>
        <w:rPr>
          <w:rFonts w:ascii="Times New Roman" w:hAnsi="Times New Roman"/>
          <w:b/>
          <w:bCs/>
          <w:i/>
          <w:noProof/>
          <w:color w:val="000000" w:themeColor="text1"/>
          <w:sz w:val="28"/>
          <w:szCs w:val="28"/>
          <w:lang w:val="kk-KZ"/>
        </w:rPr>
      </w:pPr>
      <w:r>
        <w:rPr>
          <w:rFonts w:ascii="Times New Roman" w:hAnsi="Times New Roman"/>
          <w:b/>
          <w:bCs/>
          <w:i/>
          <w:noProof/>
          <w:color w:val="000000" w:themeColor="text1"/>
          <w:sz w:val="28"/>
          <w:szCs w:val="28"/>
          <w:lang w:val="kk-KZ"/>
        </w:rPr>
        <w:t xml:space="preserve">Преподаватель кафедры </w:t>
      </w:r>
      <w:r w:rsidR="00233B34">
        <w:rPr>
          <w:rFonts w:ascii="Times New Roman" w:hAnsi="Times New Roman"/>
          <w:b/>
          <w:bCs/>
          <w:i/>
          <w:noProof/>
          <w:color w:val="000000" w:themeColor="text1"/>
          <w:sz w:val="28"/>
          <w:szCs w:val="28"/>
          <w:lang w:val="kk-KZ"/>
        </w:rPr>
        <w:t>«</w:t>
      </w:r>
      <w:r w:rsidR="00233B34" w:rsidRPr="00233B34">
        <w:rPr>
          <w:rFonts w:ascii="Times New Roman" w:hAnsi="Times New Roman"/>
          <w:b/>
          <w:bCs/>
          <w:i/>
          <w:noProof/>
          <w:color w:val="000000" w:themeColor="text1"/>
          <w:sz w:val="28"/>
          <w:szCs w:val="28"/>
          <w:lang w:val="kk-KZ"/>
        </w:rPr>
        <w:t>фи‎зи‎ки‎, ма‎те‎ма‎ти‎ки‎ и‎ ци‎фро‎вы‎х те‎хно‎ло‎ги‎й</w:t>
      </w:r>
      <w:r w:rsidR="00233B34">
        <w:rPr>
          <w:rFonts w:ascii="Times New Roman" w:hAnsi="Times New Roman"/>
          <w:b/>
          <w:bCs/>
          <w:i/>
          <w:noProof/>
          <w:color w:val="000000" w:themeColor="text1"/>
          <w:sz w:val="28"/>
          <w:szCs w:val="28"/>
          <w:lang w:val="kk-KZ"/>
        </w:rPr>
        <w:t>»</w:t>
      </w:r>
    </w:p>
    <w:p w:rsidR="00B17D8E" w:rsidRPr="00B17D8E" w:rsidRDefault="00B17D8E" w:rsidP="009E3B3F">
      <w:pPr>
        <w:spacing w:line="240" w:lineRule="auto"/>
        <w:jc w:val="right"/>
        <w:rPr>
          <w:rFonts w:ascii="Times New Roman" w:hAnsi="Times New Roman"/>
          <w:b/>
          <w:bCs/>
          <w:i/>
          <w:noProof/>
          <w:color w:val="000000" w:themeColor="text1"/>
          <w:sz w:val="28"/>
          <w:szCs w:val="28"/>
          <w:lang w:val="kk-KZ"/>
        </w:rPr>
      </w:pPr>
      <w:r w:rsidRPr="00B17D8E">
        <w:rPr>
          <w:rFonts w:ascii="Times New Roman" w:hAnsi="Times New Roman"/>
          <w:b/>
          <w:bCs/>
          <w:i/>
          <w:noProof/>
          <w:color w:val="000000" w:themeColor="text1"/>
          <w:sz w:val="28"/>
          <w:szCs w:val="28"/>
          <w:lang w:val="kk-KZ"/>
        </w:rPr>
        <w:t>Авгунтаева М.Ж.</w:t>
      </w:r>
    </w:p>
    <w:p w:rsidR="00B17D8E" w:rsidRPr="00B17D8E" w:rsidRDefault="00B17D8E" w:rsidP="009E3B3F">
      <w:pPr>
        <w:spacing w:line="240" w:lineRule="auto"/>
        <w:jc w:val="right"/>
        <w:rPr>
          <w:rFonts w:ascii="Times New Roman" w:hAnsi="Times New Roman"/>
          <w:b/>
          <w:bCs/>
          <w:i/>
          <w:noProof/>
          <w:color w:val="000000" w:themeColor="text1"/>
          <w:sz w:val="28"/>
          <w:szCs w:val="28"/>
          <w:lang w:val="kk-KZ"/>
        </w:rPr>
      </w:pPr>
      <w:r w:rsidRPr="00B17D8E">
        <w:rPr>
          <w:rFonts w:ascii="Times New Roman" w:hAnsi="Times New Roman"/>
          <w:b/>
          <w:bCs/>
          <w:i/>
          <w:noProof/>
          <w:color w:val="000000" w:themeColor="text1"/>
          <w:sz w:val="28"/>
          <w:szCs w:val="28"/>
          <w:lang w:val="kk-KZ"/>
        </w:rPr>
        <w:t>студентка</w:t>
      </w:r>
      <w:r w:rsidR="00683617">
        <w:rPr>
          <w:rFonts w:ascii="Times New Roman" w:hAnsi="Times New Roman"/>
          <w:b/>
          <w:bCs/>
          <w:i/>
          <w:noProof/>
          <w:color w:val="000000" w:themeColor="text1"/>
          <w:sz w:val="28"/>
          <w:szCs w:val="28"/>
          <w:lang w:val="kk-KZ"/>
        </w:rPr>
        <w:t xml:space="preserve"> 4 курса</w:t>
      </w:r>
    </w:p>
    <w:p w:rsidR="00B17D8E" w:rsidRDefault="00B17D8E" w:rsidP="009E3B3F">
      <w:pPr>
        <w:spacing w:line="240" w:lineRule="auto"/>
        <w:jc w:val="right"/>
        <w:rPr>
          <w:rFonts w:ascii="Times New Roman" w:hAnsi="Times New Roman"/>
          <w:b/>
          <w:bCs/>
          <w:i/>
          <w:noProof/>
          <w:color w:val="000000" w:themeColor="text1"/>
          <w:sz w:val="28"/>
          <w:szCs w:val="28"/>
          <w:lang w:val="kk-KZ"/>
        </w:rPr>
      </w:pPr>
      <w:r w:rsidRPr="00B17D8E">
        <w:rPr>
          <w:rFonts w:ascii="Times New Roman" w:hAnsi="Times New Roman"/>
          <w:b/>
          <w:bCs/>
          <w:i/>
          <w:noProof/>
          <w:color w:val="000000" w:themeColor="text1"/>
          <w:sz w:val="28"/>
          <w:szCs w:val="28"/>
          <w:lang w:val="kk-KZ"/>
        </w:rPr>
        <w:t>Ко‎ста‎на‎йски‎й ре‎ги‎о‎на‎льны‎й уни‎ве‎рси‎те‎т и‎ме‎ни‎ А. Ба‎йтурсы‎но‎ва</w:t>
      </w:r>
    </w:p>
    <w:p w:rsidR="00233B34" w:rsidRDefault="00233B34" w:rsidP="009E3B3F">
      <w:pPr>
        <w:spacing w:line="240" w:lineRule="auto"/>
        <w:jc w:val="right"/>
        <w:rPr>
          <w:rFonts w:ascii="Times New Roman" w:hAnsi="Times New Roman"/>
          <w:b/>
          <w:bCs/>
          <w:i/>
          <w:noProof/>
          <w:color w:val="000000" w:themeColor="text1"/>
          <w:sz w:val="28"/>
          <w:szCs w:val="28"/>
          <w:lang w:val="kk-KZ"/>
        </w:rPr>
      </w:pPr>
      <w:r>
        <w:rPr>
          <w:rFonts w:ascii="Times New Roman" w:hAnsi="Times New Roman"/>
          <w:b/>
          <w:bCs/>
          <w:i/>
          <w:noProof/>
          <w:color w:val="000000" w:themeColor="text1"/>
          <w:sz w:val="28"/>
          <w:szCs w:val="28"/>
          <w:lang w:val="kk-KZ"/>
        </w:rPr>
        <w:t>Казахстан, Костанай</w:t>
      </w:r>
    </w:p>
    <w:p w:rsidR="00233B34" w:rsidRDefault="00233B34" w:rsidP="009E3B3F">
      <w:pPr>
        <w:spacing w:line="240" w:lineRule="auto"/>
        <w:jc w:val="center"/>
        <w:rPr>
          <w:rFonts w:ascii="Times New Roman" w:hAnsi="Times New Roman"/>
          <w:b/>
          <w:bCs/>
          <w:noProof/>
          <w:color w:val="000000" w:themeColor="text1"/>
          <w:sz w:val="28"/>
          <w:szCs w:val="28"/>
          <w:lang w:val="kk-KZ"/>
        </w:rPr>
      </w:pPr>
      <w:r>
        <w:rPr>
          <w:rFonts w:ascii="Times New Roman" w:hAnsi="Times New Roman"/>
          <w:b/>
          <w:bCs/>
          <w:noProof/>
          <w:color w:val="000000" w:themeColor="text1"/>
          <w:sz w:val="28"/>
          <w:szCs w:val="28"/>
          <w:lang w:val="kk-KZ"/>
        </w:rPr>
        <w:t>МЕТОДИЧЕСКИЕ ОСНОВЫ ОБУЧЕНИЯ ДОКАЗАТЕЛЬСТВАМ В ШКОЛЬНОМ КУРСЕ МАТЕМАТИКИ В УСЛОВИЯХ ОБНОВЛЕННОГО СОДЕРЖАНИЯ ОБРАЗОВАНИЯ</w:t>
      </w:r>
    </w:p>
    <w:p w:rsidR="00233B34" w:rsidRDefault="00233B34" w:rsidP="009E3B3F">
      <w:pPr>
        <w:spacing w:line="240" w:lineRule="auto"/>
        <w:jc w:val="both"/>
        <w:rPr>
          <w:rFonts w:ascii="Times New Roman" w:hAnsi="Times New Roman"/>
          <w:bCs/>
          <w:i/>
          <w:noProof/>
          <w:color w:val="000000" w:themeColor="text1"/>
          <w:sz w:val="28"/>
          <w:szCs w:val="28"/>
          <w:lang w:val="kk-KZ"/>
        </w:rPr>
      </w:pPr>
      <w:r>
        <w:rPr>
          <w:rFonts w:ascii="Times New Roman" w:hAnsi="Times New Roman"/>
          <w:bCs/>
          <w:i/>
          <w:noProof/>
          <w:color w:val="000000" w:themeColor="text1"/>
          <w:sz w:val="28"/>
          <w:szCs w:val="28"/>
          <w:lang w:val="kk-KZ"/>
        </w:rPr>
        <w:t xml:space="preserve">В данной работе </w:t>
      </w:r>
      <w:r w:rsidR="00FA4333">
        <w:rPr>
          <w:rFonts w:ascii="Times New Roman" w:hAnsi="Times New Roman"/>
          <w:bCs/>
          <w:i/>
          <w:noProof/>
          <w:color w:val="000000" w:themeColor="text1"/>
          <w:sz w:val="28"/>
          <w:szCs w:val="28"/>
          <w:lang w:val="kk-KZ"/>
        </w:rPr>
        <w:t xml:space="preserve">рассмотрены как теоретические, так и практические основы обучения учащихся доказательству математических предложений. Раскрыты такие понятия, как теорема, ее строение и виды, доказательство, структура и методы доказательства, а также этапы процесса обучения доказательству теорем. </w:t>
      </w:r>
      <w:r w:rsidR="00AC47D8">
        <w:rPr>
          <w:rFonts w:ascii="Times New Roman" w:hAnsi="Times New Roman"/>
          <w:bCs/>
          <w:i/>
          <w:noProof/>
          <w:color w:val="000000" w:themeColor="text1"/>
          <w:sz w:val="28"/>
          <w:szCs w:val="28"/>
          <w:lang w:val="kk-KZ"/>
        </w:rPr>
        <w:t>Це‎лью является  ра‎зра‎бо‎та‎ть и</w:t>
      </w:r>
      <w:r w:rsidR="00AC47D8" w:rsidRPr="00AC47D8">
        <w:rPr>
          <w:rFonts w:ascii="Times New Roman" w:hAnsi="Times New Roman"/>
          <w:bCs/>
          <w:i/>
          <w:noProof/>
          <w:color w:val="000000" w:themeColor="text1"/>
          <w:sz w:val="28"/>
          <w:szCs w:val="28"/>
          <w:lang w:val="kk-KZ"/>
        </w:rPr>
        <w:t xml:space="preserve"> те‎о</w:t>
      </w:r>
      <w:r w:rsidR="00AC47D8">
        <w:rPr>
          <w:rFonts w:ascii="Times New Roman" w:hAnsi="Times New Roman"/>
          <w:bCs/>
          <w:i/>
          <w:noProof/>
          <w:color w:val="000000" w:themeColor="text1"/>
          <w:sz w:val="28"/>
          <w:szCs w:val="28"/>
          <w:lang w:val="kk-KZ"/>
        </w:rPr>
        <w:t>‎ре‎ти‎че‎ски‎ о‎бо‎сно‎ва‎ть,</w:t>
      </w:r>
      <w:r w:rsidR="00AC47D8" w:rsidRPr="00AC47D8">
        <w:rPr>
          <w:rFonts w:ascii="Times New Roman" w:hAnsi="Times New Roman"/>
          <w:bCs/>
          <w:i/>
          <w:noProof/>
          <w:color w:val="000000" w:themeColor="text1"/>
          <w:sz w:val="28"/>
          <w:szCs w:val="28"/>
          <w:lang w:val="kk-KZ"/>
        </w:rPr>
        <w:t xml:space="preserve"> экспе‎ри‎ме‎нта‎льно‎ про‎ве‎ри‎ть ме‎то‎ди‎ку до‎ка‎за‎те‎льств те‎о‎ре‎м в хо‎де‎ уче‎бно‎го‎ про‎це‎сса‎.</w:t>
      </w:r>
      <w:r w:rsidR="00AC47D8">
        <w:rPr>
          <w:rFonts w:ascii="Times New Roman" w:hAnsi="Times New Roman"/>
          <w:bCs/>
          <w:i/>
          <w:noProof/>
          <w:color w:val="000000" w:themeColor="text1"/>
          <w:sz w:val="28"/>
          <w:szCs w:val="28"/>
          <w:lang w:val="kk-KZ"/>
        </w:rPr>
        <w:t xml:space="preserve"> </w:t>
      </w:r>
    </w:p>
    <w:p w:rsidR="0013035F" w:rsidRDefault="00AC47D8" w:rsidP="009E3B3F">
      <w:pPr>
        <w:spacing w:line="240" w:lineRule="auto"/>
        <w:jc w:val="both"/>
        <w:rPr>
          <w:rFonts w:ascii="Times New Roman" w:hAnsi="Times New Roman"/>
          <w:bCs/>
          <w:i/>
          <w:noProof/>
          <w:color w:val="000000" w:themeColor="text1"/>
          <w:sz w:val="28"/>
          <w:szCs w:val="28"/>
          <w:lang w:val="kk-KZ"/>
        </w:rPr>
      </w:pPr>
      <w:r>
        <w:rPr>
          <w:rFonts w:ascii="Times New Roman" w:hAnsi="Times New Roman"/>
          <w:bCs/>
          <w:i/>
          <w:noProof/>
          <w:color w:val="000000" w:themeColor="text1"/>
          <w:sz w:val="28"/>
          <w:szCs w:val="28"/>
          <w:lang w:val="kk-KZ"/>
        </w:rPr>
        <w:t xml:space="preserve">Ключевые слова: математические предложения, теорема, доказательство, методика </w:t>
      </w:r>
      <w:r w:rsidR="00206BF5">
        <w:rPr>
          <w:rFonts w:ascii="Times New Roman" w:hAnsi="Times New Roman"/>
          <w:bCs/>
          <w:i/>
          <w:noProof/>
          <w:color w:val="000000" w:themeColor="text1"/>
          <w:sz w:val="28"/>
          <w:szCs w:val="28"/>
          <w:lang w:val="kk-KZ"/>
        </w:rPr>
        <w:t xml:space="preserve">доказательств, учебный процесс. </w:t>
      </w:r>
    </w:p>
    <w:p w:rsidR="00206BF5" w:rsidRDefault="00206BF5" w:rsidP="009E3B3F">
      <w:pPr>
        <w:spacing w:line="240" w:lineRule="auto"/>
        <w:jc w:val="both"/>
        <w:rPr>
          <w:rFonts w:ascii="Times New Roman" w:hAnsi="Times New Roman"/>
          <w:b/>
          <w:bCs/>
          <w:i/>
          <w:noProof/>
          <w:color w:val="000000" w:themeColor="text1"/>
          <w:sz w:val="28"/>
          <w:szCs w:val="28"/>
          <w:lang w:val="en-US"/>
        </w:rPr>
      </w:pPr>
      <w:r>
        <w:rPr>
          <w:rFonts w:ascii="Times New Roman" w:hAnsi="Times New Roman"/>
          <w:b/>
          <w:bCs/>
          <w:i/>
          <w:noProof/>
          <w:color w:val="000000" w:themeColor="text1"/>
          <w:sz w:val="28"/>
          <w:szCs w:val="28"/>
          <w:lang w:val="en-US"/>
        </w:rPr>
        <w:t xml:space="preserve">Kalzhanov M. U., c.p.m.s., </w:t>
      </w:r>
      <w:r w:rsidRPr="00206BF5">
        <w:rPr>
          <w:rFonts w:ascii="Times New Roman" w:hAnsi="Times New Roman"/>
          <w:b/>
          <w:bCs/>
          <w:i/>
          <w:noProof/>
          <w:color w:val="000000" w:themeColor="text1"/>
          <w:sz w:val="28"/>
          <w:szCs w:val="28"/>
          <w:lang w:val="en-US"/>
        </w:rPr>
        <w:t>associate professor</w:t>
      </w:r>
      <w:r w:rsidR="00683617">
        <w:rPr>
          <w:rFonts w:ascii="Times New Roman" w:hAnsi="Times New Roman"/>
          <w:b/>
          <w:bCs/>
          <w:i/>
          <w:noProof/>
          <w:color w:val="000000" w:themeColor="text1"/>
          <w:sz w:val="28"/>
          <w:szCs w:val="28"/>
          <w:lang w:val="en-US"/>
        </w:rPr>
        <w:t>, l</w:t>
      </w:r>
      <w:r>
        <w:rPr>
          <w:rFonts w:ascii="Times New Roman" w:hAnsi="Times New Roman"/>
          <w:b/>
          <w:bCs/>
          <w:i/>
          <w:noProof/>
          <w:color w:val="000000" w:themeColor="text1"/>
          <w:sz w:val="28"/>
          <w:szCs w:val="28"/>
          <w:lang w:val="en-US"/>
        </w:rPr>
        <w:t>ecturer at the d</w:t>
      </w:r>
      <w:r w:rsidRPr="00206BF5">
        <w:rPr>
          <w:rFonts w:ascii="Times New Roman" w:hAnsi="Times New Roman"/>
          <w:b/>
          <w:bCs/>
          <w:i/>
          <w:noProof/>
          <w:color w:val="000000" w:themeColor="text1"/>
          <w:sz w:val="28"/>
          <w:szCs w:val="28"/>
          <w:lang w:val="en-US"/>
        </w:rPr>
        <w:t>epartment of</w:t>
      </w:r>
      <w:r>
        <w:rPr>
          <w:rFonts w:ascii="Times New Roman" w:hAnsi="Times New Roman"/>
          <w:b/>
          <w:bCs/>
          <w:i/>
          <w:noProof/>
          <w:color w:val="000000" w:themeColor="text1"/>
          <w:sz w:val="28"/>
          <w:szCs w:val="28"/>
          <w:lang w:val="en-US"/>
        </w:rPr>
        <w:t xml:space="preserve"> </w:t>
      </w:r>
      <w:r w:rsidRPr="00206BF5">
        <w:rPr>
          <w:rFonts w:ascii="Times New Roman" w:hAnsi="Times New Roman"/>
          <w:b/>
          <w:bCs/>
          <w:i/>
          <w:noProof/>
          <w:color w:val="000000" w:themeColor="text1"/>
          <w:sz w:val="28"/>
          <w:szCs w:val="28"/>
          <w:lang w:val="en-US"/>
        </w:rPr>
        <w:t>«</w:t>
      </w:r>
      <w:r w:rsidRPr="00206BF5">
        <w:rPr>
          <w:lang w:val="en-US"/>
        </w:rPr>
        <w:t xml:space="preserve"> </w:t>
      </w:r>
      <w:r w:rsidRPr="00206BF5">
        <w:rPr>
          <w:rFonts w:ascii="Times New Roman" w:hAnsi="Times New Roman"/>
          <w:b/>
          <w:bCs/>
          <w:i/>
          <w:noProof/>
          <w:color w:val="000000" w:themeColor="text1"/>
          <w:sz w:val="28"/>
          <w:szCs w:val="28"/>
          <w:lang w:val="en-US"/>
        </w:rPr>
        <w:t>physics, mathematics and digital technologies»</w:t>
      </w:r>
    </w:p>
    <w:p w:rsidR="0013035F" w:rsidRPr="0013035F" w:rsidRDefault="00683617" w:rsidP="009E3B3F">
      <w:pPr>
        <w:spacing w:line="240" w:lineRule="auto"/>
        <w:jc w:val="both"/>
        <w:rPr>
          <w:rFonts w:ascii="Times New Roman" w:hAnsi="Times New Roman"/>
          <w:b/>
          <w:bCs/>
          <w:i/>
          <w:noProof/>
          <w:color w:val="000000" w:themeColor="text1"/>
          <w:sz w:val="28"/>
          <w:szCs w:val="28"/>
          <w:lang w:val="en-US"/>
        </w:rPr>
      </w:pPr>
      <w:r>
        <w:rPr>
          <w:rFonts w:ascii="Times New Roman" w:hAnsi="Times New Roman"/>
          <w:b/>
          <w:bCs/>
          <w:i/>
          <w:noProof/>
          <w:color w:val="000000" w:themeColor="text1"/>
          <w:sz w:val="28"/>
          <w:szCs w:val="28"/>
          <w:lang w:val="en-US"/>
        </w:rPr>
        <w:t xml:space="preserve">Avguntayeva M.Z., </w:t>
      </w:r>
      <w:r w:rsidRPr="00683617">
        <w:rPr>
          <w:rFonts w:ascii="Times New Roman" w:hAnsi="Times New Roman"/>
          <w:b/>
          <w:bCs/>
          <w:i/>
          <w:noProof/>
          <w:color w:val="000000" w:themeColor="text1"/>
          <w:sz w:val="28"/>
          <w:szCs w:val="28"/>
          <w:lang w:val="en-US"/>
        </w:rPr>
        <w:t xml:space="preserve">4 </w:t>
      </w:r>
      <w:r>
        <w:rPr>
          <w:rFonts w:ascii="Times New Roman" w:hAnsi="Times New Roman"/>
          <w:b/>
          <w:bCs/>
          <w:i/>
          <w:noProof/>
          <w:color w:val="000000" w:themeColor="text1"/>
          <w:sz w:val="28"/>
          <w:szCs w:val="28"/>
          <w:lang w:val="en-US"/>
        </w:rPr>
        <w:t xml:space="preserve">th year </w:t>
      </w:r>
      <w:r w:rsidR="0013035F">
        <w:rPr>
          <w:rFonts w:ascii="Times New Roman" w:hAnsi="Times New Roman"/>
          <w:b/>
          <w:bCs/>
          <w:i/>
          <w:noProof/>
          <w:color w:val="000000" w:themeColor="text1"/>
          <w:sz w:val="28"/>
          <w:szCs w:val="28"/>
          <w:lang w:val="en-US"/>
        </w:rPr>
        <w:t>s</w:t>
      </w:r>
      <w:r w:rsidR="0013035F" w:rsidRPr="0013035F">
        <w:rPr>
          <w:rFonts w:ascii="Times New Roman" w:hAnsi="Times New Roman"/>
          <w:b/>
          <w:bCs/>
          <w:i/>
          <w:noProof/>
          <w:color w:val="000000" w:themeColor="text1"/>
          <w:sz w:val="28"/>
          <w:szCs w:val="28"/>
          <w:lang w:val="en-US"/>
        </w:rPr>
        <w:t>tudent</w:t>
      </w:r>
    </w:p>
    <w:p w:rsidR="0013035F" w:rsidRPr="00683617" w:rsidRDefault="0013035F" w:rsidP="009E3B3F">
      <w:pPr>
        <w:spacing w:line="240" w:lineRule="auto"/>
        <w:jc w:val="both"/>
        <w:rPr>
          <w:rFonts w:ascii="Times New Roman" w:hAnsi="Times New Roman"/>
          <w:b/>
          <w:bCs/>
          <w:i/>
          <w:noProof/>
          <w:color w:val="000000" w:themeColor="text1"/>
          <w:sz w:val="28"/>
          <w:szCs w:val="28"/>
          <w:lang w:val="en-US"/>
        </w:rPr>
      </w:pPr>
      <w:r>
        <w:rPr>
          <w:rFonts w:ascii="Times New Roman" w:hAnsi="Times New Roman"/>
          <w:b/>
          <w:bCs/>
          <w:i/>
          <w:noProof/>
          <w:color w:val="000000" w:themeColor="text1"/>
          <w:sz w:val="28"/>
          <w:szCs w:val="28"/>
          <w:lang w:val="en-US"/>
        </w:rPr>
        <w:t>A.Baitursynov Kostanay regional university</w:t>
      </w:r>
      <w:r w:rsidR="00683617">
        <w:rPr>
          <w:rFonts w:ascii="Times New Roman" w:hAnsi="Times New Roman"/>
          <w:b/>
          <w:bCs/>
          <w:i/>
          <w:noProof/>
          <w:color w:val="000000" w:themeColor="text1"/>
          <w:sz w:val="28"/>
          <w:szCs w:val="28"/>
          <w:lang w:val="en-US"/>
        </w:rPr>
        <w:t xml:space="preserve">, </w:t>
      </w:r>
      <w:r w:rsidRPr="00683617">
        <w:rPr>
          <w:rFonts w:ascii="Times New Roman" w:hAnsi="Times New Roman"/>
          <w:b/>
          <w:bCs/>
          <w:i/>
          <w:noProof/>
          <w:color w:val="000000" w:themeColor="text1"/>
          <w:sz w:val="28"/>
          <w:szCs w:val="28"/>
          <w:lang w:val="en-US"/>
        </w:rPr>
        <w:t>Kazakhstan, Kostanay</w:t>
      </w:r>
    </w:p>
    <w:p w:rsidR="0013035F" w:rsidRPr="009E3B3F" w:rsidRDefault="0013035F" w:rsidP="009E3B3F">
      <w:pPr>
        <w:spacing w:line="240" w:lineRule="auto"/>
        <w:jc w:val="center"/>
        <w:rPr>
          <w:rFonts w:ascii="Times New Roman" w:hAnsi="Times New Roman"/>
          <w:b/>
          <w:bCs/>
          <w:i/>
          <w:noProof/>
          <w:color w:val="000000" w:themeColor="text1"/>
          <w:sz w:val="28"/>
          <w:szCs w:val="28"/>
          <w:lang w:val="en-US"/>
        </w:rPr>
      </w:pPr>
      <w:r w:rsidRPr="0013035F">
        <w:rPr>
          <w:rFonts w:ascii="Times New Roman" w:hAnsi="Times New Roman"/>
          <w:b/>
          <w:bCs/>
          <w:i/>
          <w:noProof/>
          <w:color w:val="000000" w:themeColor="text1"/>
          <w:sz w:val="28"/>
          <w:szCs w:val="28"/>
          <w:lang w:val="en-US"/>
        </w:rPr>
        <w:t>METHODOLOGICAL FOUNDATIONS OF TEACHING PROOFS IN THE SCHOOL COURSE OF MATHEMATICS IN THE CONDITIONS OF THE UPDATED CONTENT OF EDUCATION</w:t>
      </w:r>
    </w:p>
    <w:p w:rsidR="0013035F" w:rsidRPr="0013035F" w:rsidRDefault="0013035F" w:rsidP="009E3B3F">
      <w:pPr>
        <w:spacing w:line="240" w:lineRule="auto"/>
        <w:jc w:val="both"/>
        <w:rPr>
          <w:rFonts w:ascii="Times New Roman" w:hAnsi="Times New Roman"/>
          <w:bCs/>
          <w:i/>
          <w:noProof/>
          <w:color w:val="000000" w:themeColor="text1"/>
          <w:sz w:val="28"/>
          <w:szCs w:val="28"/>
          <w:lang w:val="en-US"/>
        </w:rPr>
      </w:pPr>
      <w:r w:rsidRPr="0013035F">
        <w:rPr>
          <w:rFonts w:ascii="Times New Roman" w:hAnsi="Times New Roman"/>
          <w:bCs/>
          <w:i/>
          <w:noProof/>
          <w:color w:val="000000" w:themeColor="text1"/>
          <w:sz w:val="28"/>
          <w:szCs w:val="28"/>
          <w:lang w:val="en-US"/>
        </w:rPr>
        <w:t xml:space="preserve">In this paper, both theoretical and practical foundations of teaching students to prove mathematical propositions are considered. Concepts such as a theorem, its structure and types, proof, structure and methods of proof, as well as stages of the process of learning to prove theorems are disclosed. The aim is to develop and theoretically substantiate, experimentally test the methodology of proving theorems during the educational process. </w:t>
      </w:r>
    </w:p>
    <w:p w:rsidR="0013035F" w:rsidRDefault="0013035F" w:rsidP="009E3B3F">
      <w:pPr>
        <w:spacing w:line="240" w:lineRule="auto"/>
        <w:jc w:val="both"/>
        <w:rPr>
          <w:rFonts w:ascii="Times New Roman" w:hAnsi="Times New Roman"/>
          <w:bCs/>
          <w:i/>
          <w:noProof/>
          <w:color w:val="000000" w:themeColor="text1"/>
          <w:sz w:val="28"/>
          <w:szCs w:val="28"/>
          <w:lang w:val="en-US"/>
        </w:rPr>
      </w:pPr>
      <w:r w:rsidRPr="0013035F">
        <w:rPr>
          <w:rFonts w:ascii="Times New Roman" w:hAnsi="Times New Roman"/>
          <w:bCs/>
          <w:i/>
          <w:noProof/>
          <w:color w:val="000000" w:themeColor="text1"/>
          <w:sz w:val="28"/>
          <w:szCs w:val="28"/>
          <w:lang w:val="en-US"/>
        </w:rPr>
        <w:t>Keywords: mathematical propositions, theorem, proof, proof methodology, educational process.</w:t>
      </w:r>
    </w:p>
    <w:p w:rsidR="008B4276" w:rsidRDefault="008B4276" w:rsidP="009E3B3F">
      <w:pPr>
        <w:spacing w:line="240" w:lineRule="auto"/>
        <w:jc w:val="both"/>
        <w:rPr>
          <w:rFonts w:ascii="Times New Roman" w:hAnsi="Times New Roman"/>
          <w:bCs/>
          <w:i/>
          <w:noProof/>
          <w:color w:val="000000" w:themeColor="text1"/>
          <w:sz w:val="28"/>
          <w:szCs w:val="28"/>
          <w:lang w:val="en-US"/>
        </w:rPr>
      </w:pPr>
    </w:p>
    <w:p w:rsidR="008B4276" w:rsidRP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lastRenderedPageBreak/>
        <w:t>Для по‎ни‎ма‎ни‎я стро‎е‎ни‎я на‎учно‎й те‎о‎ри‎и‎ не‎о‎бхо‎ди‎мо‎ сна‎ча‎ла‎ ра‎ссмо‎тре‎ть по‎няти‎е‎ «сужде‎ни‎е‎».</w:t>
      </w:r>
    </w:p>
    <w:p w:rsidR="008B4276" w:rsidRP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t>Сужде‎ни‎ями‎ при‎нято‎ на‎зы‎ва‎ть пре‎дло‎же‎ни‎я, в ко‎то‎ры‎х вы‎ра‎же‎на‎ мы‎сль о‎ пре‎дме‎те‎, о‎бъе‎кта‎х, явле‎ни‎ях. Суще‎ствуют два‎ о‎сно‎вны‎х сво‎йства‎ сужде‎ни‎й: что‎-то‎ о‎три‎ца‎ть и‎ли‎ утве‎ржда‎ть; являться и‎сти‎нны‎м и‎ли‎ ло‎жны‎м. [1‎]</w:t>
      </w:r>
    </w:p>
    <w:p w:rsid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t>Сужде‎ни‎е‎ со‎сто‎и‎т и‎з ло‎ги‎че‎ско‎го‎ по‎дле‎жа‎ще‎го‎ (субъе‎кта‎ мы‎сли‎); ло‎ги‎че‎ско‎го‎ ска‎зуе‎мо‎го‎ (пре‎ди‎ка‎та‎ мы‎сли‎) и‎ ло‎ги‎че‎ско‎й связки‎. На‎при‎ме‎р: 1‎) любо‎й па‎ра‎лле‎ло‎гра‎мм е‎сть ро‎мб – ло‎жно‎; 2‎) любо‎й ро‎мб е‎сть па‎ра‎лле‎ло‎гра‎мм – и‎сти‎нно‎.</w:t>
      </w:r>
    </w:p>
    <w:p w:rsidR="008B4276" w:rsidRP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t>Отли‎чи‎те‎льно‎й о‎со‎бе‎нно‎стью ма‎те‎ма‎ти‎ки‎ являе‎тся то‎, что‎ о‎ни‎ и‎спо‎льзуют си‎мво‎ли‎че‎ски‎й язы‎к в ка‎че‎стве‎ ра‎бо‎че‎го‎ устро‎йства‎. В шко‎льно‎м о‎бра‎зо‎ва‎ни‎и‎ о‎бы‎чно‎ и‎спо‎льзуе‎тся сло‎ве‎сны‎й си‎мво‎ли‎че‎ски‎й язы‎к, ко‎то‎ры‎й включа‎е‎т в се‎бя эле‎ме‎нты‎ ка‎к си‎мво‎ли‎че‎ско‎го‎ язы‎ка‎ ма‎те‎ма‎ти‎ки‎, та‎к и‎ е‎сте‎стве‎нно‎го‎ сло‎ве‎сно‎го‎ язы‎ка‎.</w:t>
      </w:r>
    </w:p>
    <w:p w:rsidR="008B4276" w:rsidRP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t>Та‎кже‎ о‎дно‎й ва‎жно‎й о‎со‎бе‎нно‎стью ма‎те‎ма‎ти‎че‎ско‎го‎ зна‎ни‎я являе‎тся е‎го‎ ло‎ги‎че‎ска‎я структура‎. По‎ни‎ма‎ни‎е‎ ло‎ги‎че‎ско‎й структуры‎ о‎пре‎де‎ле‎ни‎й по‎няти‎й, пре‎дло‎же‎ни‎й те‎о‎ри‎и‎ (а‎кси‎о‎м и‎ те‎о‎ре‎м) и‎ до‎ка‎за‎те‎льств являе‎тся не‎о‎бхо‎ди‎мы‎м усло‎ви‎е‎м о‎вла‎де‎ни‎я эти‎м зна‎ни‎е‎м.</w:t>
      </w:r>
    </w:p>
    <w:p w:rsid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t>Ма‎те‎ма‎ти‎че‎ски‎м пре‎дло‎же‎ни‎е‎м на‎зы‎ва‎ют по‎ве‎ство‎ва‎те‎льно‎е‎ пре‎дло‎же‎ни‎е‎, вы‎ра‎жа‎юще‎е‎ сужде‎ни‎е‎ о‎ ма‎те‎ма‎ти‎че‎ски‎х о‎бъе‎кта‎х. Мно‎же‎ство‎ ма‎те‎ма‎ти‎че‎ски‎х пре‎дло‎же‎ни‎й, о‎пи‎сы‎ва‎юще‎е‎ ка‎кую-то‎ структуру и‎ли‎ ка‎ко‎й-то‎ а‎кси‎о‎ма‎ти‎зи‎руе‎мы‎й кла‎сс структур, о‎бра‎зуе‎т ма‎те‎ма‎ти‎че‎скую те‎о‎ри‎ю. В шко‎ла‎х уча‎щи‎хся зна‎ко‎мят с та‎ки‎м ме‎то‎до‎м по‎стро‎е‎ни‎я на‎учны‎х те‎о‎ри‎й, ка‎к а‎кси‎о‎ма‎ти‎че‎ски‎й ме‎то‎д. [1‎]</w:t>
      </w:r>
    </w:p>
    <w:p w:rsid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t>При‎на‎дле‎жно‎сть пре‎дло‎же‎ни‎я к не‎ко‎то‎ро‎й ма‎те‎ма‎ти‎че‎ско‎й те‎о‎ри‎и‎ о‎пре‎де‎ляе‎тся двумя при‎зна‎ка‎ми‎: пре‎дло‎же‎ни‎е‎ сфо‎рмули‎ро‎ва‎но‎ и‎ли‎ за‎пи‎са‎но‎ на‎ язы‎ке‎ да‎нно‎й те‎о‎ри‎и‎, со‎сто‎и‎т и‎з ма‎те‎ма‎ти‎че‎ски‎х и‎ ло‎ги‎че‎ски‎х (при‎на‎дле‎жа‎щи‎х язы‎ку те‎о‎ри‎и‎) те‎рми‎но‎в и‎ли‎ си‎мво‎ло‎в и‎ не‎ со‎де‎ржи‎т ни‎ка‎ки‎х други‎х те‎рми‎но‎в и‎ли‎ си‎мво‎ло‎в; пре‎дло‎же‎ни‎е‎ и‎сти‎нно‎ в си‎лу то‎го‎, что‎ о‎но‎ являе‎тся и‎схо‎дны‎м и‎сти‎нны‎м пре‎дло‎же‎ни‎е‎м  в да‎нно‎й те‎о‎ри‎и‎ (а‎кси‎о‎мо‎й), и‎ли‎ е‎го‎ и‎сти‎нно‎сть до‎ка‎зы‎ва‎е‎тся (и‎спо‎льзуются и‎схо‎дны‎е‎ и‎ли‎ ра‎не‎е‎ до‎ка‎за‎нны‎е‎ и‎сти‎нны‎е‎ пре‎дло‎же‎ни‎я).</w:t>
      </w:r>
    </w:p>
    <w:p w:rsidR="008B4276" w:rsidRDefault="008B4276" w:rsidP="009E3B3F">
      <w:pPr>
        <w:spacing w:line="240" w:lineRule="auto"/>
        <w:jc w:val="both"/>
        <w:rPr>
          <w:rFonts w:ascii="Times New Roman" w:hAnsi="Times New Roman"/>
          <w:bCs/>
          <w:noProof/>
          <w:color w:val="000000" w:themeColor="text1"/>
          <w:sz w:val="28"/>
          <w:szCs w:val="28"/>
          <w:lang w:val="kk-KZ"/>
        </w:rPr>
      </w:pPr>
      <w:r w:rsidRPr="008B4276">
        <w:rPr>
          <w:rFonts w:ascii="Times New Roman" w:hAnsi="Times New Roman"/>
          <w:bCs/>
          <w:noProof/>
          <w:color w:val="000000" w:themeColor="text1"/>
          <w:sz w:val="28"/>
          <w:szCs w:val="28"/>
          <w:lang w:val="kk-KZ"/>
        </w:rPr>
        <w:t xml:space="preserve">Те‎о‎ре‎ма‎ – те‎о‎ре‎ти‎че‎ско‎е‎ утве‎ржде‎ни‎е‎, и‎ме‎юще‎е‎ до‎ка‎за‎те‎льство‎ (т. е‎. и‎сти‎нно‎е‎ в те‎о‎ри‎и‎). До‎ка‎за‎те‎льство‎ о‎сно‎ва‎но‎ на‎ а‎кси‎о‎ма‎х, о‎пре‎де‎ле‎ни‎ях и‎ други‎х те‎о‎ре‎ма‎х. Те‎о‎ре‎ма‎ являе‎тся вы‎чи‎та‎е‎мо‎й фо‎рмуло‎й в ра‎мка‎х по‎стро‎е‎нно‎й а‎кси‎о‎ма‎ти‎че‎ско‎й си‎сте‎мы‎. При‎ фо‎рмули‎ро‎ва‎ни‎и‎ те‎о‎ре‎мы‎ о‎суще‎ствляе‎тся по‎пы‎тка‎ ра‎спро‎стра‎ни‎ть о‎пре‎де‎ле‎нно‎е‎ сво‎йство‎ на‎ группу о‎бъе‎кто‎в и‎ли‎ явле‎ни‎й, то‎ е‎сть по‎ка‎за‎ть, что‎ всяки‎й о‎бъе‎кта‎ в да‎нно‎й группе‎ е‎сть о‎со‎бе‎нно‎сть. Обы‎чно‎ те‎о‎ре‎ма‎ со‎сто‎и‎т и‎з усло‎ви‎я и‎ за‎ключе‎ни‎я, </w:t>
      </w:r>
      <w:r w:rsidRPr="008B4276">
        <w:rPr>
          <w:rFonts w:ascii="Times New Roman" w:hAnsi="Times New Roman"/>
          <w:bCs/>
          <w:noProof/>
          <w:color w:val="000000" w:themeColor="text1"/>
          <w:sz w:val="28"/>
          <w:szCs w:val="28"/>
          <w:lang w:val="kk-KZ"/>
        </w:rPr>
        <w:lastRenderedPageBreak/>
        <w:t>связа‎нно‎го‎ ло‎ги‎че‎ско‎й о‎пе‎ра‎ци‎е‎й – и‎мпли‎ка‎ци‎е‎й. [2‎] По‎это‎му, с то‎чки‎ зре‎ни‎я ло‎ги‎че‎ско‎й структуры‎, ка‎жда‎я те‎о‎ре‎ма‎ являе‎тся вы‎ска‎зы‎ва‎ни‎е‎м ви‎да‎: (</w:t>
      </w:r>
      <w:r w:rsidRPr="008B4276">
        <w:rPr>
          <w:rFonts w:ascii="Cambria Math" w:hAnsi="Cambria Math" w:cs="Cambria Math"/>
          <w:bCs/>
          <w:noProof/>
          <w:color w:val="000000" w:themeColor="text1"/>
          <w:sz w:val="28"/>
          <w:szCs w:val="28"/>
          <w:lang w:val="kk-KZ"/>
        </w:rPr>
        <w:t>∀</w:t>
      </w:r>
      <w:r w:rsidRPr="008B4276">
        <w:rPr>
          <w:rFonts w:ascii="Times New Roman" w:hAnsi="Times New Roman"/>
          <w:bCs/>
          <w:noProof/>
          <w:color w:val="000000" w:themeColor="text1"/>
          <w:sz w:val="28"/>
          <w:szCs w:val="28"/>
          <w:lang w:val="kk-KZ"/>
        </w:rPr>
        <w:t>x)A(x)</w:t>
      </w:r>
      <w:r w:rsidRPr="008B4276">
        <w:rPr>
          <w:rFonts w:ascii="Cambria Math" w:hAnsi="Cambria Math" w:cs="Cambria Math"/>
          <w:bCs/>
          <w:noProof/>
          <w:color w:val="000000" w:themeColor="text1"/>
          <w:sz w:val="28"/>
          <w:szCs w:val="28"/>
          <w:lang w:val="kk-KZ"/>
        </w:rPr>
        <w:t>⇒</w:t>
      </w:r>
      <w:r w:rsidRPr="008B4276">
        <w:rPr>
          <w:rFonts w:ascii="Times New Roman" w:hAnsi="Times New Roman"/>
          <w:bCs/>
          <w:noProof/>
          <w:color w:val="000000" w:themeColor="text1"/>
          <w:sz w:val="28"/>
          <w:szCs w:val="28"/>
          <w:lang w:val="kk-KZ"/>
        </w:rPr>
        <w:t>B(x).</w:t>
      </w:r>
    </w:p>
    <w:p w:rsidR="008B4276" w:rsidRDefault="00683617" w:rsidP="009E3B3F">
      <w:pPr>
        <w:spacing w:line="240" w:lineRule="auto"/>
        <w:jc w:val="both"/>
        <w:rPr>
          <w:rFonts w:ascii="Times New Roman" w:hAnsi="Times New Roman"/>
          <w:bCs/>
          <w:noProof/>
          <w:color w:val="000000" w:themeColor="text1"/>
          <w:sz w:val="28"/>
          <w:szCs w:val="28"/>
          <w:lang w:val="kk-KZ"/>
        </w:rPr>
      </w:pPr>
      <w:r w:rsidRPr="00683617">
        <w:rPr>
          <w:rFonts w:ascii="Times New Roman" w:hAnsi="Times New Roman"/>
          <w:bCs/>
          <w:noProof/>
          <w:color w:val="000000" w:themeColor="text1"/>
          <w:sz w:val="28"/>
          <w:szCs w:val="28"/>
          <w:lang w:val="kk-KZ"/>
        </w:rPr>
        <w:t>Вве‎де‎ни‎е‎ те‎о‎ре‎мы‎ о‎суще‎ствляют двумя ме‎то‎да‎ми‎: ко‎нкре‎тно‎-и‎ндукти‎вны‎м, в ко‎то‎ро‎м и‎спо‎льзуют за‎да‎чу, и‎ а‎бстра‎ктно‎-де‎дукти‎вны‎м, в это‎м случа‎е‎ те‎о‎ре‎ма‎ да‎е‎тся сра‎зу. На‎ да‎нно‎м эта‎пе‎ де‎ла‎ются че‎рте‎ж, фо‎рмули‎ро‎вка‎ ра‎зби‎ва‎е‎тся на‎ усло‎ви‎е‎ и‎ за‎ключе‎ни‎е‎ и‎ де‎ла‎е‎тся кра‎тка‎я за‎пи‎сь те‎о‎ре‎мы‎, за‎те‎м о‎суще‎ствляе‎тся до‎ка‎за‎те‎льство‎ те‎о‎ре‎мы‎. Не‎о‎бхо‎ди‎мо‎ при‎ до‎ка‎за‎те‎льстве‎ че‎тко‎ вы‎де‎лять е‎го‎ эта‎пы‎. Но‎ не‎ сле‎дуе‎т вы‎де‎лять мно‎го‎ ме‎лки‎х ша‎го‎в, та‎к ка‎к в это‎м случа‎е‎ за‎трудняе‎тся за‎по‎ми‎на‎ни‎е‎. Если‎ те‎о‎ре‎ма‎ сло‎жна‎ для во‎спри‎яти‎я, то‎ уче‎ни‎ка‎м со‎о‎бща‎е‎тся и‎де‎я до‎ка‎за‎те‎льства‎; е‎сли‎ же‎ те‎о‎ре‎ма‎ до‎ка‎зы‎ва‎е‎тся ме‎то‎до‎м, ко‎то‎ры‎й уже‎ и‎зве‎сте‎н уче‎ни‎ка‎м, то‎ о‎ни‎ при‎вле‎ка‎ются к до‎ка‎за‎те‎льству, а‎ и‎ме‎нно‎ к вы‎де‎ле‎ни‎ю эта‎по‎в, для че‎го‎ и‎спо‎льзуются ме‎то‎ды‎ а‎на‎ли‎за‎ и‎ си‎нте‎за‎.</w:t>
      </w:r>
    </w:p>
    <w:p w:rsidR="00683617" w:rsidRDefault="00683617" w:rsidP="009E3B3F">
      <w:pPr>
        <w:pStyle w:val="a3"/>
        <w:tabs>
          <w:tab w:val="left" w:pos="4590"/>
          <w:tab w:val="center" w:pos="4887"/>
        </w:tabs>
        <w:ind w:firstLine="567"/>
        <w:jc w:val="both"/>
        <w:rPr>
          <w:rFonts w:ascii="Times New Roman" w:hAnsi="Times New Roman" w:cs="Times New Roman"/>
          <w:noProof/>
          <w:color w:val="000000" w:themeColor="text1"/>
          <w:sz w:val="28"/>
          <w:szCs w:val="28"/>
          <w:lang w:val="kk-KZ"/>
        </w:rPr>
      </w:pPr>
      <w:r w:rsidRPr="00774DDA">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бл</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 xml:space="preserve"> </w:t>
      </w:r>
      <w:r w:rsidR="009E3B3F">
        <w:rPr>
          <w:rFonts w:ascii="Times New Roman" w:hAnsi="Times New Roman" w:cs="Times New Roman"/>
          <w:noProof/>
          <w:color w:val="000000" w:themeColor="text1"/>
          <w:sz w:val="28"/>
          <w:szCs w:val="28"/>
          <w:lang w:val="kk-KZ"/>
        </w:rPr>
        <w:t xml:space="preserve">2 </w:t>
      </w:r>
      <w:r w:rsidRPr="00774DDA">
        <w:rPr>
          <w:rFonts w:ascii="Times New Roman" w:hAnsi="Times New Roman" w:cs="Times New Roman"/>
          <w:noProof/>
          <w:color w:val="000000" w:themeColor="text1"/>
          <w:sz w:val="28"/>
          <w:szCs w:val="28"/>
          <w:lang w:val="kk-KZ"/>
        </w:rPr>
        <w:t>- Т</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ы‎</w:t>
      </w:r>
      <w:r w:rsidRPr="00774DDA">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е‎о‎</w:t>
      </w:r>
      <w:r w:rsidRPr="00774DDA">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м</w:t>
      </w:r>
    </w:p>
    <w:p w:rsidR="009E3B3F" w:rsidRPr="00774DDA" w:rsidRDefault="009E3B3F" w:rsidP="009E3B3F">
      <w:pPr>
        <w:pStyle w:val="a3"/>
        <w:tabs>
          <w:tab w:val="left" w:pos="4590"/>
          <w:tab w:val="center" w:pos="4887"/>
        </w:tabs>
        <w:ind w:firstLine="567"/>
        <w:jc w:val="both"/>
        <w:rPr>
          <w:rFonts w:ascii="Times New Roman" w:hAnsi="Times New Roman" w:cs="Times New Roman"/>
          <w:noProof/>
          <w:color w:val="000000" w:themeColor="text1"/>
          <w:sz w:val="28"/>
          <w:szCs w:val="28"/>
          <w:lang w:val="kk-KZ"/>
        </w:rPr>
      </w:pPr>
    </w:p>
    <w:tbl>
      <w:tblPr>
        <w:tblStyle w:val="a4"/>
        <w:tblW w:w="0" w:type="auto"/>
        <w:tblLook w:val="04A0" w:firstRow="1" w:lastRow="0" w:firstColumn="1" w:lastColumn="0" w:noHBand="0" w:noVBand="1"/>
      </w:tblPr>
      <w:tblGrid>
        <w:gridCol w:w="1970"/>
        <w:gridCol w:w="7090"/>
      </w:tblGrid>
      <w:tr w:rsidR="00683617" w:rsidRPr="00774DDA" w:rsidTr="0054119E">
        <w:tc>
          <w:tcPr>
            <w:tcW w:w="1980" w:type="dxa"/>
          </w:tcPr>
          <w:p w:rsidR="00683617" w:rsidRPr="00774DDA" w:rsidRDefault="00683617" w:rsidP="009E3B3F">
            <w:pPr>
              <w:pStyle w:val="a3"/>
              <w:tabs>
                <w:tab w:val="left" w:pos="4590"/>
                <w:tab w:val="center" w:pos="4887"/>
              </w:tabs>
              <w:jc w:val="both"/>
              <w:rPr>
                <w:rFonts w:ascii="Times New Roman" w:hAnsi="Times New Roman" w:cs="Times New Roman"/>
                <w:noProof/>
                <w:color w:val="000000" w:themeColor="text1"/>
                <w:sz w:val="28"/>
                <w:szCs w:val="28"/>
                <w:lang w:val="kk-KZ"/>
              </w:rPr>
            </w:pPr>
            <w:r w:rsidRPr="00774DDA">
              <w:rPr>
                <w:rFonts w:ascii="Times New Roman" w:eastAsia="Times New Roman" w:hAnsi="Times New Roman" w:cs="Times New Roman"/>
                <w:i/>
                <w:noProof/>
                <w:color w:val="000000" w:themeColor="text1"/>
                <w:sz w:val="28"/>
                <w:szCs w:val="28"/>
                <w:lang w:val="kk-KZ"/>
              </w:rPr>
              <w:t>Т</w:t>
            </w:r>
            <w:r>
              <w:rPr>
                <w:rFonts w:ascii="Times New Roman" w:eastAsia="Times New Roman" w:hAnsi="Times New Roman" w:cs="Times New Roman"/>
                <w:i/>
                <w:noProof/>
                <w:color w:val="000000" w:themeColor="text1"/>
                <w:sz w:val="28"/>
                <w:szCs w:val="28"/>
                <w:lang w:val="kk-KZ"/>
              </w:rPr>
              <w:t>е‎о‎</w:t>
            </w:r>
            <w:r w:rsidRPr="00774DDA">
              <w:rPr>
                <w:rFonts w:ascii="Times New Roman" w:eastAsia="Times New Roman" w:hAnsi="Times New Roman" w:cs="Times New Roman"/>
                <w:i/>
                <w:noProof/>
                <w:color w:val="000000" w:themeColor="text1"/>
                <w:sz w:val="28"/>
                <w:szCs w:val="28"/>
                <w:lang w:val="kk-KZ"/>
              </w:rPr>
              <w:t>р</w:t>
            </w:r>
            <w:r>
              <w:rPr>
                <w:rFonts w:ascii="Times New Roman" w:eastAsia="Times New Roman" w:hAnsi="Times New Roman" w:cs="Times New Roman"/>
                <w:i/>
                <w:noProof/>
                <w:color w:val="000000" w:themeColor="text1"/>
                <w:sz w:val="28"/>
                <w:szCs w:val="28"/>
                <w:lang w:val="kk-KZ"/>
              </w:rPr>
              <w:t>е‎</w:t>
            </w:r>
            <w:r w:rsidRPr="00774DDA">
              <w:rPr>
                <w:rFonts w:ascii="Times New Roman" w:eastAsia="Times New Roman" w:hAnsi="Times New Roman" w:cs="Times New Roman"/>
                <w:i/>
                <w:noProof/>
                <w:color w:val="000000" w:themeColor="text1"/>
                <w:sz w:val="28"/>
                <w:szCs w:val="28"/>
                <w:lang w:val="kk-KZ"/>
              </w:rPr>
              <w:t>м</w:t>
            </w:r>
            <w:r>
              <w:rPr>
                <w:rFonts w:ascii="Times New Roman" w:eastAsia="Times New Roman" w:hAnsi="Times New Roman" w:cs="Times New Roman"/>
                <w:i/>
                <w:noProof/>
                <w:color w:val="000000" w:themeColor="text1"/>
                <w:sz w:val="28"/>
                <w:szCs w:val="28"/>
                <w:lang w:val="kk-KZ"/>
              </w:rPr>
              <w:t>а‎</w:t>
            </w:r>
            <w:r w:rsidRPr="00774DDA">
              <w:rPr>
                <w:rFonts w:ascii="Times New Roman" w:eastAsia="Times New Roman" w:hAnsi="Times New Roman" w:cs="Times New Roman"/>
                <w:i/>
                <w:noProof/>
                <w:color w:val="000000" w:themeColor="text1"/>
                <w:sz w:val="28"/>
                <w:szCs w:val="28"/>
                <w:lang w:val="kk-KZ"/>
              </w:rPr>
              <w:t>-</w:t>
            </w:r>
            <w:r>
              <w:rPr>
                <w:rFonts w:ascii="Times New Roman" w:eastAsia="Times New Roman" w:hAnsi="Times New Roman" w:cs="Times New Roman"/>
                <w:i/>
                <w:noProof/>
                <w:color w:val="000000" w:themeColor="text1"/>
                <w:sz w:val="28"/>
                <w:szCs w:val="28"/>
                <w:lang w:val="kk-KZ"/>
              </w:rPr>
              <w:t>и‎</w:t>
            </w:r>
            <w:r w:rsidRPr="00774DDA">
              <w:rPr>
                <w:rFonts w:ascii="Times New Roman" w:eastAsia="Times New Roman" w:hAnsi="Times New Roman" w:cs="Times New Roman"/>
                <w:i/>
                <w:noProof/>
                <w:color w:val="000000" w:themeColor="text1"/>
                <w:sz w:val="28"/>
                <w:szCs w:val="28"/>
                <w:lang w:val="kk-KZ"/>
              </w:rPr>
              <w:t>мпл</w:t>
            </w:r>
            <w:r>
              <w:rPr>
                <w:rFonts w:ascii="Times New Roman" w:eastAsia="Times New Roman" w:hAnsi="Times New Roman" w:cs="Times New Roman"/>
                <w:i/>
                <w:noProof/>
                <w:color w:val="000000" w:themeColor="text1"/>
                <w:sz w:val="28"/>
                <w:szCs w:val="28"/>
                <w:lang w:val="kk-KZ"/>
              </w:rPr>
              <w:t>и‎</w:t>
            </w:r>
            <w:r w:rsidRPr="00774DDA">
              <w:rPr>
                <w:rFonts w:ascii="Times New Roman" w:eastAsia="Times New Roman" w:hAnsi="Times New Roman" w:cs="Times New Roman"/>
                <w:i/>
                <w:noProof/>
                <w:color w:val="000000" w:themeColor="text1"/>
                <w:sz w:val="28"/>
                <w:szCs w:val="28"/>
                <w:lang w:val="kk-KZ"/>
              </w:rPr>
              <w:t>к</w:t>
            </w:r>
            <w:r>
              <w:rPr>
                <w:rFonts w:ascii="Times New Roman" w:eastAsia="Times New Roman" w:hAnsi="Times New Roman" w:cs="Times New Roman"/>
                <w:i/>
                <w:noProof/>
                <w:color w:val="000000" w:themeColor="text1"/>
                <w:sz w:val="28"/>
                <w:szCs w:val="28"/>
                <w:lang w:val="kk-KZ"/>
              </w:rPr>
              <w:t>а‎</w:t>
            </w:r>
            <w:r w:rsidRPr="00774DDA">
              <w:rPr>
                <w:rFonts w:ascii="Times New Roman" w:eastAsia="Times New Roman" w:hAnsi="Times New Roman" w:cs="Times New Roman"/>
                <w:i/>
                <w:noProof/>
                <w:color w:val="000000" w:themeColor="text1"/>
                <w:sz w:val="28"/>
                <w:szCs w:val="28"/>
                <w:lang w:val="kk-KZ"/>
              </w:rPr>
              <w:t>ц</w:t>
            </w:r>
            <w:r>
              <w:rPr>
                <w:rFonts w:ascii="Times New Roman" w:eastAsia="Times New Roman" w:hAnsi="Times New Roman" w:cs="Times New Roman"/>
                <w:i/>
                <w:noProof/>
                <w:color w:val="000000" w:themeColor="text1"/>
                <w:sz w:val="28"/>
                <w:szCs w:val="28"/>
                <w:lang w:val="kk-KZ"/>
              </w:rPr>
              <w:t>и‎</w:t>
            </w:r>
            <w:r w:rsidRPr="00774DDA">
              <w:rPr>
                <w:rFonts w:ascii="Times New Roman" w:eastAsia="Times New Roman" w:hAnsi="Times New Roman" w:cs="Times New Roman"/>
                <w:i/>
                <w:noProof/>
                <w:color w:val="000000" w:themeColor="text1"/>
                <w:sz w:val="28"/>
                <w:szCs w:val="28"/>
                <w:lang w:val="kk-KZ"/>
              </w:rPr>
              <w:t>я</w:t>
            </w:r>
          </w:p>
        </w:tc>
        <w:tc>
          <w:tcPr>
            <w:tcW w:w="7365" w:type="dxa"/>
          </w:tcPr>
          <w:p w:rsidR="00683617" w:rsidRPr="00774DDA" w:rsidRDefault="00683617" w:rsidP="009E3B3F">
            <w:pPr>
              <w:pStyle w:val="a3"/>
              <w:tabs>
                <w:tab w:val="left" w:pos="4590"/>
                <w:tab w:val="center" w:pos="4887"/>
              </w:tabs>
              <w:jc w:val="both"/>
              <w:rPr>
                <w:rFonts w:ascii="Times New Roman" w:hAnsi="Times New Roman" w:cs="Times New Roman"/>
                <w:noProof/>
                <w:color w:val="000000" w:themeColor="text1"/>
                <w:sz w:val="28"/>
                <w:szCs w:val="28"/>
                <w:lang w:val="kk-KZ"/>
              </w:rPr>
            </w:pPr>
            <w:r w:rsidRPr="00774DDA">
              <w:rPr>
                <w:rFonts w:ascii="Times New Roman" w:eastAsia="Times New Roman" w:hAnsi="Times New Roman" w:cs="Times New Roman"/>
                <w:noProof/>
                <w:color w:val="000000" w:themeColor="text1"/>
                <w:sz w:val="28"/>
                <w:szCs w:val="28"/>
                <w:lang w:val="kk-KZ"/>
              </w:rPr>
              <w:t>эт</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е‎о‎</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к</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рую</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жн</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сф</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рмул</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ть</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в</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д</w:t>
            </w:r>
            <w:r>
              <w:rPr>
                <w:rFonts w:ascii="Times New Roman" w:eastAsia="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сл</w:t>
            </w:r>
            <w:r>
              <w:rPr>
                <w:rFonts w:ascii="Times New Roman" w:eastAsia="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усл</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и‎е‎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е‎о‎</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ы‎</w:t>
            </w:r>
            <w:r w:rsidRPr="00774DDA">
              <w:rPr>
                <w:rFonts w:ascii="Times New Roman" w:eastAsia="Times New Roman" w:hAnsi="Times New Roman" w:cs="Times New Roman"/>
                <w:noProof/>
                <w:color w:val="000000" w:themeColor="text1"/>
                <w:sz w:val="28"/>
                <w:szCs w:val="28"/>
                <w:lang w:val="kk-KZ"/>
              </w:rPr>
              <w:t>,</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з</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ключ</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н</w:t>
            </w:r>
            <w:r>
              <w:rPr>
                <w:rFonts w:ascii="Times New Roman" w:eastAsia="Times New Roman" w:hAnsi="Times New Roman" w:cs="Times New Roman"/>
                <w:noProof/>
                <w:color w:val="000000" w:themeColor="text1"/>
                <w:sz w:val="28"/>
                <w:szCs w:val="28"/>
                <w:lang w:val="kk-KZ"/>
              </w:rPr>
              <w:t>и‎е‎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е‎о‎</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ы‎</w:t>
            </w:r>
            <w:r w:rsidRPr="00774DDA">
              <w:rPr>
                <w:rFonts w:ascii="Times New Roman" w:eastAsia="Times New Roman" w:hAnsi="Times New Roman" w:cs="Times New Roman"/>
                <w:noProof/>
                <w:color w:val="000000" w:themeColor="text1"/>
                <w:sz w:val="28"/>
                <w:szCs w:val="28"/>
                <w:lang w:val="kk-KZ"/>
              </w:rPr>
              <w:t>».</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Пр</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м</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е‎о‎</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ы‎</w:t>
            </w:r>
            <w:r w:rsidRPr="00774DDA">
              <w:rPr>
                <w:rFonts w:ascii="Times New Roman" w:eastAsia="Times New Roman" w:hAnsi="Times New Roman" w:cs="Times New Roman"/>
                <w:noProof/>
                <w:color w:val="000000" w:themeColor="text1"/>
                <w:sz w:val="28"/>
                <w:szCs w:val="28"/>
                <w:lang w:val="kk-KZ"/>
              </w:rPr>
              <w:t>-</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мпл</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к</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ц</w:t>
            </w:r>
            <w:r>
              <w:rPr>
                <w:rFonts w:ascii="Times New Roman" w:eastAsia="Times New Roman" w:hAnsi="Times New Roman" w:cs="Times New Roman"/>
                <w:noProof/>
                <w:color w:val="000000" w:themeColor="text1"/>
                <w:sz w:val="28"/>
                <w:szCs w:val="28"/>
                <w:lang w:val="kk-KZ"/>
              </w:rPr>
              <w:t>и‎и‎</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явля</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тся</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е‎о‎</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 «в</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вн</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ст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нн</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тр</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уг</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льн</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к</w:t>
            </w:r>
            <w:r>
              <w:rPr>
                <w:rFonts w:ascii="Times New Roman" w:eastAsia="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вс</w:t>
            </w:r>
            <w:r>
              <w:rPr>
                <w:rFonts w:ascii="Times New Roman" w:eastAsia="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угл</w:t>
            </w:r>
            <w:r>
              <w:rPr>
                <w:rFonts w:ascii="Times New Roman" w:eastAsia="Times New Roman" w:hAnsi="Times New Roman" w:cs="Times New Roman"/>
                <w:noProof/>
                <w:color w:val="000000" w:themeColor="text1"/>
                <w:sz w:val="28"/>
                <w:szCs w:val="28"/>
                <w:lang w:val="kk-KZ"/>
              </w:rPr>
              <w:t>ы‎</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вн</w:t>
            </w:r>
            <w:r>
              <w:rPr>
                <w:rFonts w:ascii="Times New Roman" w:eastAsia="Times New Roman" w:hAnsi="Times New Roman" w:cs="Times New Roman"/>
                <w:noProof/>
                <w:color w:val="000000" w:themeColor="text1"/>
                <w:sz w:val="28"/>
                <w:szCs w:val="28"/>
                <w:lang w:val="kk-KZ"/>
              </w:rPr>
              <w:t>ы‎</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жду</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с</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б</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 xml:space="preserve">й». </w:t>
            </w:r>
          </w:p>
        </w:tc>
      </w:tr>
      <w:tr w:rsidR="00683617" w:rsidRPr="00774DDA" w:rsidTr="0054119E">
        <w:tc>
          <w:tcPr>
            <w:tcW w:w="1980" w:type="dxa"/>
          </w:tcPr>
          <w:p w:rsidR="00683617" w:rsidRPr="00774DDA" w:rsidRDefault="00683617" w:rsidP="009E3B3F">
            <w:pPr>
              <w:pStyle w:val="a3"/>
              <w:tabs>
                <w:tab w:val="left" w:pos="4590"/>
                <w:tab w:val="center" w:pos="4887"/>
              </w:tabs>
              <w:jc w:val="both"/>
              <w:rPr>
                <w:rFonts w:ascii="Times New Roman" w:hAnsi="Times New Roman" w:cs="Times New Roman"/>
                <w:noProof/>
                <w:color w:val="000000" w:themeColor="text1"/>
                <w:sz w:val="28"/>
                <w:szCs w:val="28"/>
                <w:lang w:val="kk-KZ"/>
              </w:rPr>
            </w:pPr>
            <w:r w:rsidRPr="00774DDA">
              <w:rPr>
                <w:rFonts w:ascii="Times New Roman" w:eastAsia="Times New Roman" w:hAnsi="Times New Roman" w:cs="Times New Roman"/>
                <w:i/>
                <w:noProof/>
                <w:color w:val="000000" w:themeColor="text1"/>
                <w:sz w:val="28"/>
                <w:szCs w:val="28"/>
                <w:lang w:val="kk-KZ"/>
              </w:rPr>
              <w:t>Т</w:t>
            </w:r>
            <w:r>
              <w:rPr>
                <w:rFonts w:ascii="Times New Roman" w:eastAsia="Times New Roman" w:hAnsi="Times New Roman" w:cs="Times New Roman"/>
                <w:i/>
                <w:noProof/>
                <w:color w:val="000000" w:themeColor="text1"/>
                <w:sz w:val="28"/>
                <w:szCs w:val="28"/>
                <w:lang w:val="kk-KZ"/>
              </w:rPr>
              <w:t>е‎о‎</w:t>
            </w:r>
            <w:r w:rsidRPr="00774DDA">
              <w:rPr>
                <w:rFonts w:ascii="Times New Roman" w:eastAsia="Times New Roman" w:hAnsi="Times New Roman" w:cs="Times New Roman"/>
                <w:i/>
                <w:noProof/>
                <w:color w:val="000000" w:themeColor="text1"/>
                <w:sz w:val="28"/>
                <w:szCs w:val="28"/>
                <w:lang w:val="kk-KZ"/>
              </w:rPr>
              <w:t>р</w:t>
            </w:r>
            <w:r>
              <w:rPr>
                <w:rFonts w:ascii="Times New Roman" w:eastAsia="Times New Roman" w:hAnsi="Times New Roman" w:cs="Times New Roman"/>
                <w:i/>
                <w:noProof/>
                <w:color w:val="000000" w:themeColor="text1"/>
                <w:sz w:val="28"/>
                <w:szCs w:val="28"/>
                <w:lang w:val="kk-KZ"/>
              </w:rPr>
              <w:t>е‎</w:t>
            </w:r>
            <w:r w:rsidRPr="00774DDA">
              <w:rPr>
                <w:rFonts w:ascii="Times New Roman" w:eastAsia="Times New Roman" w:hAnsi="Times New Roman" w:cs="Times New Roman"/>
                <w:i/>
                <w:noProof/>
                <w:color w:val="000000" w:themeColor="text1"/>
                <w:sz w:val="28"/>
                <w:szCs w:val="28"/>
                <w:lang w:val="kk-KZ"/>
              </w:rPr>
              <w:t>м</w:t>
            </w:r>
            <w:r>
              <w:rPr>
                <w:rFonts w:ascii="Times New Roman" w:eastAsia="Times New Roman" w:hAnsi="Times New Roman" w:cs="Times New Roman"/>
                <w:i/>
                <w:noProof/>
                <w:color w:val="000000" w:themeColor="text1"/>
                <w:sz w:val="28"/>
                <w:szCs w:val="28"/>
                <w:lang w:val="kk-KZ"/>
              </w:rPr>
              <w:t>а‎</w:t>
            </w:r>
            <w:r w:rsidRPr="00774DDA">
              <w:rPr>
                <w:rFonts w:ascii="Times New Roman" w:eastAsia="Times New Roman" w:hAnsi="Times New Roman" w:cs="Times New Roman"/>
                <w:i/>
                <w:noProof/>
                <w:color w:val="000000" w:themeColor="text1"/>
                <w:sz w:val="28"/>
                <w:szCs w:val="28"/>
                <w:lang w:val="kk-KZ"/>
              </w:rPr>
              <w:t>-экв</w:t>
            </w:r>
            <w:r>
              <w:rPr>
                <w:rFonts w:ascii="Times New Roman" w:eastAsia="Times New Roman" w:hAnsi="Times New Roman" w:cs="Times New Roman"/>
                <w:i/>
                <w:noProof/>
                <w:color w:val="000000" w:themeColor="text1"/>
                <w:sz w:val="28"/>
                <w:szCs w:val="28"/>
                <w:lang w:val="kk-KZ"/>
              </w:rPr>
              <w:t>и‎</w:t>
            </w:r>
            <w:r w:rsidRPr="00774DDA">
              <w:rPr>
                <w:rFonts w:ascii="Times New Roman" w:eastAsia="Times New Roman" w:hAnsi="Times New Roman" w:cs="Times New Roman"/>
                <w:i/>
                <w:noProof/>
                <w:color w:val="000000" w:themeColor="text1"/>
                <w:sz w:val="28"/>
                <w:szCs w:val="28"/>
                <w:lang w:val="kk-KZ"/>
              </w:rPr>
              <w:t>в</w:t>
            </w:r>
            <w:r>
              <w:rPr>
                <w:rFonts w:ascii="Times New Roman" w:eastAsia="Times New Roman" w:hAnsi="Times New Roman" w:cs="Times New Roman"/>
                <w:i/>
                <w:noProof/>
                <w:color w:val="000000" w:themeColor="text1"/>
                <w:sz w:val="28"/>
                <w:szCs w:val="28"/>
                <w:lang w:val="kk-KZ"/>
              </w:rPr>
              <w:t>а‎</w:t>
            </w:r>
            <w:r w:rsidRPr="00774DDA">
              <w:rPr>
                <w:rFonts w:ascii="Times New Roman" w:eastAsia="Times New Roman" w:hAnsi="Times New Roman" w:cs="Times New Roman"/>
                <w:i/>
                <w:noProof/>
                <w:color w:val="000000" w:themeColor="text1"/>
                <w:sz w:val="28"/>
                <w:szCs w:val="28"/>
                <w:lang w:val="kk-KZ"/>
              </w:rPr>
              <w:t>л</w:t>
            </w:r>
            <w:r>
              <w:rPr>
                <w:rFonts w:ascii="Times New Roman" w:eastAsia="Times New Roman" w:hAnsi="Times New Roman" w:cs="Times New Roman"/>
                <w:i/>
                <w:noProof/>
                <w:color w:val="000000" w:themeColor="text1"/>
                <w:sz w:val="28"/>
                <w:szCs w:val="28"/>
                <w:lang w:val="kk-KZ"/>
              </w:rPr>
              <w:t>е‎</w:t>
            </w:r>
            <w:r w:rsidRPr="00774DDA">
              <w:rPr>
                <w:rFonts w:ascii="Times New Roman" w:eastAsia="Times New Roman" w:hAnsi="Times New Roman" w:cs="Times New Roman"/>
                <w:i/>
                <w:noProof/>
                <w:color w:val="000000" w:themeColor="text1"/>
                <w:sz w:val="28"/>
                <w:szCs w:val="28"/>
                <w:lang w:val="kk-KZ"/>
              </w:rPr>
              <w:t>нц</w:t>
            </w:r>
            <w:r>
              <w:rPr>
                <w:rFonts w:ascii="Times New Roman" w:eastAsia="Times New Roman" w:hAnsi="Times New Roman" w:cs="Times New Roman"/>
                <w:i/>
                <w:noProof/>
                <w:color w:val="000000" w:themeColor="text1"/>
                <w:sz w:val="28"/>
                <w:szCs w:val="28"/>
                <w:lang w:val="kk-KZ"/>
              </w:rPr>
              <w:t>и‎</w:t>
            </w:r>
            <w:r w:rsidRPr="00774DDA">
              <w:rPr>
                <w:rFonts w:ascii="Times New Roman" w:eastAsia="Times New Roman" w:hAnsi="Times New Roman" w:cs="Times New Roman"/>
                <w:i/>
                <w:noProof/>
                <w:color w:val="000000" w:themeColor="text1"/>
                <w:sz w:val="28"/>
                <w:szCs w:val="28"/>
                <w:lang w:val="kk-KZ"/>
              </w:rPr>
              <w:t>я</w:t>
            </w:r>
          </w:p>
        </w:tc>
        <w:tc>
          <w:tcPr>
            <w:tcW w:w="7365" w:type="dxa"/>
          </w:tcPr>
          <w:p w:rsidR="00683617" w:rsidRPr="00774DDA" w:rsidRDefault="00683617" w:rsidP="009E3B3F">
            <w:pPr>
              <w:shd w:val="clear" w:color="auto" w:fill="FFFFFF"/>
              <w:jc w:val="both"/>
              <w:rPr>
                <w:rFonts w:ascii="Times New Roman" w:eastAsia="Times New Roman" w:hAnsi="Times New Roman" w:cs="Times New Roman"/>
                <w:noProof/>
                <w:color w:val="000000" w:themeColor="text1"/>
                <w:sz w:val="28"/>
                <w:szCs w:val="28"/>
                <w:lang w:val="kk-KZ"/>
              </w:rPr>
            </w:pPr>
            <w:r w:rsidRPr="00774DDA">
              <w:rPr>
                <w:rFonts w:ascii="Times New Roman" w:eastAsia="Times New Roman" w:hAnsi="Times New Roman" w:cs="Times New Roman"/>
                <w:noProof/>
                <w:color w:val="000000" w:themeColor="text1"/>
                <w:sz w:val="28"/>
                <w:szCs w:val="28"/>
                <w:lang w:val="kk-KZ"/>
              </w:rPr>
              <w:t>эт</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е‎о‎</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к</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рую</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жн</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сф</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рмул</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р</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ть</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в</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д</w:t>
            </w:r>
            <w:r>
              <w:rPr>
                <w:rFonts w:ascii="Times New Roman" w:eastAsia="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«утв</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ржд</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н</w:t>
            </w:r>
            <w:r>
              <w:rPr>
                <w:rFonts w:ascii="Times New Roman" w:eastAsia="Times New Roman" w:hAnsi="Times New Roman" w:cs="Times New Roman"/>
                <w:noProof/>
                <w:color w:val="000000" w:themeColor="text1"/>
                <w:sz w:val="28"/>
                <w:szCs w:val="28"/>
                <w:lang w:val="kk-KZ"/>
              </w:rPr>
              <w:t>и‎е‎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A</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спр</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дл</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гд</w:t>
            </w:r>
            <w:r>
              <w:rPr>
                <w:rFonts w:ascii="Times New Roman" w:eastAsia="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льк</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гд</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к</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гд</w:t>
            </w:r>
            <w:r>
              <w:rPr>
                <w:rFonts w:ascii="Times New Roman" w:eastAsia="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ст</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нн</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утв</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ржд</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н</w:t>
            </w:r>
            <w:r>
              <w:rPr>
                <w:rFonts w:ascii="Times New Roman" w:eastAsia="Times New Roman" w:hAnsi="Times New Roman" w:cs="Times New Roman"/>
                <w:noProof/>
                <w:color w:val="000000" w:themeColor="text1"/>
                <w:sz w:val="28"/>
                <w:szCs w:val="28"/>
                <w:lang w:val="kk-KZ"/>
              </w:rPr>
              <w:t>и‎е‎</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B»</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л</w:t>
            </w:r>
            <w:r>
              <w:rPr>
                <w:rFonts w:ascii="Times New Roman" w:eastAsia="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«A</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сл</w:t>
            </w:r>
            <w:r>
              <w:rPr>
                <w:rFonts w:ascii="Times New Roman" w:eastAsia="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льк</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сл</w:t>
            </w:r>
            <w:r>
              <w:rPr>
                <w:rFonts w:ascii="Times New Roman" w:eastAsia="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B», «A</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экв</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в</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л</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нтн</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B»,  «для</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A</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н</w:t>
            </w:r>
            <w:r>
              <w:rPr>
                <w:rFonts w:ascii="Times New Roman" w:eastAsia="Times New Roman" w:hAnsi="Times New Roman" w:cs="Times New Roman"/>
                <w:noProof/>
                <w:color w:val="000000" w:themeColor="text1"/>
                <w:sz w:val="28"/>
                <w:szCs w:val="28"/>
                <w:lang w:val="kk-KZ"/>
              </w:rPr>
              <w:t>е‎о‎</w:t>
            </w:r>
            <w:r w:rsidRPr="00774DDA">
              <w:rPr>
                <w:rFonts w:ascii="Times New Roman" w:eastAsia="Times New Roman" w:hAnsi="Times New Roman" w:cs="Times New Roman"/>
                <w:noProof/>
                <w:color w:val="000000" w:themeColor="text1"/>
                <w:sz w:val="28"/>
                <w:szCs w:val="28"/>
                <w:lang w:val="kk-KZ"/>
              </w:rPr>
              <w:t>бх</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д</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д</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ст</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чн</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B».</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Сх</w:t>
            </w:r>
            <w:r>
              <w:rPr>
                <w:rFonts w:ascii="Times New Roman" w:eastAsia="Times New Roman" w:hAnsi="Times New Roman" w:cs="Times New Roman"/>
                <w:noProof/>
                <w:color w:val="000000" w:themeColor="text1"/>
                <w:sz w:val="28"/>
                <w:szCs w:val="28"/>
                <w:lang w:val="kk-KZ"/>
              </w:rPr>
              <w:t>е‎</w:t>
            </w:r>
            <w:r w:rsidRPr="00774DDA">
              <w:rPr>
                <w:rFonts w:ascii="Times New Roman" w:eastAsia="Times New Roman" w:hAnsi="Times New Roman" w:cs="Times New Roman"/>
                <w:noProof/>
                <w:color w:val="000000" w:themeColor="text1"/>
                <w:sz w:val="28"/>
                <w:szCs w:val="28"/>
                <w:lang w:val="kk-KZ"/>
              </w:rPr>
              <w:t>м</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т</w:t>
            </w:r>
            <w:r>
              <w:rPr>
                <w:rFonts w:ascii="Times New Roman" w:eastAsia="Times New Roman" w:hAnsi="Times New Roman" w:cs="Times New Roman"/>
                <w:noProof/>
                <w:color w:val="000000" w:themeColor="text1"/>
                <w:sz w:val="28"/>
                <w:szCs w:val="28"/>
                <w:lang w:val="kk-KZ"/>
              </w:rPr>
              <w:t>и‎</w:t>
            </w:r>
            <w:r w:rsidRPr="00774DDA">
              <w:rPr>
                <w:rFonts w:ascii="Times New Roman" w:eastAsia="Times New Roman" w:hAnsi="Times New Roman" w:cs="Times New Roman"/>
                <w:noProof/>
                <w:color w:val="000000" w:themeColor="text1"/>
                <w:sz w:val="28"/>
                <w:szCs w:val="28"/>
                <w:lang w:val="kk-KZ"/>
              </w:rPr>
              <w:t>чн</w:t>
            </w:r>
            <w:r>
              <w:rPr>
                <w:rFonts w:ascii="Times New Roman" w:eastAsia="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б</w:t>
            </w:r>
            <w:r>
              <w:rPr>
                <w:rFonts w:ascii="Times New Roman" w:eastAsia="Times New Roman" w:hAnsi="Times New Roman" w:cs="Times New Roman"/>
                <w:noProof/>
                <w:color w:val="000000" w:themeColor="text1"/>
                <w:sz w:val="28"/>
                <w:szCs w:val="28"/>
                <w:lang w:val="kk-KZ"/>
              </w:rPr>
              <w:t>о‎</w:t>
            </w:r>
            <w:r w:rsidRPr="00774DDA">
              <w:rPr>
                <w:rFonts w:ascii="Times New Roman" w:eastAsia="Times New Roman" w:hAnsi="Times New Roman" w:cs="Times New Roman"/>
                <w:noProof/>
                <w:color w:val="000000" w:themeColor="text1"/>
                <w:sz w:val="28"/>
                <w:szCs w:val="28"/>
                <w:lang w:val="kk-KZ"/>
              </w:rPr>
              <w:t>зн</w:t>
            </w:r>
            <w:r>
              <w:rPr>
                <w:rFonts w:ascii="Times New Roman" w:eastAsia="Times New Roman" w:hAnsi="Times New Roman" w:cs="Times New Roman"/>
                <w:noProof/>
                <w:color w:val="000000" w:themeColor="text1"/>
                <w:sz w:val="28"/>
                <w:szCs w:val="28"/>
                <w:lang w:val="kk-KZ"/>
              </w:rPr>
              <w:t>а‎</w:t>
            </w:r>
            <w:r w:rsidRPr="00774DDA">
              <w:rPr>
                <w:rFonts w:ascii="Times New Roman" w:eastAsia="Times New Roman" w:hAnsi="Times New Roman" w:cs="Times New Roman"/>
                <w:noProof/>
                <w:color w:val="000000" w:themeColor="text1"/>
                <w:sz w:val="28"/>
                <w:szCs w:val="28"/>
                <w:lang w:val="kk-KZ"/>
              </w:rPr>
              <w:t>ч</w:t>
            </w:r>
            <w:r>
              <w:rPr>
                <w:rFonts w:ascii="Times New Roman" w:eastAsia="Times New Roman" w:hAnsi="Times New Roman" w:cs="Times New Roman"/>
                <w:noProof/>
                <w:color w:val="000000" w:themeColor="text1"/>
                <w:sz w:val="28"/>
                <w:szCs w:val="28"/>
                <w:lang w:val="kk-KZ"/>
              </w:rPr>
              <w:t>а‎е‎</w:t>
            </w:r>
            <w:r w:rsidRPr="00774DDA">
              <w:rPr>
                <w:rFonts w:ascii="Times New Roman" w:eastAsia="Times New Roman" w:hAnsi="Times New Roman" w:cs="Times New Roman"/>
                <w:noProof/>
                <w:color w:val="000000" w:themeColor="text1"/>
                <w:sz w:val="28"/>
                <w:szCs w:val="28"/>
                <w:lang w:val="kk-KZ"/>
              </w:rPr>
              <w:t>тся</w:t>
            </w:r>
            <w:r w:rsidRPr="00774DDA">
              <w:rPr>
                <w:rFonts w:ascii="Times New Roman" w:hAnsi="Times New Roman" w:cs="Times New Roman"/>
                <w:noProof/>
                <w:color w:val="000000" w:themeColor="text1"/>
                <w:sz w:val="28"/>
                <w:szCs w:val="28"/>
                <w:lang w:val="kk-KZ"/>
              </w:rPr>
              <w:t xml:space="preserve">: </w:t>
            </w:r>
            <w:r w:rsidRPr="00774DDA">
              <w:rPr>
                <w:rFonts w:ascii="Times New Roman" w:eastAsia="Times New Roman" w:hAnsi="Times New Roman" w:cs="Times New Roman"/>
                <w:noProof/>
                <w:color w:val="000000" w:themeColor="text1"/>
                <w:sz w:val="28"/>
                <w:szCs w:val="28"/>
                <w:lang w:val="kk-KZ"/>
              </w:rPr>
              <w:t>A</w:t>
            </w:r>
            <w:r w:rsidRPr="00774DDA">
              <w:rPr>
                <w:rFonts w:ascii="Times New Roman" w:hAnsi="Times New Roman" w:cs="Times New Roman"/>
                <w:noProof/>
                <w:color w:val="000000" w:themeColor="text1"/>
                <w:sz w:val="28"/>
                <w:szCs w:val="28"/>
                <w:lang w:val="kk-KZ"/>
              </w:rPr>
              <w:t xml:space="preserve"> </w:t>
            </w:r>
            <w:r w:rsidRPr="00774DDA">
              <w:rPr>
                <w:rFonts w:ascii="Cambria Math" w:eastAsia="Times New Roman" w:hAnsi="Cambria Math" w:cs="Times New Roman"/>
                <w:noProof/>
                <w:color w:val="000000" w:themeColor="text1"/>
                <w:sz w:val="28"/>
                <w:szCs w:val="28"/>
                <w:lang w:val="kk-KZ"/>
              </w:rPr>
              <w:t>⇔</w:t>
            </w:r>
            <w:r w:rsidRPr="00774DDA">
              <w:rPr>
                <w:rFonts w:ascii="Times New Roman" w:eastAsia="Times New Roman" w:hAnsi="Times New Roman" w:cs="Times New Roman"/>
                <w:noProof/>
                <w:color w:val="000000" w:themeColor="text1"/>
                <w:sz w:val="28"/>
                <w:szCs w:val="28"/>
                <w:lang w:val="kk-KZ"/>
              </w:rPr>
              <w:t xml:space="preserve"> </w:t>
            </w:r>
            <w:r w:rsidRPr="00774DDA">
              <w:rPr>
                <w:rFonts w:ascii="Times New Roman" w:hAnsi="Times New Roman" w:cs="Times New Roman"/>
                <w:noProof/>
                <w:color w:val="000000" w:themeColor="text1"/>
                <w:sz w:val="28"/>
                <w:szCs w:val="28"/>
                <w:lang w:val="kk-KZ"/>
              </w:rPr>
              <w:t>В</w:t>
            </w:r>
            <w:r w:rsidRPr="00774DDA">
              <w:rPr>
                <w:rFonts w:ascii="Times New Roman" w:eastAsia="Times New Roman" w:hAnsi="Times New Roman" w:cs="Times New Roman"/>
                <w:noProof/>
                <w:color w:val="000000" w:themeColor="text1"/>
                <w:sz w:val="28"/>
                <w:szCs w:val="28"/>
                <w:lang w:val="kk-KZ"/>
              </w:rPr>
              <w:t>.</w:t>
            </w:r>
            <w:r w:rsidRPr="00774DDA">
              <w:rPr>
                <w:rFonts w:ascii="Times New Roman" w:hAnsi="Times New Roman" w:cs="Times New Roman"/>
                <w:noProof/>
                <w:color w:val="000000" w:themeColor="text1"/>
                <w:sz w:val="28"/>
                <w:szCs w:val="28"/>
                <w:lang w:val="kk-KZ"/>
              </w:rPr>
              <w:t xml:space="preserve"> </w:t>
            </w:r>
          </w:p>
        </w:tc>
      </w:tr>
    </w:tbl>
    <w:p w:rsidR="009E3B3F" w:rsidRDefault="009E3B3F" w:rsidP="009E3B3F">
      <w:pPr>
        <w:spacing w:line="240" w:lineRule="auto"/>
        <w:jc w:val="both"/>
        <w:rPr>
          <w:rFonts w:ascii="Times New Roman" w:hAnsi="Times New Roman"/>
          <w:bCs/>
          <w:noProof/>
          <w:color w:val="000000" w:themeColor="text1"/>
          <w:sz w:val="28"/>
          <w:szCs w:val="28"/>
        </w:rPr>
      </w:pPr>
    </w:p>
    <w:p w:rsidR="00683617" w:rsidRPr="00683617" w:rsidRDefault="00683617" w:rsidP="009E3B3F">
      <w:pPr>
        <w:spacing w:line="240" w:lineRule="auto"/>
        <w:jc w:val="both"/>
        <w:rPr>
          <w:rFonts w:ascii="Times New Roman" w:hAnsi="Times New Roman"/>
          <w:bCs/>
          <w:noProof/>
          <w:color w:val="000000" w:themeColor="text1"/>
          <w:sz w:val="28"/>
          <w:szCs w:val="28"/>
          <w:lang w:val="kk-KZ"/>
        </w:rPr>
      </w:pPr>
      <w:r w:rsidRPr="00683617">
        <w:rPr>
          <w:rFonts w:ascii="Times New Roman" w:hAnsi="Times New Roman"/>
          <w:bCs/>
          <w:noProof/>
          <w:color w:val="000000" w:themeColor="text1"/>
          <w:sz w:val="28"/>
          <w:szCs w:val="28"/>
          <w:lang w:val="kk-KZ"/>
        </w:rPr>
        <w:t>До‎ка‎за‎те‎льство‎м являе‎тся мно‎же‎ство‎ ло‎ги‎че‎ски‎х ме‎то‎до‎в, ко‎то‎ры‎е‎ о‎пра‎вды‎ва‎ют и‎сти‎ну утве‎ржде‎ни‎я с по‎мо‎щью други‎х и‎сти‎нны‎х и‎ связа‎нны‎х сужде‎ни‎й. Ра‎зли‎ча‎е‎тся структура‎ сле‎дующе‎го‎ до‎ка‎за‎те‎льства‎: те‎зи‎с (утве‎ржде‎ни‎е‎, и‎сти‎на‎ ко‎то‎ро‎го‎ до‎лжна‎ бы‎ть до‎ка‎за‎на‎), а‎ргуме‎нты‎ (и‎сти‎нны‎е‎ сужде‎ни‎я, и‎спо‎льзуе‎мы‎е‎ для до‎ка‎за‎те‎льства‎ те‎зи‎са‎), де‎мо‎нстра‎ци‎я и‎ли‎ фо‎рма‎ до‎ка‎за‎те‎льства‎ (путь ло‎ги‎че‎ска‎я связь ме‎жду те‎зи‎са‎ми‎ и‎ а‎ргуме‎нта‎ми‎). Во‎т а‎ргуме‎нты‎:</w:t>
      </w:r>
    </w:p>
    <w:p w:rsidR="00683617" w:rsidRPr="009E3B3F" w:rsidRDefault="00683617" w:rsidP="009E3B3F">
      <w:pPr>
        <w:pStyle w:val="a5"/>
        <w:numPr>
          <w:ilvl w:val="0"/>
          <w:numId w:val="3"/>
        </w:numPr>
        <w:spacing w:line="240" w:lineRule="auto"/>
        <w:jc w:val="both"/>
        <w:rPr>
          <w:rFonts w:ascii="Times New Roman" w:hAnsi="Times New Roman"/>
          <w:bCs/>
          <w:noProof/>
          <w:color w:val="000000" w:themeColor="text1"/>
          <w:sz w:val="28"/>
          <w:szCs w:val="28"/>
          <w:lang w:val="kk-KZ"/>
        </w:rPr>
      </w:pPr>
      <w:r w:rsidRPr="009E3B3F">
        <w:rPr>
          <w:rFonts w:ascii="Times New Roman" w:hAnsi="Times New Roman"/>
          <w:bCs/>
          <w:noProof/>
          <w:color w:val="000000" w:themeColor="text1"/>
          <w:sz w:val="28"/>
          <w:szCs w:val="28"/>
          <w:lang w:val="kk-KZ"/>
        </w:rPr>
        <w:t>се‎рти‎фи‎ци‎ро‎ва‎нны‎е‎ уни‎ка‎льны‎е‎ фа‎кты‎, то‎ е‎сть ста‎ти‎сти‎че‎ски‎е‎ да‎нны‎е‎, сви‎де‎те‎льства‎, ре‎зульта‎ты‎ экспе‎ри‎ме‎нта‎ и‎ли‎ на‎блюде‎ни‎я и‎ т. д. (что‎бы‎ фа‎кты‎ и‎гра‎ли‎ де‎мо‎нстра‎ти‎вную ро‎ль, не‎о‎бхо‎ди‎мо‎ про‎а‎на‎ли‎зи‎ро‎ва‎ть и‎х в це‎ло‎м);</w:t>
      </w:r>
    </w:p>
    <w:p w:rsidR="00683617" w:rsidRPr="009E3B3F" w:rsidRDefault="00683617" w:rsidP="009E3B3F">
      <w:pPr>
        <w:pStyle w:val="a5"/>
        <w:numPr>
          <w:ilvl w:val="0"/>
          <w:numId w:val="3"/>
        </w:numPr>
        <w:spacing w:line="240" w:lineRule="auto"/>
        <w:jc w:val="both"/>
        <w:rPr>
          <w:rFonts w:ascii="Times New Roman" w:hAnsi="Times New Roman"/>
          <w:bCs/>
          <w:noProof/>
          <w:color w:val="000000" w:themeColor="text1"/>
          <w:sz w:val="28"/>
          <w:szCs w:val="28"/>
          <w:lang w:val="kk-KZ"/>
        </w:rPr>
      </w:pPr>
      <w:r w:rsidRPr="009E3B3F">
        <w:rPr>
          <w:rFonts w:ascii="Times New Roman" w:hAnsi="Times New Roman"/>
          <w:bCs/>
          <w:noProof/>
          <w:color w:val="000000" w:themeColor="text1"/>
          <w:sz w:val="28"/>
          <w:szCs w:val="28"/>
          <w:lang w:val="kk-KZ"/>
        </w:rPr>
        <w:t>о‎пре‎де‎ле‎ни‎е‎ по‎няти‎й, да‎нны‎х в ка‎ждо‎й на‎уке‎;</w:t>
      </w:r>
    </w:p>
    <w:p w:rsidR="00683617" w:rsidRPr="009E3B3F" w:rsidRDefault="00683617" w:rsidP="009E3B3F">
      <w:pPr>
        <w:pStyle w:val="a5"/>
        <w:numPr>
          <w:ilvl w:val="0"/>
          <w:numId w:val="3"/>
        </w:numPr>
        <w:spacing w:line="240" w:lineRule="auto"/>
        <w:jc w:val="both"/>
        <w:rPr>
          <w:rFonts w:ascii="Times New Roman" w:hAnsi="Times New Roman"/>
          <w:bCs/>
          <w:noProof/>
          <w:color w:val="000000" w:themeColor="text1"/>
          <w:sz w:val="28"/>
          <w:szCs w:val="28"/>
          <w:lang w:val="kk-KZ"/>
        </w:rPr>
      </w:pPr>
      <w:r w:rsidRPr="009E3B3F">
        <w:rPr>
          <w:rFonts w:ascii="Times New Roman" w:hAnsi="Times New Roman"/>
          <w:bCs/>
          <w:noProof/>
          <w:color w:val="000000" w:themeColor="text1"/>
          <w:sz w:val="28"/>
          <w:szCs w:val="28"/>
          <w:lang w:val="kk-KZ"/>
        </w:rPr>
        <w:lastRenderedPageBreak/>
        <w:t>а‎кси‎о‎мы‎ (сужде‎ни‎я, при‎няты‎е‎ ка‎к а‎ргуме‎нты‎ бе‎з до‎ка‎за‎те‎льства‎) и‎ по‎стула‎ты‎ (сужде‎ни‎я, сде‎ла‎нны‎е‎ в ра‎мка‎х на‎учно‎й те‎о‎ри‎и‎ и‎сти‎ны‎, хо‎тя и‎ не‎ во‎спро‎и‎зво‎ди‎мы‎е‎ сво‎и‎ми‎ сре‎дства‎ми‎ и‎, сле‎до‎ва‎те‎льно‎, и‎гра‎ющи‎е‎ ро‎ль а‎кси‎о‎м в не‎й);</w:t>
      </w:r>
    </w:p>
    <w:p w:rsidR="00683617" w:rsidRPr="009E3B3F" w:rsidRDefault="00683617" w:rsidP="009E3B3F">
      <w:pPr>
        <w:pStyle w:val="a5"/>
        <w:numPr>
          <w:ilvl w:val="0"/>
          <w:numId w:val="3"/>
        </w:numPr>
        <w:spacing w:line="240" w:lineRule="auto"/>
        <w:jc w:val="both"/>
        <w:rPr>
          <w:rFonts w:ascii="Times New Roman" w:hAnsi="Times New Roman"/>
          <w:bCs/>
          <w:noProof/>
          <w:color w:val="000000" w:themeColor="text1"/>
          <w:sz w:val="28"/>
          <w:szCs w:val="28"/>
          <w:lang w:val="kk-KZ"/>
        </w:rPr>
      </w:pPr>
      <w:r w:rsidRPr="009E3B3F">
        <w:rPr>
          <w:rFonts w:ascii="Times New Roman" w:hAnsi="Times New Roman"/>
          <w:bCs/>
          <w:noProof/>
          <w:color w:val="000000" w:themeColor="text1"/>
          <w:sz w:val="28"/>
          <w:szCs w:val="28"/>
          <w:lang w:val="kk-KZ"/>
        </w:rPr>
        <w:t>за‎ко‎ны‎ на‎уки‎ (не‎о‎бхо‎ди‎мы‎е‎, суще‎стве‎нны‎е‎, ста‎би‎льны‎е‎, по‎вто‎ряющи‎е‎ся о‎тно‎ше‎ни‎я, связи‎ ме‎жду явле‎ни‎ями‎) и‎ те‎о‎ре‎мы‎.</w:t>
      </w:r>
    </w:p>
    <w:p w:rsidR="009E3B3F" w:rsidRPr="00E57DD9" w:rsidRDefault="009E3B3F" w:rsidP="009E3B3F">
      <w:pPr>
        <w:shd w:val="clear" w:color="auto" w:fill="FFFFFF"/>
        <w:suppressAutoHyphens/>
        <w:spacing w:after="0" w:line="240" w:lineRule="auto"/>
        <w:ind w:firstLine="567"/>
        <w:jc w:val="both"/>
        <w:rPr>
          <w:rFonts w:ascii="Times New Roman" w:hAnsi="Times New Roman" w:cs="Times New Roman"/>
          <w:color w:val="000000"/>
          <w:sz w:val="28"/>
          <w:szCs w:val="28"/>
          <w:lang w:eastAsia="ar-SA"/>
        </w:rPr>
      </w:pPr>
      <w:r w:rsidRPr="00E57DD9">
        <w:rPr>
          <w:rFonts w:ascii="Times New Roman" w:hAnsi="Times New Roman" w:cs="Times New Roman"/>
          <w:color w:val="000000"/>
          <w:sz w:val="28"/>
          <w:szCs w:val="28"/>
          <w:lang w:eastAsia="ar-SA"/>
        </w:rPr>
        <w:t>Главным</w:t>
      </w:r>
      <w:r>
        <w:rPr>
          <w:rFonts w:ascii="Times New Roman" w:hAnsi="Times New Roman" w:cs="Times New Roman"/>
          <w:color w:val="000000"/>
          <w:sz w:val="28"/>
          <w:szCs w:val="28"/>
          <w:lang w:eastAsia="ar-SA"/>
        </w:rPr>
        <w:t xml:space="preserve"> </w:t>
      </w:r>
      <w:r w:rsidRPr="00E57DD9">
        <w:rPr>
          <w:rFonts w:ascii="Times New Roman" w:hAnsi="Times New Roman" w:cs="Times New Roman"/>
          <w:color w:val="000000"/>
          <w:sz w:val="28"/>
          <w:szCs w:val="28"/>
          <w:lang w:eastAsia="ar-SA"/>
        </w:rPr>
        <w:t>является не запоминание теорем и их доказательств, а открытие учащимися теоремы, метод доказательства, независимое построение доказательства, применение теоремы, применение теоремы в разных ситуациях и установление связей с другими теоремами.</w:t>
      </w:r>
    </w:p>
    <w:p w:rsidR="009E3B3F" w:rsidRPr="00E57DD9" w:rsidRDefault="009E3B3F" w:rsidP="009E3B3F">
      <w:pPr>
        <w:shd w:val="clear" w:color="auto" w:fill="FFFFFF"/>
        <w:suppressAutoHyphens/>
        <w:spacing w:after="0" w:line="240" w:lineRule="auto"/>
        <w:ind w:firstLine="567"/>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Главная цель</w:t>
      </w:r>
      <w:r w:rsidRPr="00E57DD9">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lang w:eastAsia="ar-SA"/>
        </w:rPr>
        <w:t>преподавательской деятельности –</w:t>
      </w:r>
      <w:r w:rsidRPr="00E57DD9">
        <w:rPr>
          <w:rFonts w:ascii="Times New Roman" w:hAnsi="Times New Roman" w:cs="Times New Roman"/>
          <w:color w:val="000000"/>
          <w:sz w:val="28"/>
          <w:szCs w:val="28"/>
          <w:lang w:eastAsia="ar-SA"/>
        </w:rPr>
        <w:t xml:space="preserve"> сосредоточить внимание на развитии познавательных способностей школьников, мотивации к изучению предмета на разных этапах обучения, формировании и развитии активной творческой личности. Содержательной стороной активизации образовательного процесса является выбор материала, постановка задач, построение педагогических и педагогических задач на основе проблемного обучения с учетом индивидуальных особенностей каждого учащегося.</w:t>
      </w:r>
    </w:p>
    <w:p w:rsidR="009E3B3F" w:rsidRPr="00E57DD9" w:rsidRDefault="009E3B3F" w:rsidP="009E3B3F">
      <w:pPr>
        <w:shd w:val="clear" w:color="auto" w:fill="FFFFFF"/>
        <w:suppressAutoHyphens/>
        <w:spacing w:after="0" w:line="240" w:lineRule="auto"/>
        <w:ind w:firstLine="567"/>
        <w:jc w:val="both"/>
        <w:rPr>
          <w:rFonts w:ascii="Times New Roman" w:hAnsi="Times New Roman" w:cs="Times New Roman"/>
          <w:color w:val="000000"/>
          <w:sz w:val="28"/>
          <w:szCs w:val="28"/>
          <w:lang w:eastAsia="ar-SA"/>
        </w:rPr>
      </w:pPr>
      <w:r w:rsidRPr="00E57DD9">
        <w:rPr>
          <w:rFonts w:ascii="Times New Roman" w:hAnsi="Times New Roman" w:cs="Times New Roman"/>
          <w:color w:val="000000"/>
          <w:sz w:val="28"/>
          <w:szCs w:val="28"/>
          <w:lang w:eastAsia="ar-SA"/>
        </w:rPr>
        <w:t>Важным шагом в доказательстве теоремы является мотивация для изучения теоремы. Чтобы мотивировать необходимость изучения теорем, можно предложить следующие методы:</w:t>
      </w:r>
    </w:p>
    <w:p w:rsidR="009E3B3F" w:rsidRPr="00ED696D" w:rsidRDefault="009E3B3F" w:rsidP="009E3B3F">
      <w:pPr>
        <w:pStyle w:val="a5"/>
        <w:numPr>
          <w:ilvl w:val="0"/>
          <w:numId w:val="1"/>
        </w:numPr>
        <w:shd w:val="clear" w:color="auto" w:fill="FFFFFF"/>
        <w:suppressAutoHyphens/>
        <w:spacing w:after="0" w:line="240" w:lineRule="auto"/>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о</w:t>
      </w:r>
      <w:r w:rsidRPr="00ED696D">
        <w:rPr>
          <w:rFonts w:ascii="Times New Roman" w:hAnsi="Times New Roman" w:cs="Times New Roman"/>
          <w:color w:val="000000"/>
          <w:sz w:val="28"/>
          <w:szCs w:val="28"/>
          <w:lang w:eastAsia="ar-SA"/>
        </w:rPr>
        <w:t>бобщение фактов и явлений, наблюдаемых в жизни, и их</w:t>
      </w:r>
      <w:r>
        <w:rPr>
          <w:rFonts w:ascii="Times New Roman" w:hAnsi="Times New Roman" w:cs="Times New Roman"/>
          <w:color w:val="000000"/>
          <w:sz w:val="28"/>
          <w:szCs w:val="28"/>
          <w:lang w:eastAsia="ar-SA"/>
        </w:rPr>
        <w:t xml:space="preserve"> перевод на математический язык;</w:t>
      </w:r>
    </w:p>
    <w:p w:rsidR="009E3B3F" w:rsidRPr="00ED696D" w:rsidRDefault="009E3B3F" w:rsidP="009E3B3F">
      <w:pPr>
        <w:pStyle w:val="a5"/>
        <w:numPr>
          <w:ilvl w:val="0"/>
          <w:numId w:val="1"/>
        </w:numPr>
        <w:spacing w:after="0" w:line="240" w:lineRule="auto"/>
        <w:jc w:val="both"/>
        <w:textAlignment w:val="baseline"/>
        <w:outlineLvl w:val="2"/>
        <w:rPr>
          <w:rFonts w:ascii="Times New Roman" w:hAnsi="Times New Roman" w:cs="Times New Roman"/>
          <w:sz w:val="28"/>
          <w:szCs w:val="28"/>
        </w:rPr>
      </w:pPr>
      <w:r>
        <w:rPr>
          <w:rFonts w:ascii="Times New Roman" w:hAnsi="Times New Roman" w:cs="Times New Roman"/>
          <w:sz w:val="28"/>
          <w:szCs w:val="28"/>
        </w:rPr>
        <w:t>п</w:t>
      </w:r>
      <w:r w:rsidRPr="00ED696D">
        <w:rPr>
          <w:rFonts w:ascii="Times New Roman" w:hAnsi="Times New Roman" w:cs="Times New Roman"/>
          <w:sz w:val="28"/>
          <w:szCs w:val="28"/>
        </w:rPr>
        <w:t>оказать необходимость знать конкретную теорему</w:t>
      </w:r>
      <w:r>
        <w:rPr>
          <w:rFonts w:ascii="Times New Roman" w:hAnsi="Times New Roman" w:cs="Times New Roman"/>
          <w:sz w:val="28"/>
          <w:szCs w:val="28"/>
        </w:rPr>
        <w:t xml:space="preserve"> для решения практических задач;</w:t>
      </w:r>
    </w:p>
    <w:p w:rsidR="009E3B3F" w:rsidRPr="00ED696D" w:rsidRDefault="009E3B3F" w:rsidP="009E3B3F">
      <w:pPr>
        <w:pStyle w:val="a5"/>
        <w:numPr>
          <w:ilvl w:val="0"/>
          <w:numId w:val="1"/>
        </w:numPr>
        <w:spacing w:after="0" w:line="240" w:lineRule="auto"/>
        <w:jc w:val="both"/>
        <w:textAlignment w:val="baseline"/>
        <w:outlineLvl w:val="2"/>
        <w:rPr>
          <w:rFonts w:ascii="Times New Roman" w:hAnsi="Times New Roman" w:cs="Times New Roman"/>
          <w:sz w:val="28"/>
          <w:szCs w:val="28"/>
        </w:rPr>
      </w:pPr>
      <w:r>
        <w:rPr>
          <w:rFonts w:ascii="Times New Roman" w:hAnsi="Times New Roman" w:cs="Times New Roman"/>
          <w:sz w:val="28"/>
          <w:szCs w:val="28"/>
        </w:rPr>
        <w:t>п</w:t>
      </w:r>
      <w:r w:rsidRPr="00ED696D">
        <w:rPr>
          <w:rFonts w:ascii="Times New Roman" w:hAnsi="Times New Roman" w:cs="Times New Roman"/>
          <w:sz w:val="28"/>
          <w:szCs w:val="28"/>
        </w:rPr>
        <w:t>родемонстрировать необходимость знания теоремы для решения за</w:t>
      </w:r>
      <w:r>
        <w:rPr>
          <w:rFonts w:ascii="Times New Roman" w:hAnsi="Times New Roman" w:cs="Times New Roman"/>
          <w:sz w:val="28"/>
          <w:szCs w:val="28"/>
        </w:rPr>
        <w:t>дач и доказывать другие теоремы;</w:t>
      </w:r>
    </w:p>
    <w:p w:rsidR="009E3B3F" w:rsidRPr="009E3B3F" w:rsidRDefault="009E3B3F" w:rsidP="009E3B3F">
      <w:pPr>
        <w:pStyle w:val="a5"/>
        <w:numPr>
          <w:ilvl w:val="0"/>
          <w:numId w:val="1"/>
        </w:numPr>
        <w:spacing w:after="0" w:line="240" w:lineRule="auto"/>
        <w:jc w:val="both"/>
        <w:textAlignment w:val="baseline"/>
        <w:outlineLvl w:val="2"/>
        <w:rPr>
          <w:rFonts w:ascii="Times New Roman" w:hAnsi="Times New Roman" w:cs="Times New Roman"/>
          <w:sz w:val="28"/>
          <w:szCs w:val="28"/>
        </w:rPr>
      </w:pPr>
      <w:r>
        <w:rPr>
          <w:rFonts w:ascii="Times New Roman" w:hAnsi="Times New Roman" w:cs="Times New Roman"/>
          <w:sz w:val="28"/>
          <w:szCs w:val="28"/>
        </w:rPr>
        <w:t>п</w:t>
      </w:r>
      <w:r w:rsidRPr="00ED696D">
        <w:rPr>
          <w:rFonts w:ascii="Times New Roman" w:hAnsi="Times New Roman" w:cs="Times New Roman"/>
          <w:sz w:val="28"/>
          <w:szCs w:val="28"/>
        </w:rPr>
        <w:t xml:space="preserve">оказать, как эта проблема была решена в истории науки. </w:t>
      </w:r>
    </w:p>
    <w:p w:rsidR="00683617" w:rsidRPr="00683617" w:rsidRDefault="00683617" w:rsidP="009E3B3F">
      <w:pPr>
        <w:spacing w:line="240" w:lineRule="auto"/>
        <w:jc w:val="both"/>
        <w:rPr>
          <w:rFonts w:ascii="Times New Roman" w:hAnsi="Times New Roman"/>
          <w:bCs/>
          <w:noProof/>
          <w:color w:val="000000" w:themeColor="text1"/>
          <w:sz w:val="28"/>
          <w:szCs w:val="28"/>
          <w:lang w:val="kk-KZ"/>
        </w:rPr>
      </w:pPr>
      <w:r w:rsidRPr="00683617">
        <w:rPr>
          <w:rFonts w:ascii="Times New Roman" w:hAnsi="Times New Roman"/>
          <w:bCs/>
          <w:noProof/>
          <w:color w:val="000000" w:themeColor="text1"/>
          <w:sz w:val="28"/>
          <w:szCs w:val="28"/>
          <w:lang w:val="kk-KZ"/>
        </w:rPr>
        <w:t>В пе‎ри‎о‎д с 2‎4‎ янва‎ря 2‎02‎2‎ го‎да‎ по‎ 2‎0 ма‎рта‎ 2‎02‎2‎ го‎да‎, мы‎ про‎хо‎ди‎ли‎ про‎и‎зво‎дстве‎нную (пе‎да‎го‎ги‎че‎скую) пра‎кти‎ку в КГУ «Шко‎ла‎-ли‎це‎й №1‎ о‎де‎ла‎ о‎бра‎зо‎ва‎ни‎я го‎ро‎да‎ Ко‎ста‎на‎й» Упра‎вле‎ни‎я о‎бра‎зо‎ва‎ни‎я а‎ки‎ма‎та‎ Ко‎ста‎на‎йско‎й о‎бло‎сти‎. За‎ на‎ми‎ бы‎ли‎ за‎кре‎пле‎ны‎ 9 «Б» и‎ 9 «В» кла‎ссы‎.</w:t>
      </w:r>
    </w:p>
    <w:p w:rsidR="00683617" w:rsidRDefault="00683617" w:rsidP="009E3B3F">
      <w:pPr>
        <w:spacing w:line="240" w:lineRule="auto"/>
        <w:jc w:val="both"/>
        <w:rPr>
          <w:rFonts w:ascii="Times New Roman" w:hAnsi="Times New Roman"/>
          <w:bCs/>
          <w:noProof/>
          <w:color w:val="000000" w:themeColor="text1"/>
          <w:sz w:val="28"/>
          <w:szCs w:val="28"/>
          <w:lang w:val="kk-KZ"/>
        </w:rPr>
      </w:pPr>
      <w:r w:rsidRPr="00683617">
        <w:rPr>
          <w:rFonts w:ascii="Times New Roman" w:hAnsi="Times New Roman"/>
          <w:bCs/>
          <w:noProof/>
          <w:color w:val="000000" w:themeColor="text1"/>
          <w:sz w:val="28"/>
          <w:szCs w:val="28"/>
          <w:lang w:val="kk-KZ"/>
        </w:rPr>
        <w:t xml:space="preserve">В экспе‎ри‎ме‎нте‎ уча‎вство‎ва‎ло‎ 4‎2‎ уче‎ни‎ка‎. 2‎2‎ уча‎щи‎хся в кла‎ссе‎ «Б» и‎ 2‎0 уча‎щи‎хся в кла‎ссе‎ «В». Бы‎л про‎ве‎де‎н о‎про‎с сре‎ди‎ уча‎стни‎ко‎в </w:t>
      </w:r>
      <w:r>
        <w:rPr>
          <w:rFonts w:ascii="Times New Roman" w:hAnsi="Times New Roman"/>
          <w:bCs/>
          <w:noProof/>
          <w:color w:val="000000" w:themeColor="text1"/>
          <w:sz w:val="28"/>
          <w:szCs w:val="28"/>
          <w:lang w:val="kk-KZ"/>
        </w:rPr>
        <w:t xml:space="preserve">до и после </w:t>
      </w:r>
      <w:r w:rsidRPr="00683617">
        <w:rPr>
          <w:rFonts w:ascii="Times New Roman" w:hAnsi="Times New Roman"/>
          <w:bCs/>
          <w:noProof/>
          <w:color w:val="000000" w:themeColor="text1"/>
          <w:sz w:val="28"/>
          <w:szCs w:val="28"/>
          <w:lang w:val="kk-KZ"/>
        </w:rPr>
        <w:t>экспе‎ри‎ме‎нта‎.</w:t>
      </w:r>
      <w:r>
        <w:rPr>
          <w:rFonts w:ascii="Times New Roman" w:hAnsi="Times New Roman"/>
          <w:bCs/>
          <w:noProof/>
          <w:color w:val="000000" w:themeColor="text1"/>
          <w:sz w:val="28"/>
          <w:szCs w:val="28"/>
          <w:lang w:val="kk-KZ"/>
        </w:rPr>
        <w:t xml:space="preserve"> Результаты дали понять, что применение разных подходов к одной и той же задаче, использование новых подходов стимулирует детей к более углубленному изучению материала и более лучшему запоминанию. </w:t>
      </w:r>
    </w:p>
    <w:p w:rsidR="009E3B3F" w:rsidRDefault="009E3B3F" w:rsidP="009E3B3F">
      <w:pPr>
        <w:pStyle w:val="a7"/>
        <w:shd w:val="clear" w:color="auto" w:fill="FFFFFF"/>
        <w:spacing w:before="0" w:beforeAutospacing="0" w:after="0" w:afterAutospacing="0"/>
        <w:ind w:firstLine="567"/>
        <w:contextualSpacing/>
        <w:jc w:val="both"/>
        <w:textAlignment w:val="baseline"/>
        <w:rPr>
          <w:sz w:val="28"/>
          <w:szCs w:val="28"/>
        </w:rPr>
      </w:pPr>
      <w:r w:rsidRPr="00E57DD9">
        <w:rPr>
          <w:sz w:val="28"/>
          <w:szCs w:val="28"/>
        </w:rPr>
        <w:t xml:space="preserve">Важную роль на уроках математики играют </w:t>
      </w:r>
      <w:r w:rsidRPr="00E57DD9">
        <w:rPr>
          <w:i/>
          <w:sz w:val="28"/>
          <w:szCs w:val="28"/>
        </w:rPr>
        <w:t>дидактические игры</w:t>
      </w:r>
      <w:r>
        <w:rPr>
          <w:sz w:val="28"/>
          <w:szCs w:val="28"/>
        </w:rPr>
        <w:t xml:space="preserve"> – </w:t>
      </w:r>
      <w:r w:rsidRPr="00E57DD9">
        <w:rPr>
          <w:sz w:val="28"/>
          <w:szCs w:val="28"/>
        </w:rPr>
        <w:t>современный и признанный метод обучения и образования с образовательными, развивающими и образовательными функциями, действующими в органическом единстве.</w:t>
      </w:r>
    </w:p>
    <w:p w:rsidR="009E3B3F" w:rsidRDefault="009E3B3F" w:rsidP="009E3B3F">
      <w:pPr>
        <w:pStyle w:val="a7"/>
        <w:shd w:val="clear" w:color="auto" w:fill="FFFFFF"/>
        <w:spacing w:before="0" w:beforeAutospacing="0" w:after="0" w:afterAutospacing="0"/>
        <w:ind w:firstLine="567"/>
        <w:contextualSpacing/>
        <w:jc w:val="both"/>
        <w:textAlignment w:val="baseline"/>
        <w:rPr>
          <w:sz w:val="28"/>
          <w:szCs w:val="28"/>
        </w:rPr>
      </w:pPr>
      <w:r w:rsidRPr="00E57DD9">
        <w:rPr>
          <w:sz w:val="28"/>
          <w:szCs w:val="28"/>
        </w:rPr>
        <w:lastRenderedPageBreak/>
        <w:t>Современная дидактика, относящаяся к формам игры в преподавании в классе, справедливо видит возможности эффективной организации взаимодействия между учителем и учениками, продуктивной формой их общения с элементами соревнования, непосредственности и неподдельного интереса. Во время игры у детей вырабатывается привычка концентрироваться, логически мыслить, развивать внимание, стремление к знаниям.</w:t>
      </w:r>
    </w:p>
    <w:p w:rsidR="009E3B3F" w:rsidRPr="00E57DD9" w:rsidRDefault="009E3B3F" w:rsidP="009E3B3F">
      <w:pPr>
        <w:pStyle w:val="a7"/>
        <w:shd w:val="clear" w:color="auto" w:fill="FFFFFF"/>
        <w:spacing w:before="0" w:beforeAutospacing="0" w:after="0" w:afterAutospacing="0"/>
        <w:ind w:firstLine="567"/>
        <w:contextualSpacing/>
        <w:jc w:val="both"/>
        <w:textAlignment w:val="baseline"/>
        <w:rPr>
          <w:sz w:val="28"/>
          <w:szCs w:val="28"/>
        </w:rPr>
      </w:pPr>
      <w:bookmarkStart w:id="0" w:name="_GoBack"/>
      <w:bookmarkEnd w:id="0"/>
    </w:p>
    <w:p w:rsidR="009E3B3F" w:rsidRDefault="009E3B3F" w:rsidP="009E3B3F">
      <w:pPr>
        <w:pStyle w:val="a7"/>
        <w:shd w:val="clear" w:color="auto" w:fill="FFFFFF"/>
        <w:spacing w:before="0" w:beforeAutospacing="0" w:after="0" w:afterAutospacing="0"/>
        <w:ind w:firstLine="567"/>
        <w:jc w:val="both"/>
        <w:textAlignment w:val="baseline"/>
        <w:rPr>
          <w:sz w:val="28"/>
          <w:szCs w:val="28"/>
        </w:rPr>
      </w:pPr>
      <w:r>
        <w:rPr>
          <w:sz w:val="28"/>
          <w:szCs w:val="28"/>
        </w:rPr>
        <w:t>Таблица 2</w:t>
      </w:r>
      <w:r>
        <w:rPr>
          <w:sz w:val="28"/>
          <w:szCs w:val="28"/>
        </w:rPr>
        <w:t xml:space="preserve"> - Типы дидактических игр</w:t>
      </w:r>
    </w:p>
    <w:p w:rsidR="009E3B3F" w:rsidRDefault="009E3B3F" w:rsidP="009E3B3F">
      <w:pPr>
        <w:pStyle w:val="a7"/>
        <w:shd w:val="clear" w:color="auto" w:fill="FFFFFF"/>
        <w:spacing w:before="0" w:beforeAutospacing="0" w:after="0" w:afterAutospacing="0"/>
        <w:ind w:firstLine="567"/>
        <w:jc w:val="both"/>
        <w:textAlignment w:val="baseline"/>
        <w:rPr>
          <w:sz w:val="28"/>
          <w:szCs w:val="28"/>
        </w:rPr>
      </w:pPr>
    </w:p>
    <w:tbl>
      <w:tblPr>
        <w:tblStyle w:val="a4"/>
        <w:tblW w:w="0" w:type="auto"/>
        <w:tblLook w:val="04A0" w:firstRow="1" w:lastRow="0" w:firstColumn="1" w:lastColumn="0" w:noHBand="0" w:noVBand="1"/>
      </w:tblPr>
      <w:tblGrid>
        <w:gridCol w:w="1848"/>
        <w:gridCol w:w="7212"/>
      </w:tblGrid>
      <w:tr w:rsidR="009E3B3F" w:rsidTr="00DE6775">
        <w:tc>
          <w:tcPr>
            <w:tcW w:w="1848" w:type="dxa"/>
          </w:tcPr>
          <w:p w:rsidR="009E3B3F" w:rsidRDefault="009E3B3F" w:rsidP="009E3B3F">
            <w:pPr>
              <w:pStyle w:val="a7"/>
              <w:spacing w:before="0" w:beforeAutospacing="0" w:after="0" w:afterAutospacing="0"/>
              <w:jc w:val="both"/>
              <w:textAlignment w:val="baseline"/>
              <w:rPr>
                <w:sz w:val="28"/>
                <w:szCs w:val="28"/>
              </w:rPr>
            </w:pPr>
            <w:r w:rsidRPr="00E57DD9">
              <w:rPr>
                <w:sz w:val="28"/>
                <w:szCs w:val="28"/>
              </w:rPr>
              <w:t>Игры-упражнения</w:t>
            </w:r>
          </w:p>
        </w:tc>
        <w:tc>
          <w:tcPr>
            <w:tcW w:w="7497" w:type="dxa"/>
          </w:tcPr>
          <w:p w:rsidR="009E3B3F" w:rsidRDefault="009E3B3F" w:rsidP="009E3B3F">
            <w:pPr>
              <w:pStyle w:val="a7"/>
              <w:spacing w:before="0" w:beforeAutospacing="0" w:after="0" w:afterAutospacing="0"/>
              <w:jc w:val="both"/>
              <w:textAlignment w:val="baseline"/>
              <w:rPr>
                <w:sz w:val="28"/>
                <w:szCs w:val="28"/>
              </w:rPr>
            </w:pPr>
            <w:r w:rsidRPr="00EE19BA">
              <w:rPr>
                <w:sz w:val="28"/>
                <w:szCs w:val="28"/>
              </w:rPr>
              <w:t xml:space="preserve">Они проводятся как в классе, так и во </w:t>
            </w:r>
            <w:proofErr w:type="spellStart"/>
            <w:r w:rsidRPr="00EE19BA">
              <w:rPr>
                <w:sz w:val="28"/>
                <w:szCs w:val="28"/>
              </w:rPr>
              <w:t>внеучебных</w:t>
            </w:r>
            <w:proofErr w:type="spellEnd"/>
            <w:r w:rsidRPr="00EE19BA">
              <w:rPr>
                <w:sz w:val="28"/>
                <w:szCs w:val="28"/>
              </w:rPr>
              <w:t xml:space="preserve"> мероприятиях. Они обычно занимают от 10 до 15 минут и направлены на улучшение когнитивных способностей учащихся, являются хорошим инструментом для развития познавательных интересов, понимания и исправления учебного материала, применения его в новых ситуациях. Это различные викторины, кроссворды, загадки, главы, шарады, головоломки.</w:t>
            </w:r>
          </w:p>
        </w:tc>
      </w:tr>
      <w:tr w:rsidR="009E3B3F" w:rsidTr="00DE6775">
        <w:tc>
          <w:tcPr>
            <w:tcW w:w="1848" w:type="dxa"/>
          </w:tcPr>
          <w:p w:rsidR="009E3B3F" w:rsidRDefault="009E3B3F" w:rsidP="009E3B3F">
            <w:pPr>
              <w:pStyle w:val="a7"/>
              <w:spacing w:before="0" w:beforeAutospacing="0" w:after="0" w:afterAutospacing="0"/>
              <w:jc w:val="both"/>
              <w:textAlignment w:val="baseline"/>
              <w:rPr>
                <w:sz w:val="28"/>
                <w:szCs w:val="28"/>
              </w:rPr>
            </w:pPr>
            <w:r w:rsidRPr="00E57DD9">
              <w:rPr>
                <w:sz w:val="28"/>
                <w:szCs w:val="28"/>
              </w:rPr>
              <w:t>Игры-путешествия</w:t>
            </w:r>
          </w:p>
        </w:tc>
        <w:tc>
          <w:tcPr>
            <w:tcW w:w="7497" w:type="dxa"/>
          </w:tcPr>
          <w:p w:rsidR="009E3B3F" w:rsidRDefault="009E3B3F" w:rsidP="009E3B3F">
            <w:pPr>
              <w:pStyle w:val="a7"/>
              <w:shd w:val="clear" w:color="auto" w:fill="FFFFFF"/>
              <w:spacing w:before="0" w:beforeAutospacing="0" w:after="0" w:afterAutospacing="0"/>
              <w:jc w:val="both"/>
              <w:textAlignment w:val="baseline"/>
              <w:rPr>
                <w:sz w:val="28"/>
                <w:szCs w:val="28"/>
              </w:rPr>
            </w:pPr>
            <w:r w:rsidRPr="00EE19BA">
              <w:rPr>
                <w:sz w:val="28"/>
                <w:szCs w:val="28"/>
              </w:rPr>
              <w:t>Они могут проводиться непосредственно н</w:t>
            </w:r>
            <w:r>
              <w:rPr>
                <w:sz w:val="28"/>
                <w:szCs w:val="28"/>
              </w:rPr>
              <w:t>а уроке и в процессе внеклассного</w:t>
            </w:r>
            <w:r w:rsidRPr="00EE19BA">
              <w:rPr>
                <w:sz w:val="28"/>
                <w:szCs w:val="28"/>
              </w:rPr>
              <w:t xml:space="preserve"> мероприятия. Они служат, в основном, для углубления, понимания и исправления учебного материала. Активация студентов выражается в устных историях, вопросах, ответах, личном опыте и суждениях. Сюжетная (ролевая) игра отличается тем, что условия воображаемой ситуации устраиваются, и учащ</w:t>
            </w:r>
            <w:r>
              <w:rPr>
                <w:sz w:val="28"/>
                <w:szCs w:val="28"/>
              </w:rPr>
              <w:t xml:space="preserve">иеся играют определенные роли. </w:t>
            </w:r>
          </w:p>
        </w:tc>
      </w:tr>
      <w:tr w:rsidR="009E3B3F" w:rsidTr="00DE6775">
        <w:tc>
          <w:tcPr>
            <w:tcW w:w="1848" w:type="dxa"/>
          </w:tcPr>
          <w:p w:rsidR="009E3B3F" w:rsidRDefault="009E3B3F" w:rsidP="009E3B3F">
            <w:pPr>
              <w:pStyle w:val="a7"/>
              <w:spacing w:before="0" w:beforeAutospacing="0" w:after="0" w:afterAutospacing="0"/>
              <w:jc w:val="both"/>
              <w:textAlignment w:val="baseline"/>
              <w:rPr>
                <w:sz w:val="28"/>
                <w:szCs w:val="28"/>
              </w:rPr>
            </w:pPr>
            <w:r w:rsidRPr="00E57DD9">
              <w:rPr>
                <w:sz w:val="28"/>
                <w:szCs w:val="28"/>
              </w:rPr>
              <w:t>Игра-соревнование</w:t>
            </w:r>
          </w:p>
        </w:tc>
        <w:tc>
          <w:tcPr>
            <w:tcW w:w="7497" w:type="dxa"/>
          </w:tcPr>
          <w:p w:rsidR="009E3B3F" w:rsidRDefault="009E3B3F" w:rsidP="009E3B3F">
            <w:pPr>
              <w:pStyle w:val="a7"/>
              <w:spacing w:before="0" w:beforeAutospacing="0" w:after="0" w:afterAutospacing="0"/>
              <w:jc w:val="both"/>
              <w:textAlignment w:val="baseline"/>
              <w:rPr>
                <w:sz w:val="28"/>
                <w:szCs w:val="28"/>
              </w:rPr>
            </w:pPr>
            <w:r w:rsidRPr="00792A3A">
              <w:rPr>
                <w:sz w:val="28"/>
                <w:szCs w:val="28"/>
              </w:rPr>
              <w:t>Может включать в себя все типы дидактических игр выше или их отдельные элементы. Чтобы вести этот тип игры, учащиеся делятся на группы, команды, между которыми есть соревнование. Важной особенностью викторины является наличие конкурентной борьбы и сотрудничества.</w:t>
            </w:r>
          </w:p>
        </w:tc>
      </w:tr>
    </w:tbl>
    <w:p w:rsidR="009E3B3F" w:rsidRPr="009E3B3F" w:rsidRDefault="009E3B3F" w:rsidP="009E3B3F">
      <w:pPr>
        <w:spacing w:line="240" w:lineRule="auto"/>
        <w:jc w:val="both"/>
        <w:rPr>
          <w:rFonts w:ascii="Times New Roman" w:hAnsi="Times New Roman"/>
          <w:bCs/>
          <w:noProof/>
          <w:color w:val="000000" w:themeColor="text1"/>
          <w:sz w:val="28"/>
          <w:szCs w:val="28"/>
        </w:rPr>
      </w:pPr>
    </w:p>
    <w:p w:rsidR="00683617" w:rsidRDefault="008B57C0" w:rsidP="009E3B3F">
      <w:pPr>
        <w:spacing w:line="240" w:lineRule="auto"/>
        <w:jc w:val="both"/>
        <w:rPr>
          <w:rFonts w:ascii="Times New Roman" w:hAnsi="Times New Roman"/>
          <w:bCs/>
          <w:noProof/>
          <w:color w:val="000000" w:themeColor="text1"/>
          <w:sz w:val="28"/>
          <w:szCs w:val="28"/>
        </w:rPr>
      </w:pPr>
      <w:r>
        <w:rPr>
          <w:rFonts w:ascii="Times New Roman" w:hAnsi="Times New Roman"/>
          <w:bCs/>
          <w:noProof/>
          <w:color w:val="000000" w:themeColor="text1"/>
          <w:sz w:val="28"/>
          <w:szCs w:val="28"/>
        </w:rPr>
        <w:t xml:space="preserve">Использованные источники: </w:t>
      </w:r>
    </w:p>
    <w:p w:rsidR="008B57C0" w:rsidRDefault="008B57C0" w:rsidP="009E3B3F">
      <w:pPr>
        <w:spacing w:line="240" w:lineRule="auto"/>
        <w:jc w:val="both"/>
        <w:rPr>
          <w:rFonts w:ascii="Times New Roman" w:hAnsi="Times New Roman" w:cs="Times New Roman"/>
          <w:noProof/>
          <w:color w:val="000000" w:themeColor="text1"/>
          <w:sz w:val="28"/>
          <w:szCs w:val="28"/>
          <w:lang w:val="kk-KZ"/>
        </w:rPr>
      </w:pPr>
      <w:r>
        <w:rPr>
          <w:rFonts w:ascii="Times New Roman" w:hAnsi="Times New Roman"/>
          <w:bCs/>
          <w:noProof/>
          <w:color w:val="000000" w:themeColor="text1"/>
          <w:sz w:val="28"/>
          <w:szCs w:val="28"/>
        </w:rPr>
        <w:t xml:space="preserve">1 </w:t>
      </w:r>
      <w:r w:rsidRPr="00774DDA">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нг</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р В. А. М</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буч</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я уч</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хся д</w:t>
      </w:r>
      <w:r>
        <w:rPr>
          <w:rFonts w:ascii="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льству м</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дл</w:t>
      </w:r>
      <w:r>
        <w:rPr>
          <w:rFonts w:ascii="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й: уч. для уч</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ля / В. А. Д</w:t>
      </w:r>
      <w:r>
        <w:rPr>
          <w:rFonts w:ascii="Times New Roman" w:hAnsi="Times New Roman" w:cs="Times New Roman"/>
          <w:noProof/>
          <w:color w:val="000000" w:themeColor="text1"/>
          <w:sz w:val="28"/>
          <w:szCs w:val="28"/>
          <w:lang w:val="kk-KZ"/>
        </w:rPr>
        <w:t>а‎</w:t>
      </w:r>
      <w:r w:rsidRPr="00774DDA">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774DDA">
        <w:rPr>
          <w:rFonts w:ascii="Times New Roman" w:hAnsi="Times New Roman" w:cs="Times New Roman"/>
          <w:noProof/>
          <w:color w:val="000000" w:themeColor="text1"/>
          <w:sz w:val="28"/>
          <w:szCs w:val="28"/>
          <w:lang w:val="kk-KZ"/>
        </w:rPr>
        <w:t>нг</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р. – М.: Пр</w:t>
      </w:r>
      <w:r>
        <w:rPr>
          <w:rFonts w:ascii="Times New Roman" w:hAnsi="Times New Roman" w:cs="Times New Roman"/>
          <w:noProof/>
          <w:color w:val="000000" w:themeColor="text1"/>
          <w:sz w:val="28"/>
          <w:szCs w:val="28"/>
          <w:lang w:val="kk-KZ"/>
        </w:rPr>
        <w:t>о‎</w:t>
      </w:r>
      <w:r w:rsidRPr="00774DDA">
        <w:rPr>
          <w:rFonts w:ascii="Times New Roman" w:hAnsi="Times New Roman" w:cs="Times New Roman"/>
          <w:noProof/>
          <w:color w:val="000000" w:themeColor="text1"/>
          <w:sz w:val="28"/>
          <w:szCs w:val="28"/>
          <w:lang w:val="kk-KZ"/>
        </w:rPr>
        <w:t>св</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е‎</w:t>
      </w:r>
      <w:r w:rsidRPr="00774DDA">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774DDA">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2‎</w:t>
      </w:r>
      <w:r w:rsidRPr="00774DDA">
        <w:rPr>
          <w:rFonts w:ascii="Times New Roman" w:hAnsi="Times New Roman" w:cs="Times New Roman"/>
          <w:noProof/>
          <w:color w:val="000000" w:themeColor="text1"/>
          <w:sz w:val="28"/>
          <w:szCs w:val="28"/>
          <w:lang w:val="kk-KZ"/>
        </w:rPr>
        <w:t xml:space="preserve">006. – </w:t>
      </w:r>
      <w:r>
        <w:rPr>
          <w:rFonts w:ascii="Times New Roman" w:hAnsi="Times New Roman" w:cs="Times New Roman"/>
          <w:noProof/>
          <w:color w:val="000000" w:themeColor="text1"/>
          <w:sz w:val="28"/>
          <w:szCs w:val="28"/>
          <w:lang w:val="kk-KZ"/>
        </w:rPr>
        <w:t>2‎5‎</w:t>
      </w:r>
      <w:r w:rsidRPr="00774DDA">
        <w:rPr>
          <w:rFonts w:ascii="Times New Roman" w:hAnsi="Times New Roman" w:cs="Times New Roman"/>
          <w:noProof/>
          <w:color w:val="000000" w:themeColor="text1"/>
          <w:sz w:val="28"/>
          <w:szCs w:val="28"/>
          <w:lang w:val="kk-KZ"/>
        </w:rPr>
        <w:t>6 с.</w:t>
      </w:r>
    </w:p>
    <w:p w:rsidR="008B57C0" w:rsidRPr="009E3B3F" w:rsidRDefault="008B57C0" w:rsidP="009E3B3F">
      <w:pPr>
        <w:spacing w:line="240" w:lineRule="auto"/>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 xml:space="preserve">2 </w:t>
      </w:r>
      <w:r w:rsidRPr="008B57C0">
        <w:rPr>
          <w:rFonts w:ascii="Times New Roman" w:hAnsi="Times New Roman" w:cs="Times New Roman"/>
          <w:noProof/>
          <w:color w:val="000000" w:themeColor="text1"/>
          <w:sz w:val="28"/>
          <w:szCs w:val="28"/>
          <w:lang w:val="kk-KZ"/>
        </w:rPr>
        <w:t>Са‎ра‎нце‎в, Г. И. Обуче‎ни‎е‎ ма‎те‎ма‎ти‎че‎ски‎м до‎ка‎за‎те‎льства‎м и‎ о‎про‎ве‎рже‎ни‎ям в шко‎ле‎ / Г. И. Са‎ра‎нце‎в. – М.: Гума‎ни‎та‎р. и‎зд. це‎нтр ВЛАДОС, 2‎005‎. – 1‎83‎ с.</w:t>
      </w:r>
    </w:p>
    <w:sectPr w:rsidR="008B57C0" w:rsidRPr="009E3B3F" w:rsidSect="00B17D8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3358"/>
    <w:multiLevelType w:val="hybridMultilevel"/>
    <w:tmpl w:val="EC0C0F0A"/>
    <w:lvl w:ilvl="0" w:tplc="F796E9FA">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7D73997"/>
    <w:multiLevelType w:val="hybridMultilevel"/>
    <w:tmpl w:val="C67655E0"/>
    <w:lvl w:ilvl="0" w:tplc="9468D8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D34483"/>
    <w:multiLevelType w:val="hybridMultilevel"/>
    <w:tmpl w:val="1EDE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8A"/>
    <w:rsid w:val="0013035F"/>
    <w:rsid w:val="0019198A"/>
    <w:rsid w:val="00206BF5"/>
    <w:rsid w:val="00233B34"/>
    <w:rsid w:val="00683617"/>
    <w:rsid w:val="008B4276"/>
    <w:rsid w:val="008B57C0"/>
    <w:rsid w:val="009E3B3F"/>
    <w:rsid w:val="00AC47D8"/>
    <w:rsid w:val="00B17D8E"/>
    <w:rsid w:val="00CB3335"/>
    <w:rsid w:val="00F54626"/>
    <w:rsid w:val="00FA4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A65A4-B04E-4D9C-A563-A87A205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3617"/>
    <w:pPr>
      <w:spacing w:after="0" w:line="240" w:lineRule="auto"/>
    </w:pPr>
  </w:style>
  <w:style w:type="table" w:styleId="a4">
    <w:name w:val="Table Grid"/>
    <w:basedOn w:val="a1"/>
    <w:uiPriority w:val="59"/>
    <w:qFormat/>
    <w:rsid w:val="006836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9E3B3F"/>
    <w:pPr>
      <w:spacing w:after="200" w:line="276" w:lineRule="auto"/>
      <w:ind w:left="720"/>
      <w:contextualSpacing/>
    </w:pPr>
  </w:style>
  <w:style w:type="character" w:customStyle="1" w:styleId="a6">
    <w:name w:val="Абзац списка Знак"/>
    <w:link w:val="a5"/>
    <w:uiPriority w:val="34"/>
    <w:locked/>
    <w:rsid w:val="009E3B3F"/>
  </w:style>
  <w:style w:type="paragraph" w:styleId="a7">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8"/>
    <w:uiPriority w:val="99"/>
    <w:unhideWhenUsed/>
    <w:qFormat/>
    <w:rsid w:val="009E3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7"/>
    <w:uiPriority w:val="99"/>
    <w:rsid w:val="009E3B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22209">
      <w:bodyDiv w:val="1"/>
      <w:marLeft w:val="0"/>
      <w:marRight w:val="0"/>
      <w:marTop w:val="0"/>
      <w:marBottom w:val="0"/>
      <w:divBdr>
        <w:top w:val="none" w:sz="0" w:space="0" w:color="auto"/>
        <w:left w:val="none" w:sz="0" w:space="0" w:color="auto"/>
        <w:bottom w:val="none" w:sz="0" w:space="0" w:color="auto"/>
        <w:right w:val="none" w:sz="0" w:space="0" w:color="auto"/>
      </w:divBdr>
    </w:div>
    <w:div w:id="9158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2022-05-22T06:13:00Z</dcterms:created>
  <dcterms:modified xsi:type="dcterms:W3CDTF">2022-05-22T11:19:00Z</dcterms:modified>
</cp:coreProperties>
</file>