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020"/>
        <w:gridCol w:w="915"/>
        <w:gridCol w:w="216"/>
        <w:gridCol w:w="1348"/>
        <w:gridCol w:w="2165"/>
        <w:gridCol w:w="1133"/>
        <w:gridCol w:w="1774"/>
      </w:tblGrid>
      <w:tr w:rsidR="003B122C" w:rsidRPr="003B122C" w:rsidTr="00E62704">
        <w:trPr>
          <w:cantSplit/>
          <w:trHeight w:val="819"/>
        </w:trPr>
        <w:tc>
          <w:tcPr>
            <w:tcW w:w="2350" w:type="pct"/>
            <w:gridSpan w:val="4"/>
            <w:tcBorders>
              <w:top w:val="single" w:sz="12" w:space="0" w:color="2976A4"/>
              <w:bottom w:val="nil"/>
              <w:right w:val="nil"/>
            </w:tcBorders>
          </w:tcPr>
          <w:p w:rsidR="003B122C" w:rsidRPr="003B122C" w:rsidRDefault="003B122C" w:rsidP="003B122C">
            <w:pPr>
              <w:ind w:right="118"/>
              <w:rPr>
                <w:b/>
              </w:rPr>
            </w:pPr>
            <w:r w:rsidRPr="003B122C">
              <w:rPr>
                <w:b/>
              </w:rPr>
              <w:t xml:space="preserve">Раздел долгосрочного плана: </w:t>
            </w:r>
          </w:p>
          <w:p w:rsidR="003B122C" w:rsidRPr="003B122C" w:rsidRDefault="003B122C" w:rsidP="003B122C">
            <w:pPr>
              <w:ind w:right="118"/>
              <w:rPr>
                <w:b/>
              </w:rPr>
            </w:pPr>
            <w:r w:rsidRPr="003B122C">
              <w:rPr>
                <w:b/>
              </w:rPr>
              <w:t>8.1A Многоугольники. Исследование четырехугольников</w:t>
            </w:r>
          </w:p>
        </w:tc>
        <w:tc>
          <w:tcPr>
            <w:tcW w:w="2650" w:type="pct"/>
            <w:gridSpan w:val="3"/>
            <w:tcBorders>
              <w:top w:val="single" w:sz="12" w:space="0" w:color="2976A4"/>
              <w:left w:val="nil"/>
              <w:bottom w:val="nil"/>
            </w:tcBorders>
          </w:tcPr>
          <w:p w:rsidR="003B122C" w:rsidRPr="003B122C" w:rsidRDefault="003B122C" w:rsidP="003B122C">
            <w:pPr>
              <w:rPr>
                <w:b/>
              </w:rPr>
            </w:pPr>
            <w:r w:rsidRPr="003B122C">
              <w:rPr>
                <w:b/>
              </w:rPr>
              <w:t xml:space="preserve">Школа: </w:t>
            </w:r>
          </w:p>
        </w:tc>
      </w:tr>
      <w:tr w:rsidR="003B122C" w:rsidRPr="003B122C" w:rsidTr="00E62704">
        <w:trPr>
          <w:cantSplit/>
          <w:trHeight w:val="472"/>
        </w:trPr>
        <w:tc>
          <w:tcPr>
            <w:tcW w:w="2350" w:type="pct"/>
            <w:gridSpan w:val="4"/>
            <w:tcBorders>
              <w:top w:val="nil"/>
              <w:bottom w:val="nil"/>
              <w:right w:val="nil"/>
            </w:tcBorders>
          </w:tcPr>
          <w:p w:rsidR="003B122C" w:rsidRPr="003B122C" w:rsidRDefault="003B122C" w:rsidP="003B122C">
            <w:pPr>
              <w:rPr>
                <w:b/>
              </w:rPr>
            </w:pPr>
            <w:r w:rsidRPr="003B122C">
              <w:rPr>
                <w:b/>
              </w:rPr>
              <w:t>Дата:</w:t>
            </w:r>
          </w:p>
        </w:tc>
        <w:tc>
          <w:tcPr>
            <w:tcW w:w="2650" w:type="pct"/>
            <w:gridSpan w:val="3"/>
            <w:tcBorders>
              <w:top w:val="nil"/>
              <w:left w:val="nil"/>
              <w:bottom w:val="nil"/>
            </w:tcBorders>
          </w:tcPr>
          <w:p w:rsidR="003B122C" w:rsidRPr="003B122C" w:rsidRDefault="003B122C" w:rsidP="003B122C">
            <w:pPr>
              <w:rPr>
                <w:b/>
              </w:rPr>
            </w:pPr>
            <w:r w:rsidRPr="003B122C">
              <w:rPr>
                <w:b/>
              </w:rPr>
              <w:t>ФИО учителя:</w:t>
            </w:r>
          </w:p>
        </w:tc>
      </w:tr>
      <w:tr w:rsidR="003B122C" w:rsidRPr="003B122C" w:rsidTr="00E62704">
        <w:trPr>
          <w:cantSplit/>
          <w:trHeight w:val="412"/>
        </w:trPr>
        <w:tc>
          <w:tcPr>
            <w:tcW w:w="2350" w:type="pct"/>
            <w:gridSpan w:val="4"/>
            <w:tcBorders>
              <w:top w:val="nil"/>
              <w:bottom w:val="single" w:sz="8" w:space="0" w:color="2976A4"/>
              <w:right w:val="nil"/>
            </w:tcBorders>
          </w:tcPr>
          <w:p w:rsidR="003B122C" w:rsidRPr="003B122C" w:rsidRDefault="003B122C" w:rsidP="003B122C">
            <w:pPr>
              <w:rPr>
                <w:b/>
              </w:rPr>
            </w:pPr>
            <w:r w:rsidRPr="003B122C">
              <w:rPr>
                <w:b/>
              </w:rPr>
              <w:t xml:space="preserve">Класс: </w:t>
            </w:r>
          </w:p>
        </w:tc>
        <w:tc>
          <w:tcPr>
            <w:tcW w:w="2650" w:type="pct"/>
            <w:gridSpan w:val="3"/>
            <w:tcBorders>
              <w:top w:val="nil"/>
              <w:left w:val="nil"/>
              <w:bottom w:val="single" w:sz="8" w:space="0" w:color="2976A4"/>
            </w:tcBorders>
          </w:tcPr>
          <w:p w:rsidR="003B122C" w:rsidRPr="003B122C" w:rsidRDefault="003B122C" w:rsidP="003B122C">
            <w:pPr>
              <w:rPr>
                <w:b/>
              </w:rPr>
            </w:pPr>
            <w:r w:rsidRPr="003B122C">
              <w:rPr>
                <w:b/>
              </w:rPr>
              <w:t xml:space="preserve">Количество присутствующих: </w:t>
            </w:r>
          </w:p>
          <w:p w:rsidR="003B122C" w:rsidRPr="003B122C" w:rsidRDefault="003B122C" w:rsidP="003B122C">
            <w:pPr>
              <w:rPr>
                <w:b/>
              </w:rPr>
            </w:pPr>
            <w:r w:rsidRPr="003B122C">
              <w:rPr>
                <w:b/>
              </w:rPr>
              <w:t>Отсутствующих:</w:t>
            </w:r>
          </w:p>
        </w:tc>
      </w:tr>
      <w:tr w:rsidR="003B122C" w:rsidRPr="003B122C" w:rsidTr="00E62704">
        <w:trPr>
          <w:cantSplit/>
          <w:trHeight w:val="412"/>
        </w:trPr>
        <w:tc>
          <w:tcPr>
            <w:tcW w:w="1533" w:type="pct"/>
            <w:gridSpan w:val="2"/>
            <w:tcBorders>
              <w:top w:val="nil"/>
              <w:bottom w:val="single" w:sz="8" w:space="0" w:color="2976A4"/>
              <w:right w:val="nil"/>
            </w:tcBorders>
          </w:tcPr>
          <w:p w:rsidR="003B122C" w:rsidRPr="003B122C" w:rsidRDefault="003B122C" w:rsidP="003B122C">
            <w:pPr>
              <w:rPr>
                <w:b/>
              </w:rPr>
            </w:pPr>
            <w:r w:rsidRPr="003B122C">
              <w:rPr>
                <w:b/>
              </w:rPr>
              <w:t>Тема урока</w:t>
            </w:r>
          </w:p>
        </w:tc>
        <w:tc>
          <w:tcPr>
            <w:tcW w:w="3467" w:type="pct"/>
            <w:gridSpan w:val="5"/>
            <w:tcBorders>
              <w:top w:val="nil"/>
              <w:bottom w:val="single" w:sz="8" w:space="0" w:color="2976A4"/>
            </w:tcBorders>
          </w:tcPr>
          <w:p w:rsidR="003B122C" w:rsidRPr="003B122C" w:rsidRDefault="003B122C" w:rsidP="003B122C">
            <w:pPr>
              <w:rPr>
                <w:b/>
              </w:rPr>
            </w:pPr>
            <w:r w:rsidRPr="003B122C">
              <w:rPr>
                <w:b/>
              </w:rPr>
              <w:t>Замечательные точки треугольника</w:t>
            </w:r>
          </w:p>
        </w:tc>
      </w:tr>
      <w:tr w:rsidR="003B122C" w:rsidRPr="003B122C" w:rsidTr="00E62704">
        <w:trPr>
          <w:cantSplit/>
        </w:trPr>
        <w:tc>
          <w:tcPr>
            <w:tcW w:w="1533" w:type="pct"/>
            <w:gridSpan w:val="2"/>
            <w:tcBorders>
              <w:top w:val="single" w:sz="8" w:space="0" w:color="2976A4"/>
            </w:tcBorders>
          </w:tcPr>
          <w:p w:rsidR="003B122C" w:rsidRPr="003B122C" w:rsidRDefault="003B122C" w:rsidP="003B122C">
            <w:pPr>
              <w:rPr>
                <w:b/>
              </w:rPr>
            </w:pPr>
            <w:r w:rsidRPr="003B122C">
              <w:rPr>
                <w:b/>
              </w:rPr>
              <w:t>Цели обучения, которые достигаются на данном уроке (ссылка на учебную программу)</w:t>
            </w:r>
          </w:p>
        </w:tc>
        <w:tc>
          <w:tcPr>
            <w:tcW w:w="3467" w:type="pct"/>
            <w:gridSpan w:val="5"/>
            <w:tcBorders>
              <w:top w:val="single" w:sz="8" w:space="0" w:color="2976A4"/>
            </w:tcBorders>
          </w:tcPr>
          <w:p w:rsidR="003B122C" w:rsidRPr="003B122C" w:rsidRDefault="003B122C" w:rsidP="003B122C">
            <w:pPr>
              <w:rPr>
                <w:b/>
                <w:i/>
              </w:rPr>
            </w:pPr>
            <w:r w:rsidRPr="003B122C">
              <w:t>8.1.3.1 знать и применять свойства медиан, биссектрис, высот и серединных перпенди</w:t>
            </w:r>
            <w:r w:rsidR="00B505BC">
              <w:t>куляров к сторонам треугольника</w:t>
            </w:r>
          </w:p>
        </w:tc>
      </w:tr>
      <w:tr w:rsidR="003B122C" w:rsidRPr="003B122C" w:rsidTr="00E62704">
        <w:trPr>
          <w:cantSplit/>
          <w:trHeight w:val="603"/>
        </w:trPr>
        <w:tc>
          <w:tcPr>
            <w:tcW w:w="1533" w:type="pct"/>
            <w:gridSpan w:val="2"/>
          </w:tcPr>
          <w:p w:rsidR="003B122C" w:rsidRPr="003B122C" w:rsidRDefault="003B122C" w:rsidP="003B122C">
            <w:pPr>
              <w:ind w:firstLine="468"/>
              <w:rPr>
                <w:b/>
              </w:rPr>
            </w:pPr>
            <w:r w:rsidRPr="003B122C">
              <w:rPr>
                <w:b/>
              </w:rPr>
              <w:t>Цели урока</w:t>
            </w:r>
          </w:p>
        </w:tc>
        <w:tc>
          <w:tcPr>
            <w:tcW w:w="3467" w:type="pct"/>
            <w:gridSpan w:val="5"/>
          </w:tcPr>
          <w:p w:rsidR="003B122C" w:rsidRPr="003B122C" w:rsidRDefault="003B122C" w:rsidP="003B122C">
            <w:pPr>
              <w:tabs>
                <w:tab w:val="left" w:pos="624"/>
              </w:tabs>
              <w:ind w:firstLine="76"/>
              <w:jc w:val="both"/>
            </w:pPr>
            <w:r w:rsidRPr="003B122C">
              <w:t>Учащиеся могут:</w:t>
            </w:r>
          </w:p>
          <w:p w:rsidR="003B122C" w:rsidRPr="003B122C" w:rsidRDefault="003B122C" w:rsidP="003B122C">
            <w:pPr>
              <w:widowControl w:val="0"/>
              <w:numPr>
                <w:ilvl w:val="0"/>
                <w:numId w:val="1"/>
              </w:numPr>
              <w:tabs>
                <w:tab w:val="left" w:pos="624"/>
              </w:tabs>
              <w:ind w:left="0" w:firstLine="76"/>
              <w:contextualSpacing/>
              <w:jc w:val="both"/>
              <w:rPr>
                <w:rFonts w:eastAsia="Calibri"/>
                <w:szCs w:val="22"/>
                <w:lang w:eastAsia="en-US"/>
              </w:rPr>
            </w:pPr>
            <w:r w:rsidRPr="003B122C">
              <w:rPr>
                <w:rFonts w:eastAsia="Calibri"/>
                <w:szCs w:val="22"/>
                <w:lang w:eastAsia="en-US"/>
              </w:rPr>
              <w:t xml:space="preserve">описать </w:t>
            </w:r>
            <w:r w:rsidR="000F27DE">
              <w:rPr>
                <w:rFonts w:eastAsia="Calibri"/>
                <w:szCs w:val="22"/>
                <w:lang w:eastAsia="en-US"/>
              </w:rPr>
              <w:t>замечательные точки треугольника</w:t>
            </w:r>
            <w:r w:rsidRPr="003B122C">
              <w:rPr>
                <w:rFonts w:eastAsia="Calibri"/>
                <w:szCs w:val="22"/>
                <w:lang w:eastAsia="en-US"/>
              </w:rPr>
              <w:t>;</w:t>
            </w:r>
          </w:p>
          <w:p w:rsidR="000F27DE" w:rsidRPr="000F27DE" w:rsidRDefault="000F27DE" w:rsidP="003B122C">
            <w:pPr>
              <w:widowControl w:val="0"/>
              <w:numPr>
                <w:ilvl w:val="0"/>
                <w:numId w:val="1"/>
              </w:numPr>
              <w:tabs>
                <w:tab w:val="left" w:pos="624"/>
              </w:tabs>
              <w:ind w:left="0" w:firstLine="76"/>
              <w:contextualSpacing/>
              <w:jc w:val="both"/>
              <w:rPr>
                <w:rFonts w:eastAsia="Calibri"/>
                <w:b/>
                <w:szCs w:val="22"/>
                <w:lang w:eastAsia="en-US"/>
              </w:rPr>
            </w:pPr>
            <w:r>
              <w:rPr>
                <w:rFonts w:eastAsia="Calibri"/>
                <w:szCs w:val="22"/>
                <w:lang w:eastAsia="en-US"/>
              </w:rPr>
              <w:t>различать замечательные точки треугольника</w:t>
            </w:r>
            <w:r w:rsidR="00B505BC">
              <w:rPr>
                <w:rFonts w:eastAsia="Calibri"/>
                <w:szCs w:val="22"/>
                <w:lang w:eastAsia="en-US"/>
              </w:rPr>
              <w:t>;</w:t>
            </w:r>
          </w:p>
          <w:p w:rsidR="003B122C" w:rsidRPr="00B505BC" w:rsidRDefault="000F27DE" w:rsidP="003B122C">
            <w:pPr>
              <w:widowControl w:val="0"/>
              <w:numPr>
                <w:ilvl w:val="0"/>
                <w:numId w:val="1"/>
              </w:numPr>
              <w:tabs>
                <w:tab w:val="left" w:pos="624"/>
              </w:tabs>
              <w:ind w:left="0" w:firstLine="76"/>
              <w:contextualSpacing/>
              <w:jc w:val="both"/>
              <w:rPr>
                <w:rFonts w:eastAsia="Calibri"/>
                <w:b/>
                <w:szCs w:val="22"/>
                <w:lang w:eastAsia="en-US"/>
              </w:rPr>
            </w:pPr>
            <w:r>
              <w:rPr>
                <w:rFonts w:eastAsia="Calibri"/>
                <w:szCs w:val="22"/>
                <w:lang w:eastAsia="en-US"/>
              </w:rPr>
              <w:t>строить замечательные точки треугольника</w:t>
            </w:r>
            <w:r w:rsidR="003B122C" w:rsidRPr="003B122C">
              <w:rPr>
                <w:rFonts w:eastAsia="Calibri"/>
                <w:szCs w:val="22"/>
                <w:lang w:eastAsia="en-US"/>
              </w:rPr>
              <w:t>.</w:t>
            </w:r>
          </w:p>
          <w:p w:rsidR="00B505BC" w:rsidRPr="003B122C" w:rsidRDefault="00B505BC" w:rsidP="00B505BC">
            <w:pPr>
              <w:widowControl w:val="0"/>
              <w:numPr>
                <w:ilvl w:val="0"/>
                <w:numId w:val="1"/>
              </w:numPr>
              <w:tabs>
                <w:tab w:val="left" w:pos="624"/>
              </w:tabs>
              <w:ind w:left="0" w:firstLine="76"/>
              <w:contextualSpacing/>
              <w:jc w:val="both"/>
              <w:rPr>
                <w:rFonts w:eastAsia="Calibri"/>
                <w:b/>
                <w:szCs w:val="22"/>
                <w:lang w:eastAsia="en-US"/>
              </w:rPr>
            </w:pPr>
            <w:r>
              <w:rPr>
                <w:rFonts w:eastAsia="Calibri"/>
                <w:szCs w:val="22"/>
                <w:lang w:eastAsia="en-US"/>
              </w:rPr>
              <w:t>применять свойства замечательных точек треугольника.</w:t>
            </w:r>
          </w:p>
        </w:tc>
      </w:tr>
      <w:tr w:rsidR="003B122C" w:rsidRPr="003B122C" w:rsidTr="00E62704">
        <w:trPr>
          <w:cantSplit/>
          <w:trHeight w:val="603"/>
        </w:trPr>
        <w:tc>
          <w:tcPr>
            <w:tcW w:w="1533" w:type="pct"/>
            <w:gridSpan w:val="2"/>
          </w:tcPr>
          <w:p w:rsidR="003B122C" w:rsidRPr="003B122C" w:rsidRDefault="003B122C" w:rsidP="003B122C">
            <w:pPr>
              <w:jc w:val="center"/>
              <w:rPr>
                <w:b/>
              </w:rPr>
            </w:pPr>
            <w:r w:rsidRPr="003B122C">
              <w:rPr>
                <w:b/>
              </w:rPr>
              <w:t>Критерии оценивания</w:t>
            </w:r>
          </w:p>
        </w:tc>
        <w:tc>
          <w:tcPr>
            <w:tcW w:w="3467" w:type="pct"/>
            <w:gridSpan w:val="5"/>
          </w:tcPr>
          <w:p w:rsidR="003B122C" w:rsidRPr="003B122C" w:rsidRDefault="003B122C" w:rsidP="003B122C">
            <w:pPr>
              <w:ind w:firstLine="76"/>
            </w:pPr>
            <w:r w:rsidRPr="003B122C">
              <w:t xml:space="preserve">1. Учащиеся по </w:t>
            </w:r>
            <w:r w:rsidR="000F27DE">
              <w:t>чертежу</w:t>
            </w:r>
            <w:r w:rsidRPr="003B122C">
              <w:t xml:space="preserve"> определяют </w:t>
            </w:r>
            <w:r w:rsidR="000F27DE">
              <w:t>замечательные точки треугольника</w:t>
            </w:r>
            <w:r w:rsidRPr="003B122C">
              <w:t>.</w:t>
            </w:r>
          </w:p>
          <w:p w:rsidR="003B122C" w:rsidRDefault="003B122C" w:rsidP="000F27DE">
            <w:pPr>
              <w:ind w:firstLine="76"/>
            </w:pPr>
            <w:r w:rsidRPr="003B122C">
              <w:t xml:space="preserve">2. Называют </w:t>
            </w:r>
            <w:r w:rsidR="000F27DE">
              <w:t>свойства замечательных точек треугольника</w:t>
            </w:r>
            <w:r w:rsidRPr="003B122C">
              <w:t>.</w:t>
            </w:r>
          </w:p>
          <w:p w:rsidR="000F27DE" w:rsidRPr="003B122C" w:rsidRDefault="000F27DE" w:rsidP="000F27DE">
            <w:pPr>
              <w:ind w:firstLine="76"/>
            </w:pPr>
            <w:r>
              <w:t xml:space="preserve">3. Решают задачи с применением </w:t>
            </w:r>
            <w:r w:rsidR="00B505BC">
              <w:t xml:space="preserve">свойств </w:t>
            </w:r>
            <w:r>
              <w:t>замечательных точек треугольника.</w:t>
            </w:r>
          </w:p>
        </w:tc>
      </w:tr>
      <w:tr w:rsidR="003B122C" w:rsidRPr="003B122C" w:rsidTr="00E62704">
        <w:trPr>
          <w:cantSplit/>
          <w:trHeight w:val="603"/>
        </w:trPr>
        <w:tc>
          <w:tcPr>
            <w:tcW w:w="1533" w:type="pct"/>
            <w:gridSpan w:val="2"/>
          </w:tcPr>
          <w:p w:rsidR="003B122C" w:rsidRPr="003B122C" w:rsidRDefault="003B122C" w:rsidP="003B122C">
            <w:pPr>
              <w:ind w:firstLine="468"/>
              <w:rPr>
                <w:b/>
              </w:rPr>
            </w:pPr>
            <w:r w:rsidRPr="003B122C">
              <w:rPr>
                <w:b/>
              </w:rPr>
              <w:t>Языковые цели</w:t>
            </w:r>
          </w:p>
          <w:p w:rsidR="003B122C" w:rsidRPr="003B122C" w:rsidRDefault="003B122C" w:rsidP="003B122C">
            <w:pPr>
              <w:ind w:firstLine="468"/>
              <w:rPr>
                <w:b/>
              </w:rPr>
            </w:pPr>
          </w:p>
        </w:tc>
        <w:tc>
          <w:tcPr>
            <w:tcW w:w="3467" w:type="pct"/>
            <w:gridSpan w:val="5"/>
          </w:tcPr>
          <w:p w:rsidR="003B122C" w:rsidRPr="003B122C" w:rsidRDefault="003B122C" w:rsidP="003B122C">
            <w:pPr>
              <w:rPr>
                <w:b/>
              </w:rPr>
            </w:pPr>
            <w:r w:rsidRPr="003B122C">
              <w:rPr>
                <w:b/>
              </w:rPr>
              <w:t>Учащиеся могут:</w:t>
            </w:r>
          </w:p>
          <w:p w:rsidR="003B122C" w:rsidRPr="003B122C" w:rsidRDefault="003B122C" w:rsidP="003B122C">
            <w:r w:rsidRPr="003B122C">
              <w:t xml:space="preserve">Называть </w:t>
            </w:r>
            <w:r w:rsidR="000F27DE">
              <w:t>замечательные точки треугольника</w:t>
            </w:r>
          </w:p>
          <w:p w:rsidR="003B122C" w:rsidRPr="003B122C" w:rsidRDefault="003B122C" w:rsidP="003B122C">
            <w:r w:rsidRPr="003B122C">
              <w:t xml:space="preserve">Устно обозначить </w:t>
            </w:r>
            <w:r w:rsidR="000F27DE">
              <w:t>свойства замечательных точек треугольника</w:t>
            </w:r>
            <w:r w:rsidRPr="003B122C">
              <w:t>.</w:t>
            </w:r>
          </w:p>
          <w:p w:rsidR="003B122C" w:rsidRPr="003B122C" w:rsidRDefault="003B122C" w:rsidP="003B122C">
            <w:r w:rsidRPr="003B122C">
              <w:t>Письменно формулировать вопросы.</w:t>
            </w:r>
          </w:p>
          <w:p w:rsidR="003B122C" w:rsidRPr="003B122C" w:rsidRDefault="003B122C" w:rsidP="003B122C">
            <w:pPr>
              <w:rPr>
                <w:b/>
              </w:rPr>
            </w:pPr>
            <w:r w:rsidRPr="003B122C">
              <w:rPr>
                <w:b/>
              </w:rPr>
              <w:t>Лексика и терминология, специфичная для предмета:</w:t>
            </w:r>
          </w:p>
          <w:p w:rsidR="003B122C" w:rsidRPr="003B122C" w:rsidRDefault="000F27DE" w:rsidP="003B122C">
            <w:r>
              <w:t>Биссектриса, медиана, высота, серединный перпендикуляр</w:t>
            </w:r>
            <w:r w:rsidR="00B505BC">
              <w:t xml:space="preserve"> треугольника</w:t>
            </w:r>
            <w:r>
              <w:t>, произвольный треугольник, прямоугольный треугольник, ортоцентр</w:t>
            </w:r>
            <w:r w:rsidR="00972852">
              <w:t>, центр массы</w:t>
            </w:r>
            <w:r w:rsidR="003B122C" w:rsidRPr="003B122C">
              <w:t>.</w:t>
            </w:r>
          </w:p>
          <w:p w:rsidR="003B122C" w:rsidRPr="003B122C" w:rsidRDefault="003B122C" w:rsidP="003B122C">
            <w:pPr>
              <w:rPr>
                <w:b/>
              </w:rPr>
            </w:pPr>
            <w:r w:rsidRPr="003B122C">
              <w:rPr>
                <w:b/>
              </w:rPr>
              <w:t xml:space="preserve">Полезные выражения для диалогов и письма: </w:t>
            </w:r>
          </w:p>
          <w:p w:rsidR="003B122C" w:rsidRPr="003B122C" w:rsidRDefault="000F27DE" w:rsidP="003B122C">
            <w:r w:rsidRPr="000F27DE">
              <w:t xml:space="preserve">Медианой треугольника называется отрезок, </w:t>
            </w:r>
            <w:r w:rsidR="003B122C" w:rsidRPr="003B122C">
              <w:t>……</w:t>
            </w:r>
          </w:p>
          <w:p w:rsidR="003B122C" w:rsidRPr="003B122C" w:rsidRDefault="000F27DE" w:rsidP="003B122C">
            <w:r w:rsidRPr="000F27DE">
              <w:t xml:space="preserve">Биссектрисой треугольника называется отрезок </w:t>
            </w:r>
            <w:r w:rsidR="003B122C" w:rsidRPr="003B122C">
              <w:t>….</w:t>
            </w:r>
          </w:p>
          <w:p w:rsidR="003B122C" w:rsidRDefault="000F27DE" w:rsidP="003B122C">
            <w:r w:rsidRPr="000F27DE">
              <w:t xml:space="preserve">Высотой треугольника называется перпендикуляр, </w:t>
            </w:r>
            <w:r w:rsidR="003B122C" w:rsidRPr="003B122C">
              <w:t>…</w:t>
            </w:r>
          </w:p>
          <w:p w:rsidR="000F27DE" w:rsidRDefault="000F27DE" w:rsidP="003B122C">
            <w:r w:rsidRPr="000F27DE">
              <w:t>Серединным перпендикуляром к отрезку называется прямая</w:t>
            </w:r>
            <w:r>
              <w:t>….</w:t>
            </w:r>
          </w:p>
          <w:p w:rsidR="000F27DE" w:rsidRDefault="000F27DE" w:rsidP="003B122C">
            <w:r w:rsidRPr="000F27DE">
              <w:t>Серединные перпендикуляры в треугольнике пересекаются</w:t>
            </w:r>
            <w:r>
              <w:t>….</w:t>
            </w:r>
          </w:p>
          <w:p w:rsidR="000F27DE" w:rsidRDefault="000F27DE" w:rsidP="003B122C">
            <w:r w:rsidRPr="000F27DE">
              <w:t>Биссектрисы треугольника пересекаются</w:t>
            </w:r>
            <w:r>
              <w:t>….</w:t>
            </w:r>
          </w:p>
          <w:p w:rsidR="000F27DE" w:rsidRDefault="000F27DE" w:rsidP="003B122C">
            <w:r w:rsidRPr="000F27DE">
              <w:t>Высоты треугольника пересекаются</w:t>
            </w:r>
            <w:r>
              <w:t>…</w:t>
            </w:r>
          </w:p>
          <w:p w:rsidR="00972852" w:rsidRPr="003B122C" w:rsidRDefault="00972852" w:rsidP="003B122C">
            <w:r w:rsidRPr="00972852">
              <w:t>Медианы треугольника пересекаются</w:t>
            </w:r>
            <w:r>
              <w:t>…</w:t>
            </w:r>
          </w:p>
        </w:tc>
      </w:tr>
      <w:tr w:rsidR="003B122C" w:rsidRPr="003B122C" w:rsidTr="00E62704">
        <w:trPr>
          <w:cantSplit/>
          <w:trHeight w:val="603"/>
        </w:trPr>
        <w:tc>
          <w:tcPr>
            <w:tcW w:w="1533" w:type="pct"/>
            <w:gridSpan w:val="2"/>
          </w:tcPr>
          <w:p w:rsidR="003B122C" w:rsidRPr="003B122C" w:rsidRDefault="003B122C" w:rsidP="003B122C">
            <w:pPr>
              <w:jc w:val="center"/>
              <w:rPr>
                <w:b/>
              </w:rPr>
            </w:pPr>
            <w:r w:rsidRPr="003B122C">
              <w:rPr>
                <w:b/>
              </w:rPr>
              <w:t>Привитие ценностей</w:t>
            </w:r>
          </w:p>
          <w:p w:rsidR="003B122C" w:rsidRPr="003B122C" w:rsidRDefault="003B122C" w:rsidP="003B122C">
            <w:pPr>
              <w:jc w:val="center"/>
              <w:rPr>
                <w:b/>
              </w:rPr>
            </w:pPr>
          </w:p>
          <w:p w:rsidR="003B122C" w:rsidRPr="003B122C" w:rsidRDefault="003B122C" w:rsidP="003B122C">
            <w:pPr>
              <w:jc w:val="center"/>
              <w:rPr>
                <w:b/>
              </w:rPr>
            </w:pPr>
          </w:p>
        </w:tc>
        <w:tc>
          <w:tcPr>
            <w:tcW w:w="3467" w:type="pct"/>
            <w:gridSpan w:val="5"/>
          </w:tcPr>
          <w:p w:rsidR="003B122C" w:rsidRPr="003B122C" w:rsidRDefault="003B122C" w:rsidP="003B122C">
            <w:r w:rsidRPr="003B122C">
              <w:t xml:space="preserve">Данный урок направлен на развитие ценностей </w:t>
            </w:r>
            <w:r w:rsidRPr="003B122C">
              <w:rPr>
                <w:lang w:eastAsia="en-GB"/>
              </w:rPr>
              <w:t>академической честности, сплоченности и умения работать в команде, ответственности и лидерства.</w:t>
            </w:r>
          </w:p>
          <w:p w:rsidR="003B122C" w:rsidRPr="003B122C" w:rsidRDefault="003B122C" w:rsidP="003B122C">
            <w:r w:rsidRPr="003B122C">
              <w:t>Привитие ценностей осуществляется посредством установления правил работы в группе, оказания поддержки менее способным учащимся.</w:t>
            </w:r>
          </w:p>
        </w:tc>
      </w:tr>
      <w:tr w:rsidR="003B122C" w:rsidRPr="003B122C" w:rsidTr="00E62704">
        <w:trPr>
          <w:cantSplit/>
          <w:trHeight w:val="1284"/>
        </w:trPr>
        <w:tc>
          <w:tcPr>
            <w:tcW w:w="1533" w:type="pct"/>
            <w:gridSpan w:val="2"/>
          </w:tcPr>
          <w:p w:rsidR="003B122C" w:rsidRPr="003B122C" w:rsidRDefault="003B122C" w:rsidP="003B122C">
            <w:pPr>
              <w:jc w:val="center"/>
              <w:rPr>
                <w:b/>
              </w:rPr>
            </w:pPr>
            <w:r w:rsidRPr="003B122C">
              <w:rPr>
                <w:b/>
              </w:rPr>
              <w:lastRenderedPageBreak/>
              <w:t>Межпредметные связи</w:t>
            </w:r>
          </w:p>
        </w:tc>
        <w:tc>
          <w:tcPr>
            <w:tcW w:w="3467" w:type="pct"/>
            <w:gridSpan w:val="5"/>
          </w:tcPr>
          <w:p w:rsidR="003B122C" w:rsidRPr="003B122C" w:rsidRDefault="003B122C" w:rsidP="00972852">
            <w:pPr>
              <w:rPr>
                <w:b/>
                <w:i/>
              </w:rPr>
            </w:pPr>
            <w:r w:rsidRPr="003B122C">
              <w:t xml:space="preserve">Связь с физикой, при объяснении </w:t>
            </w:r>
            <w:r w:rsidR="00972852">
              <w:t>принципов движения</w:t>
            </w:r>
            <w:r w:rsidRPr="003B122C">
              <w:t>.</w:t>
            </w:r>
            <w:r w:rsidRPr="003B122C">
              <w:rPr>
                <w:b/>
                <w:i/>
              </w:rPr>
              <w:t xml:space="preserve"> </w:t>
            </w:r>
          </w:p>
        </w:tc>
      </w:tr>
      <w:tr w:rsidR="003B122C" w:rsidRPr="003B122C" w:rsidTr="00E62704">
        <w:trPr>
          <w:cantSplit/>
        </w:trPr>
        <w:tc>
          <w:tcPr>
            <w:tcW w:w="1533" w:type="pct"/>
            <w:gridSpan w:val="2"/>
            <w:tcBorders>
              <w:bottom w:val="single" w:sz="8" w:space="0" w:color="2976A4"/>
            </w:tcBorders>
          </w:tcPr>
          <w:p w:rsidR="003B122C" w:rsidRPr="003B122C" w:rsidRDefault="003B122C" w:rsidP="003B122C">
            <w:pPr>
              <w:jc w:val="center"/>
              <w:rPr>
                <w:b/>
              </w:rPr>
            </w:pPr>
            <w:r w:rsidRPr="003B122C">
              <w:rPr>
                <w:b/>
              </w:rPr>
              <w:t>Предварительные знания</w:t>
            </w:r>
          </w:p>
          <w:p w:rsidR="003B122C" w:rsidRPr="003B122C" w:rsidRDefault="003B122C" w:rsidP="003B122C">
            <w:pPr>
              <w:rPr>
                <w:b/>
              </w:rPr>
            </w:pPr>
          </w:p>
        </w:tc>
        <w:tc>
          <w:tcPr>
            <w:tcW w:w="3467" w:type="pct"/>
            <w:gridSpan w:val="5"/>
            <w:tcBorders>
              <w:bottom w:val="single" w:sz="8" w:space="0" w:color="2976A4"/>
            </w:tcBorders>
          </w:tcPr>
          <w:p w:rsidR="003B122C" w:rsidRPr="003B122C" w:rsidRDefault="003B122C" w:rsidP="003B122C">
            <w:r w:rsidRPr="003B122C">
              <w:t xml:space="preserve">Учащиеся в 7 классе рассматривали </w:t>
            </w:r>
            <w:r w:rsidR="00972852">
              <w:t>высоту, медиану, биссектрису, серединный перпендикуляр треугольника</w:t>
            </w:r>
            <w:r w:rsidRPr="003B122C">
              <w:t xml:space="preserve">. Учащиеся должны уметь </w:t>
            </w:r>
            <w:r w:rsidR="00972852">
              <w:t xml:space="preserve">строить </w:t>
            </w:r>
            <w:r w:rsidR="004801F7">
              <w:t>высоты, медианы, серединные перпендикуляры, биссектрисы треугольника</w:t>
            </w:r>
            <w:r w:rsidR="00972852">
              <w:t>.</w:t>
            </w:r>
          </w:p>
          <w:p w:rsidR="003B122C" w:rsidRPr="003B122C" w:rsidRDefault="003B122C" w:rsidP="00972852">
            <w:pPr>
              <w:rPr>
                <w:b/>
                <w:i/>
              </w:rPr>
            </w:pPr>
            <w:r w:rsidRPr="003B122C">
              <w:t xml:space="preserve">Активизация уже имеющихся знаний осуществляется через групповую работу, в процессе которой учащиеся рисуют </w:t>
            </w:r>
            <w:r w:rsidR="004801F7">
              <w:t>высоты, медианы, серединные перпендикуляры, биссектрисы треугольника</w:t>
            </w:r>
            <w:r w:rsidRPr="003B122C">
              <w:t xml:space="preserve"> и сравнивают их</w:t>
            </w:r>
            <w:r w:rsidR="004801F7">
              <w:t xml:space="preserve"> в различных треугольниках</w:t>
            </w:r>
            <w:r w:rsidRPr="003B122C">
              <w:t>.</w:t>
            </w:r>
          </w:p>
        </w:tc>
      </w:tr>
      <w:tr w:rsidR="003B122C" w:rsidRPr="003B122C" w:rsidTr="00E62704">
        <w:trPr>
          <w:trHeight w:val="564"/>
        </w:trPr>
        <w:tc>
          <w:tcPr>
            <w:tcW w:w="5000" w:type="pct"/>
            <w:gridSpan w:val="7"/>
            <w:tcBorders>
              <w:top w:val="single" w:sz="8" w:space="0" w:color="2976A4"/>
              <w:left w:val="nil"/>
              <w:bottom w:val="single" w:sz="8" w:space="0" w:color="2976A4"/>
              <w:right w:val="nil"/>
            </w:tcBorders>
          </w:tcPr>
          <w:p w:rsidR="003B122C" w:rsidRPr="003B122C" w:rsidRDefault="003B122C" w:rsidP="003B122C">
            <w:pPr>
              <w:jc w:val="center"/>
              <w:rPr>
                <w:b/>
              </w:rPr>
            </w:pPr>
            <w:r w:rsidRPr="003B122C">
              <w:br w:type="page"/>
            </w:r>
            <w:r w:rsidRPr="003B122C">
              <w:rPr>
                <w:b/>
              </w:rPr>
              <w:t>Ход урока</w:t>
            </w:r>
          </w:p>
        </w:tc>
      </w:tr>
      <w:tr w:rsidR="003B122C" w:rsidRPr="003B122C" w:rsidTr="00E62704">
        <w:trPr>
          <w:trHeight w:val="528"/>
        </w:trPr>
        <w:tc>
          <w:tcPr>
            <w:tcW w:w="1055" w:type="pct"/>
            <w:tcBorders>
              <w:top w:val="single" w:sz="8" w:space="0" w:color="2976A4"/>
            </w:tcBorders>
          </w:tcPr>
          <w:p w:rsidR="003B122C" w:rsidRPr="003B122C" w:rsidRDefault="003B122C" w:rsidP="003B122C">
            <w:pPr>
              <w:jc w:val="center"/>
              <w:rPr>
                <w:b/>
              </w:rPr>
            </w:pPr>
            <w:r w:rsidRPr="003B122C">
              <w:rPr>
                <w:b/>
              </w:rPr>
              <w:t>Запланированные этапы урока</w:t>
            </w:r>
          </w:p>
        </w:tc>
        <w:tc>
          <w:tcPr>
            <w:tcW w:w="3018" w:type="pct"/>
            <w:gridSpan w:val="5"/>
            <w:tcBorders>
              <w:top w:val="single" w:sz="8" w:space="0" w:color="2976A4"/>
            </w:tcBorders>
          </w:tcPr>
          <w:p w:rsidR="003B122C" w:rsidRPr="003B122C" w:rsidRDefault="003B122C" w:rsidP="003B122C">
            <w:pPr>
              <w:jc w:val="center"/>
              <w:rPr>
                <w:b/>
              </w:rPr>
            </w:pPr>
            <w:r w:rsidRPr="003B122C">
              <w:rPr>
                <w:b/>
              </w:rPr>
              <w:t>Запланированная деятельность на уроке</w:t>
            </w:r>
            <w:r w:rsidRPr="003B122C" w:rsidDel="00D14C01">
              <w:rPr>
                <w:b/>
              </w:rPr>
              <w:t xml:space="preserve"> </w:t>
            </w:r>
          </w:p>
          <w:p w:rsidR="003B122C" w:rsidRPr="003B122C" w:rsidRDefault="003B122C" w:rsidP="003B122C">
            <w:pPr>
              <w:jc w:val="center"/>
              <w:rPr>
                <w:b/>
              </w:rPr>
            </w:pPr>
          </w:p>
        </w:tc>
        <w:tc>
          <w:tcPr>
            <w:tcW w:w="927" w:type="pct"/>
            <w:tcBorders>
              <w:top w:val="single" w:sz="8" w:space="0" w:color="2976A4"/>
            </w:tcBorders>
          </w:tcPr>
          <w:p w:rsidR="003B122C" w:rsidRPr="003B122C" w:rsidRDefault="003B122C" w:rsidP="003B122C">
            <w:pPr>
              <w:jc w:val="center"/>
              <w:rPr>
                <w:b/>
              </w:rPr>
            </w:pPr>
            <w:r w:rsidRPr="003B122C">
              <w:rPr>
                <w:b/>
              </w:rPr>
              <w:t>Ресурсы</w:t>
            </w:r>
          </w:p>
        </w:tc>
      </w:tr>
      <w:tr w:rsidR="003B122C" w:rsidRPr="003B122C" w:rsidTr="00B505BC">
        <w:trPr>
          <w:trHeight w:val="405"/>
        </w:trPr>
        <w:tc>
          <w:tcPr>
            <w:tcW w:w="1055" w:type="pct"/>
          </w:tcPr>
          <w:p w:rsidR="003B122C" w:rsidRPr="003B122C" w:rsidRDefault="003B122C" w:rsidP="003B122C">
            <w:pPr>
              <w:jc w:val="center"/>
              <w:rPr>
                <w:b/>
              </w:rPr>
            </w:pPr>
            <w:r w:rsidRPr="003B122C">
              <w:rPr>
                <w:b/>
              </w:rPr>
              <w:t>Начало урока</w:t>
            </w:r>
          </w:p>
          <w:p w:rsidR="003B122C" w:rsidRPr="003B122C" w:rsidRDefault="003B122C" w:rsidP="003B122C">
            <w:pPr>
              <w:jc w:val="center"/>
              <w:rPr>
                <w:b/>
              </w:rPr>
            </w:pPr>
            <w:r w:rsidRPr="003B122C">
              <w:rPr>
                <w:b/>
              </w:rPr>
              <w:t>0-7</w:t>
            </w: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r w:rsidRPr="003B122C">
              <w:rPr>
                <w:b/>
              </w:rPr>
              <w:t>7-8</w:t>
            </w: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rPr>
                <w:b/>
              </w:rPr>
            </w:pPr>
          </w:p>
          <w:p w:rsidR="003B122C" w:rsidRPr="003B122C" w:rsidRDefault="003B122C" w:rsidP="003B122C">
            <w:pPr>
              <w:jc w:val="center"/>
            </w:pPr>
            <w:r w:rsidRPr="003B122C">
              <w:rPr>
                <w:b/>
              </w:rPr>
              <w:t>8-10</w:t>
            </w:r>
          </w:p>
          <w:p w:rsidR="003B122C" w:rsidRPr="003B122C" w:rsidRDefault="003B122C" w:rsidP="003B122C">
            <w:pPr>
              <w:jc w:val="center"/>
            </w:pPr>
          </w:p>
          <w:p w:rsidR="003B122C" w:rsidRPr="003B122C" w:rsidRDefault="003B122C" w:rsidP="003B122C"/>
        </w:tc>
        <w:tc>
          <w:tcPr>
            <w:tcW w:w="3018" w:type="pct"/>
            <w:gridSpan w:val="5"/>
          </w:tcPr>
          <w:p w:rsidR="0080629A" w:rsidRDefault="003B122C" w:rsidP="003B122C">
            <w:pPr>
              <w:rPr>
                <w:lang w:val="kk-KZ"/>
              </w:rPr>
            </w:pPr>
            <w:r w:rsidRPr="003B122C">
              <w:rPr>
                <w:b/>
              </w:rPr>
              <w:t>1. Повторение материала</w:t>
            </w:r>
            <w:r w:rsidRPr="003B122C">
              <w:t xml:space="preserve"> с целью актуализации знаний. </w:t>
            </w:r>
          </w:p>
          <w:p w:rsidR="0080629A" w:rsidRPr="00B352CC" w:rsidRDefault="0080629A" w:rsidP="0080629A">
            <w:pPr>
              <w:widowControl w:val="0"/>
              <w:rPr>
                <w:bCs/>
                <w:iCs/>
                <w:noProof/>
                <w:lang w:val="kk-KZ"/>
              </w:rPr>
            </w:pPr>
            <w:r>
              <w:rPr>
                <w:bCs/>
                <w:iCs/>
                <w:noProof/>
                <w:lang w:val="kk-KZ"/>
              </w:rPr>
              <w:t>Учитель предлагает в</w:t>
            </w:r>
            <w:r w:rsidRPr="00B352CC">
              <w:rPr>
                <w:bCs/>
                <w:iCs/>
                <w:noProof/>
                <w:lang w:val="kk-KZ"/>
              </w:rPr>
              <w:t>спомни</w:t>
            </w:r>
            <w:r>
              <w:rPr>
                <w:bCs/>
                <w:iCs/>
                <w:noProof/>
                <w:lang w:val="kk-KZ"/>
              </w:rPr>
              <w:t>ть</w:t>
            </w:r>
            <w:r w:rsidR="00E31327">
              <w:rPr>
                <w:bCs/>
                <w:iCs/>
                <w:noProof/>
                <w:lang w:val="kk-KZ"/>
              </w:rPr>
              <w:t xml:space="preserve"> </w:t>
            </w:r>
            <w:r w:rsidRPr="00B352CC">
              <w:rPr>
                <w:bCs/>
                <w:iCs/>
                <w:noProof/>
                <w:lang w:val="kk-KZ"/>
              </w:rPr>
              <w:t>элементы треугольника</w:t>
            </w:r>
            <w:r w:rsidR="00B505BC">
              <w:rPr>
                <w:bCs/>
                <w:iCs/>
                <w:noProof/>
                <w:lang w:val="kk-KZ"/>
              </w:rPr>
              <w:t xml:space="preserve"> и определить их по чертежу</w:t>
            </w:r>
            <w:r w:rsidRPr="00B352CC">
              <w:rPr>
                <w:bCs/>
                <w:iCs/>
                <w:noProof/>
                <w:lang w:val="kk-KZ"/>
              </w:rPr>
              <w:t xml:space="preserve"> (вершина, сторона)</w:t>
            </w:r>
          </w:p>
          <w:p w:rsidR="0080629A" w:rsidRDefault="0080629A" w:rsidP="0080629A">
            <w:pPr>
              <w:widowControl w:val="0"/>
              <w:rPr>
                <w:bCs/>
                <w:iCs/>
                <w:noProof/>
                <w:lang w:val="kk-KZ"/>
              </w:rPr>
            </w:pPr>
            <w:r w:rsidRPr="00B352CC">
              <w:rPr>
                <w:bCs/>
                <w:iCs/>
                <w:noProof/>
                <w:lang w:val="kk-KZ"/>
              </w:rPr>
              <w:t>Какие еще отрезки треугольника вы знаете?</w:t>
            </w:r>
          </w:p>
          <w:p w:rsidR="0080629A" w:rsidRDefault="0080629A" w:rsidP="0080629A">
            <w:pPr>
              <w:widowControl w:val="0"/>
              <w:rPr>
                <w:bCs/>
                <w:iCs/>
                <w:noProof/>
                <w:lang w:val="kk-KZ"/>
              </w:rPr>
            </w:pPr>
            <w:r>
              <w:rPr>
                <w:bCs/>
                <w:iCs/>
                <w:noProof/>
                <w:lang w:val="kk-KZ"/>
              </w:rPr>
              <w:t>Учащиеся вспоминают следующие отрезки</w:t>
            </w:r>
            <w:r w:rsidR="00E31327">
              <w:rPr>
                <w:bCs/>
                <w:iCs/>
                <w:noProof/>
                <w:lang w:val="kk-KZ"/>
              </w:rPr>
              <w:t xml:space="preserve"> и их определения</w:t>
            </w:r>
            <w:r>
              <w:rPr>
                <w:bCs/>
                <w:iCs/>
                <w:noProof/>
                <w:lang w:val="kk-KZ"/>
              </w:rPr>
              <w:t>:</w:t>
            </w:r>
          </w:p>
          <w:p w:rsidR="0080629A" w:rsidRPr="0080629A" w:rsidRDefault="0080629A" w:rsidP="0080629A">
            <w:pPr>
              <w:widowControl w:val="0"/>
              <w:rPr>
                <w:bCs/>
                <w:iCs/>
                <w:noProof/>
              </w:rPr>
            </w:pPr>
            <w:r>
              <w:rPr>
                <w:bCs/>
                <w:iCs/>
                <w:noProof/>
                <w:lang w:val="kk-KZ"/>
              </w:rPr>
              <w:t>медиана, высота, биссектриса, серединный перпендикуляр.</w:t>
            </w:r>
          </w:p>
          <w:p w:rsidR="0080629A" w:rsidRPr="007C2387" w:rsidRDefault="0080629A" w:rsidP="0080629A">
            <w:pPr>
              <w:pStyle w:val="a3"/>
              <w:numPr>
                <w:ilvl w:val="0"/>
                <w:numId w:val="10"/>
              </w:numPr>
              <w:spacing w:after="0" w:line="240" w:lineRule="auto"/>
              <w:ind w:left="0" w:firstLine="0"/>
              <w:rPr>
                <w:rFonts w:ascii="Times New Roman" w:hAnsi="Times New Roman"/>
                <w:sz w:val="24"/>
              </w:rPr>
            </w:pPr>
            <w:r w:rsidRPr="007C2387">
              <w:rPr>
                <w:rStyle w:val="ac"/>
                <w:rFonts w:ascii="Times New Roman" w:eastAsia="Meiryo" w:hAnsi="Times New Roman"/>
                <w:i w:val="0"/>
                <w:color w:val="010101"/>
                <w:sz w:val="24"/>
                <w:bdr w:val="none" w:sz="0" w:space="0" w:color="auto" w:frame="1"/>
                <w:shd w:val="clear" w:color="auto" w:fill="FFFFFF"/>
              </w:rPr>
              <w:t>Медиана треугольника</w:t>
            </w:r>
            <w:r w:rsidRPr="007C2387">
              <w:rPr>
                <w:rFonts w:ascii="Times New Roman" w:eastAsia="Meiryo" w:hAnsi="Times New Roman"/>
                <w:color w:val="010101"/>
                <w:sz w:val="24"/>
                <w:shd w:val="clear" w:color="auto" w:fill="FFFFFF"/>
              </w:rPr>
              <w:t> — это отрезок, соединяющий вершину </w:t>
            </w:r>
            <w:r w:rsidRPr="007C2387">
              <w:rPr>
                <w:rFonts w:ascii="Times New Roman" w:eastAsia="Meiryo" w:hAnsi="Times New Roman"/>
                <w:color w:val="000000" w:themeColor="text1"/>
                <w:sz w:val="24"/>
                <w:bdr w:val="none" w:sz="0" w:space="0" w:color="auto" w:frame="1"/>
                <w:shd w:val="clear" w:color="auto" w:fill="FFFFFF"/>
              </w:rPr>
              <w:t>треугольника</w:t>
            </w:r>
            <w:r w:rsidRPr="007C2387">
              <w:rPr>
                <w:rFonts w:ascii="Times New Roman" w:hAnsi="Times New Roman"/>
                <w:sz w:val="24"/>
              </w:rPr>
              <w:t xml:space="preserve"> </w:t>
            </w:r>
            <w:r w:rsidRPr="007C2387">
              <w:rPr>
                <w:rFonts w:ascii="Times New Roman" w:eastAsia="Meiryo" w:hAnsi="Times New Roman"/>
                <w:color w:val="010101"/>
                <w:sz w:val="24"/>
                <w:shd w:val="clear" w:color="auto" w:fill="FFFFFF"/>
              </w:rPr>
              <w:t>с серединой противоположной стороны</w:t>
            </w:r>
            <w:r>
              <w:rPr>
                <w:rFonts w:ascii="Times New Roman" w:hAnsi="Times New Roman"/>
                <w:sz w:val="24"/>
              </w:rPr>
              <w:t>.</w:t>
            </w:r>
          </w:p>
          <w:p w:rsidR="0080629A" w:rsidRPr="00DC53B6" w:rsidRDefault="0080629A" w:rsidP="0080629A">
            <w:pPr>
              <w:pStyle w:val="a7"/>
              <w:rPr>
                <w:rFonts w:ascii="Times New Roman" w:eastAsia="Meiryo" w:hAnsi="Times New Roman"/>
                <w:iCs/>
                <w:color w:val="010101"/>
                <w:sz w:val="24"/>
                <w:bdr w:val="none" w:sz="0" w:space="0" w:color="auto" w:frame="1"/>
                <w:shd w:val="clear" w:color="auto" w:fill="FFFFFF"/>
                <w:lang w:val="ru-RU"/>
              </w:rPr>
            </w:pPr>
            <w:r>
              <w:rPr>
                <w:rStyle w:val="ac"/>
                <w:rFonts w:ascii="Times New Roman" w:eastAsia="Meiryo" w:hAnsi="Times New Roman"/>
                <w:i w:val="0"/>
                <w:color w:val="010101"/>
                <w:sz w:val="24"/>
                <w:bdr w:val="none" w:sz="0" w:space="0" w:color="auto" w:frame="1"/>
                <w:shd w:val="clear" w:color="auto" w:fill="FFFFFF"/>
                <w:lang w:val="ru-RU"/>
              </w:rPr>
              <w:t>-</w:t>
            </w:r>
            <w:r w:rsidRPr="0050102E">
              <w:rPr>
                <w:rStyle w:val="ac"/>
                <w:rFonts w:ascii="Times New Roman" w:eastAsia="Meiryo" w:hAnsi="Times New Roman"/>
                <w:i w:val="0"/>
                <w:color w:val="010101"/>
                <w:sz w:val="24"/>
                <w:bdr w:val="none" w:sz="0" w:space="0" w:color="auto" w:frame="1"/>
                <w:shd w:val="clear" w:color="auto" w:fill="FFFFFF"/>
                <w:lang w:val="ru-RU"/>
              </w:rPr>
              <w:t>Биссектриса треугольника — это отрезок биссектрисы угла треугольника, проведенной из данной вершины, соединяющий эту вершину с точкой на противолежащей стороне.</w:t>
            </w:r>
          </w:p>
          <w:p w:rsidR="0080629A" w:rsidRDefault="0080629A" w:rsidP="0080629A">
            <w:pPr>
              <w:pStyle w:val="a7"/>
              <w:rPr>
                <w:rFonts w:ascii="Times New Roman" w:hAnsi="Times New Roman"/>
                <w:color w:val="222222"/>
                <w:sz w:val="24"/>
                <w:shd w:val="clear" w:color="auto" w:fill="FFFFFF"/>
                <w:lang w:val="ru-RU"/>
              </w:rPr>
            </w:pPr>
            <w:r w:rsidRPr="00062F55">
              <w:rPr>
                <w:rFonts w:ascii="Times New Roman" w:hAnsi="Times New Roman"/>
                <w:bCs/>
                <w:color w:val="222222"/>
                <w:sz w:val="24"/>
                <w:shd w:val="clear" w:color="auto" w:fill="FFFFFF"/>
                <w:lang w:val="ru-RU"/>
              </w:rPr>
              <w:t>Высота треугольника</w:t>
            </w:r>
            <w:r w:rsidRPr="00062F55">
              <w:rPr>
                <w:rFonts w:ascii="Times New Roman" w:hAnsi="Times New Roman"/>
                <w:color w:val="222222"/>
                <w:sz w:val="24"/>
                <w:shd w:val="clear" w:color="auto" w:fill="FFFFFF"/>
              </w:rPr>
              <w:t> </w:t>
            </w:r>
            <w:r w:rsidRPr="00062F55">
              <w:rPr>
                <w:rFonts w:ascii="Times New Roman" w:hAnsi="Times New Roman"/>
                <w:color w:val="222222"/>
                <w:sz w:val="24"/>
                <w:shd w:val="clear" w:color="auto" w:fill="FFFFFF"/>
                <w:lang w:val="ru-RU"/>
              </w:rPr>
              <w:t>—</w:t>
            </w:r>
            <w:r w:rsidRPr="00062F55">
              <w:rPr>
                <w:rFonts w:ascii="Times New Roman" w:hAnsi="Times New Roman"/>
                <w:color w:val="222222"/>
                <w:sz w:val="24"/>
                <w:shd w:val="clear" w:color="auto" w:fill="FFFFFF"/>
              </w:rPr>
              <w:t> </w:t>
            </w:r>
            <w:hyperlink r:id="rId6" w:tooltip="Перпендикулярность" w:history="1">
              <w:r w:rsidRPr="00DC53B6">
                <w:rPr>
                  <w:rStyle w:val="a9"/>
                  <w:rFonts w:ascii="Times New Roman" w:hAnsi="Times New Roman"/>
                  <w:color w:val="000000" w:themeColor="text1"/>
                  <w:sz w:val="24"/>
                  <w:shd w:val="clear" w:color="auto" w:fill="FFFFFF"/>
                  <w:lang w:val="ru-RU"/>
                </w:rPr>
                <w:t>перпендикуляр</w:t>
              </w:r>
            </w:hyperlink>
            <w:r w:rsidRPr="00DC53B6">
              <w:rPr>
                <w:rFonts w:ascii="Times New Roman" w:hAnsi="Times New Roman"/>
                <w:color w:val="000000" w:themeColor="text1"/>
                <w:sz w:val="24"/>
                <w:shd w:val="clear" w:color="auto" w:fill="FFFFFF"/>
                <w:lang w:val="ru-RU"/>
              </w:rPr>
              <w:t>,</w:t>
            </w:r>
            <w:r w:rsidRPr="00062F55">
              <w:rPr>
                <w:rFonts w:ascii="Times New Roman" w:hAnsi="Times New Roman"/>
                <w:color w:val="222222"/>
                <w:sz w:val="24"/>
                <w:shd w:val="clear" w:color="auto" w:fill="FFFFFF"/>
                <w:lang w:val="ru-RU"/>
              </w:rPr>
              <w:t xml:space="preserve"> опущенный из вершины</w:t>
            </w:r>
            <w:r w:rsidRPr="00062F55">
              <w:rPr>
                <w:rFonts w:ascii="Times New Roman" w:hAnsi="Times New Roman"/>
                <w:color w:val="222222"/>
                <w:sz w:val="24"/>
                <w:shd w:val="clear" w:color="auto" w:fill="FFFFFF"/>
              </w:rPr>
              <w:t> </w:t>
            </w:r>
            <w:r w:rsidRPr="00062F55">
              <w:rPr>
                <w:rFonts w:ascii="Times New Roman" w:hAnsi="Times New Roman"/>
                <w:sz w:val="24"/>
                <w:shd w:val="clear" w:color="auto" w:fill="FFFFFF"/>
                <w:lang w:val="ru-RU"/>
              </w:rPr>
              <w:t>треугольника</w:t>
            </w:r>
            <w:r w:rsidRPr="00062F55">
              <w:rPr>
                <w:rFonts w:ascii="Times New Roman" w:hAnsi="Times New Roman"/>
                <w:color w:val="222222"/>
                <w:sz w:val="24"/>
                <w:shd w:val="clear" w:color="auto" w:fill="FFFFFF"/>
              </w:rPr>
              <w:t> </w:t>
            </w:r>
            <w:r w:rsidRPr="00062F55">
              <w:rPr>
                <w:rFonts w:ascii="Times New Roman" w:hAnsi="Times New Roman"/>
                <w:color w:val="222222"/>
                <w:sz w:val="24"/>
                <w:shd w:val="clear" w:color="auto" w:fill="FFFFFF"/>
                <w:lang w:val="ru-RU"/>
              </w:rPr>
              <w:t>на противоположную сторону</w:t>
            </w:r>
            <w:r>
              <w:rPr>
                <w:rFonts w:ascii="Times New Roman" w:hAnsi="Times New Roman"/>
                <w:color w:val="222222"/>
                <w:sz w:val="24"/>
                <w:shd w:val="clear" w:color="auto" w:fill="FFFFFF"/>
                <w:lang w:val="ru-RU"/>
              </w:rPr>
              <w:t>.</w:t>
            </w:r>
          </w:p>
          <w:p w:rsidR="0080629A" w:rsidRPr="001526FE" w:rsidRDefault="0080629A" w:rsidP="001526FE">
            <w:pPr>
              <w:pStyle w:val="a7"/>
              <w:rPr>
                <w:rFonts w:ascii="Times New Roman" w:hAnsi="Times New Roman"/>
                <w:color w:val="222222"/>
                <w:sz w:val="24"/>
                <w:shd w:val="clear" w:color="auto" w:fill="FFFFFF"/>
                <w:lang w:val="ru-RU"/>
              </w:rPr>
            </w:pPr>
            <w:r w:rsidRPr="0080629A">
              <w:rPr>
                <w:rFonts w:ascii="Times New Roman" w:hAnsi="Times New Roman"/>
                <w:color w:val="222222"/>
                <w:sz w:val="24"/>
                <w:shd w:val="clear" w:color="auto" w:fill="FFFFFF"/>
                <w:lang w:val="ru-RU"/>
              </w:rPr>
              <w:t>Серединный перпендикуляр треугольника – это перпендикуляр, проведенный к середине стороны треугольника.</w:t>
            </w:r>
          </w:p>
          <w:p w:rsidR="00DC28A1" w:rsidRPr="003B122C" w:rsidRDefault="00DC28A1" w:rsidP="003B122C"/>
          <w:p w:rsidR="003B122C" w:rsidRPr="003B122C" w:rsidRDefault="003B122C" w:rsidP="003B122C">
            <w:pPr>
              <w:rPr>
                <w:i/>
              </w:rPr>
            </w:pPr>
            <w:r w:rsidRPr="003B122C">
              <w:rPr>
                <w:i/>
              </w:rPr>
              <w:t>Критерии оценивания:</w:t>
            </w:r>
          </w:p>
          <w:p w:rsidR="003B122C" w:rsidRDefault="003B122C" w:rsidP="003B122C">
            <w:pPr>
              <w:widowControl w:val="0"/>
              <w:numPr>
                <w:ilvl w:val="0"/>
                <w:numId w:val="2"/>
              </w:numPr>
              <w:ind w:left="0"/>
              <w:contextualSpacing/>
              <w:rPr>
                <w:rFonts w:eastAsia="Calibri"/>
                <w:i/>
                <w:szCs w:val="22"/>
                <w:lang w:eastAsia="en-US"/>
              </w:rPr>
            </w:pPr>
            <w:r w:rsidRPr="003B122C">
              <w:rPr>
                <w:rFonts w:eastAsia="Calibri"/>
                <w:i/>
                <w:szCs w:val="22"/>
                <w:lang w:eastAsia="en-US"/>
              </w:rPr>
              <w:t xml:space="preserve">Верно </w:t>
            </w:r>
            <w:r w:rsidR="00DC28A1" w:rsidRPr="001526FE">
              <w:rPr>
                <w:rFonts w:eastAsia="Calibri"/>
                <w:i/>
                <w:szCs w:val="22"/>
                <w:lang w:eastAsia="en-US"/>
              </w:rPr>
              <w:t>построены элементы треугольника</w:t>
            </w:r>
            <w:r w:rsidRPr="003B122C">
              <w:rPr>
                <w:rFonts w:eastAsia="Calibri"/>
                <w:i/>
                <w:szCs w:val="22"/>
                <w:lang w:eastAsia="en-US"/>
              </w:rPr>
              <w:t>.</w:t>
            </w:r>
          </w:p>
          <w:p w:rsidR="00E31327" w:rsidRPr="003B122C" w:rsidRDefault="00E31327" w:rsidP="003B122C">
            <w:pPr>
              <w:widowControl w:val="0"/>
              <w:numPr>
                <w:ilvl w:val="0"/>
                <w:numId w:val="2"/>
              </w:numPr>
              <w:ind w:left="0"/>
              <w:contextualSpacing/>
              <w:rPr>
                <w:rFonts w:eastAsia="Calibri"/>
                <w:i/>
                <w:szCs w:val="22"/>
                <w:lang w:eastAsia="en-US"/>
              </w:rPr>
            </w:pPr>
            <w:r>
              <w:rPr>
                <w:rFonts w:eastAsia="Calibri"/>
                <w:i/>
                <w:szCs w:val="22"/>
                <w:lang w:eastAsia="en-US"/>
              </w:rPr>
              <w:t xml:space="preserve">Верно обозначены </w:t>
            </w:r>
            <w:r w:rsidRPr="001526FE">
              <w:rPr>
                <w:rFonts w:eastAsia="Calibri"/>
                <w:i/>
                <w:szCs w:val="22"/>
                <w:lang w:eastAsia="en-US"/>
              </w:rPr>
              <w:t>элементы треугольника</w:t>
            </w:r>
          </w:p>
          <w:p w:rsidR="003B122C" w:rsidRPr="003B122C" w:rsidRDefault="003B122C" w:rsidP="003B122C">
            <w:r w:rsidRPr="003B122C">
              <w:t xml:space="preserve">Учитель дает обратную связь на выполненное задание, указывая </w:t>
            </w:r>
            <w:r w:rsidR="001526FE">
              <w:t xml:space="preserve"> </w:t>
            </w:r>
            <w:r w:rsidR="00DC28A1">
              <w:t>медиан, биссектрис, высот и серединных перпендикуляров.</w:t>
            </w:r>
          </w:p>
          <w:p w:rsidR="003B122C" w:rsidRPr="003B122C" w:rsidRDefault="006D7CAA" w:rsidP="003B122C">
            <w:pPr>
              <w:rPr>
                <w:b/>
              </w:rPr>
            </w:pPr>
            <w:r>
              <w:rPr>
                <w:b/>
              </w:rPr>
              <w:t>2</w:t>
            </w:r>
            <w:r w:rsidR="003B122C" w:rsidRPr="003B122C">
              <w:rPr>
                <w:b/>
              </w:rPr>
              <w:t>. Целеполагание.</w:t>
            </w:r>
            <w:r w:rsidR="003B122C" w:rsidRPr="003B122C">
              <w:t xml:space="preserve"> Совместно с учащимися определяются цели урока:</w:t>
            </w:r>
            <w:r w:rsidR="003B122C" w:rsidRPr="003B122C">
              <w:rPr>
                <w:b/>
              </w:rPr>
              <w:t xml:space="preserve"> </w:t>
            </w:r>
          </w:p>
          <w:p w:rsidR="006D7CAA" w:rsidRPr="006D7CAA" w:rsidRDefault="006D7CAA" w:rsidP="006D7CAA">
            <w:pPr>
              <w:pStyle w:val="a3"/>
              <w:widowControl w:val="0"/>
              <w:numPr>
                <w:ilvl w:val="0"/>
                <w:numId w:val="9"/>
              </w:numPr>
              <w:tabs>
                <w:tab w:val="left" w:pos="624"/>
              </w:tabs>
              <w:jc w:val="both"/>
              <w:rPr>
                <w:rFonts w:ascii="Times New Roman" w:hAnsi="Times New Roman"/>
                <w:sz w:val="24"/>
                <w:szCs w:val="24"/>
              </w:rPr>
            </w:pPr>
            <w:r w:rsidRPr="006D7CAA">
              <w:rPr>
                <w:rFonts w:ascii="Times New Roman" w:hAnsi="Times New Roman"/>
                <w:sz w:val="24"/>
                <w:szCs w:val="24"/>
              </w:rPr>
              <w:t>описать замечательные точки треугольника;</w:t>
            </w:r>
          </w:p>
          <w:p w:rsidR="006D7CAA" w:rsidRPr="006D7CAA" w:rsidRDefault="006D7CAA" w:rsidP="006D7CAA">
            <w:pPr>
              <w:pStyle w:val="a3"/>
              <w:widowControl w:val="0"/>
              <w:numPr>
                <w:ilvl w:val="0"/>
                <w:numId w:val="9"/>
              </w:numPr>
              <w:tabs>
                <w:tab w:val="left" w:pos="624"/>
              </w:tabs>
              <w:jc w:val="both"/>
              <w:rPr>
                <w:rFonts w:ascii="Times New Roman" w:hAnsi="Times New Roman"/>
                <w:b/>
                <w:sz w:val="24"/>
                <w:szCs w:val="24"/>
              </w:rPr>
            </w:pPr>
            <w:r w:rsidRPr="006D7CAA">
              <w:rPr>
                <w:rFonts w:ascii="Times New Roman" w:hAnsi="Times New Roman"/>
                <w:sz w:val="24"/>
                <w:szCs w:val="24"/>
              </w:rPr>
              <w:t>различать замечательные точки треугольника</w:t>
            </w:r>
          </w:p>
          <w:p w:rsidR="003B122C" w:rsidRPr="006D7CAA" w:rsidRDefault="006D7CAA" w:rsidP="006D7CAA">
            <w:pPr>
              <w:pStyle w:val="a3"/>
              <w:numPr>
                <w:ilvl w:val="0"/>
                <w:numId w:val="9"/>
              </w:numPr>
              <w:tabs>
                <w:tab w:val="left" w:pos="549"/>
              </w:tabs>
              <w:rPr>
                <w:i/>
              </w:rPr>
            </w:pPr>
            <w:r w:rsidRPr="006D7CAA">
              <w:rPr>
                <w:rFonts w:ascii="Times New Roman" w:hAnsi="Times New Roman"/>
                <w:sz w:val="24"/>
                <w:szCs w:val="24"/>
              </w:rPr>
              <w:lastRenderedPageBreak/>
              <w:t>строить замечательные точки треугольника.</w:t>
            </w:r>
          </w:p>
        </w:tc>
        <w:tc>
          <w:tcPr>
            <w:tcW w:w="927" w:type="pct"/>
          </w:tcPr>
          <w:p w:rsidR="003B122C" w:rsidRPr="003B122C" w:rsidRDefault="003B122C" w:rsidP="003B122C">
            <w:r w:rsidRPr="003B122C">
              <w:lastRenderedPageBreak/>
              <w:t>Постеры, маркеры</w:t>
            </w:r>
          </w:p>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r w:rsidRPr="003B122C">
              <w:t>Приложение 1</w:t>
            </w:r>
          </w:p>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tc>
      </w:tr>
      <w:tr w:rsidR="003B122C" w:rsidRPr="003B122C" w:rsidTr="00E62704">
        <w:trPr>
          <w:trHeight w:val="604"/>
        </w:trPr>
        <w:tc>
          <w:tcPr>
            <w:tcW w:w="1055" w:type="pct"/>
          </w:tcPr>
          <w:p w:rsidR="003B122C" w:rsidRPr="003B122C" w:rsidRDefault="003B122C" w:rsidP="003B122C">
            <w:pPr>
              <w:jc w:val="center"/>
              <w:rPr>
                <w:b/>
              </w:rPr>
            </w:pPr>
            <w:r w:rsidRPr="003B122C">
              <w:rPr>
                <w:b/>
              </w:rPr>
              <w:lastRenderedPageBreak/>
              <w:t xml:space="preserve">Середина урока </w:t>
            </w:r>
          </w:p>
          <w:p w:rsidR="003B122C" w:rsidRPr="003B122C" w:rsidRDefault="003B122C" w:rsidP="003B122C">
            <w:pPr>
              <w:jc w:val="center"/>
            </w:pPr>
            <w:r w:rsidRPr="003B122C">
              <w:t>10-17</w:t>
            </w: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r w:rsidRPr="003B122C">
              <w:t>17-20</w:t>
            </w: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r w:rsidRPr="003B122C">
              <w:t>20-30</w:t>
            </w: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p>
          <w:p w:rsidR="003B122C" w:rsidRPr="003B122C" w:rsidRDefault="003B122C" w:rsidP="003B122C">
            <w:pPr>
              <w:jc w:val="center"/>
            </w:pPr>
            <w:r w:rsidRPr="003B122C">
              <w:t>30-36</w:t>
            </w:r>
          </w:p>
          <w:p w:rsidR="003B122C" w:rsidRPr="003B122C" w:rsidRDefault="003B122C" w:rsidP="003B122C"/>
          <w:p w:rsidR="003B122C" w:rsidRPr="003B122C" w:rsidRDefault="003B122C" w:rsidP="003B122C">
            <w:pPr>
              <w:jc w:val="center"/>
            </w:pPr>
          </w:p>
        </w:tc>
        <w:tc>
          <w:tcPr>
            <w:tcW w:w="3018" w:type="pct"/>
            <w:gridSpan w:val="5"/>
          </w:tcPr>
          <w:p w:rsidR="0080629A" w:rsidRPr="003248B6" w:rsidRDefault="006D7CAA" w:rsidP="00E31327">
            <w:pPr>
              <w:spacing w:after="160"/>
              <w:contextualSpacing/>
              <w:rPr>
                <w:rFonts w:eastAsia="Calibri"/>
                <w:szCs w:val="22"/>
                <w:lang w:eastAsia="en-US"/>
              </w:rPr>
            </w:pPr>
            <w:r>
              <w:rPr>
                <w:b/>
              </w:rPr>
              <w:t>3</w:t>
            </w:r>
            <w:r w:rsidR="0080629A">
              <w:rPr>
                <w:b/>
                <w:lang w:val="kk-KZ"/>
              </w:rPr>
              <w:t>.</w:t>
            </w:r>
            <w:r w:rsidR="0080629A">
              <w:rPr>
                <w:lang w:val="kk-KZ"/>
              </w:rPr>
              <w:t xml:space="preserve"> </w:t>
            </w:r>
            <w:r w:rsidR="00E31327">
              <w:rPr>
                <w:b/>
                <w:bCs/>
                <w:i/>
                <w:iCs/>
                <w:noProof/>
                <w:lang w:val="kk-KZ"/>
              </w:rPr>
              <w:t>Практическая работа</w:t>
            </w:r>
            <w:r w:rsidR="0080629A">
              <w:rPr>
                <w:b/>
                <w:bCs/>
                <w:i/>
                <w:iCs/>
                <w:noProof/>
                <w:lang w:val="kk-KZ"/>
              </w:rPr>
              <w:t>.</w:t>
            </w:r>
            <w:r w:rsidR="00E31327">
              <w:rPr>
                <w:b/>
                <w:bCs/>
                <w:i/>
                <w:iCs/>
                <w:noProof/>
                <w:lang w:val="kk-KZ"/>
              </w:rPr>
              <w:t xml:space="preserve"> </w:t>
            </w:r>
            <w:r w:rsidR="0080629A" w:rsidRPr="006F2040">
              <w:rPr>
                <w:bCs/>
                <w:iCs/>
                <w:noProof/>
                <w:lang w:val="kk-KZ"/>
              </w:rPr>
              <w:t xml:space="preserve">Работа выполняется </w:t>
            </w:r>
            <w:r w:rsidR="0080629A">
              <w:rPr>
                <w:bCs/>
                <w:iCs/>
                <w:noProof/>
                <w:lang w:val="kk-KZ"/>
              </w:rPr>
              <w:t>в группах</w:t>
            </w:r>
            <w:r w:rsidR="0080629A" w:rsidRPr="006F2040">
              <w:rPr>
                <w:bCs/>
                <w:iCs/>
                <w:noProof/>
                <w:lang w:val="kk-KZ"/>
              </w:rPr>
              <w:t>,учитель оказывает поддержку ученикам,которым нужна помощь</w:t>
            </w:r>
            <w:r w:rsidR="0080629A">
              <w:rPr>
                <w:bCs/>
                <w:iCs/>
                <w:noProof/>
                <w:lang w:val="kk-KZ"/>
              </w:rPr>
              <w:t>.</w:t>
            </w:r>
            <w:r w:rsidR="0080629A" w:rsidRPr="003B122C">
              <w:t xml:space="preserve"> В процессе осмысления </w:t>
            </w:r>
            <w:r w:rsidR="0080629A" w:rsidRPr="003248B6">
              <w:t xml:space="preserve">информации, учащиеся анализируют ее и синтезируют в виде </w:t>
            </w:r>
            <w:r w:rsidR="0080629A" w:rsidRPr="003248B6">
              <w:rPr>
                <w:lang w:val="kk-KZ"/>
              </w:rPr>
              <w:t>чертежа</w:t>
            </w:r>
          </w:p>
          <w:p w:rsidR="001526FE" w:rsidRPr="003248B6" w:rsidRDefault="001526FE" w:rsidP="0080629A">
            <w:pPr>
              <w:widowControl w:val="0"/>
              <w:rPr>
                <w:rFonts w:eastAsia="Calibri"/>
                <w:szCs w:val="22"/>
                <w:lang w:eastAsia="en-US"/>
              </w:rPr>
            </w:pPr>
            <w:r w:rsidRPr="003248B6">
              <w:rPr>
                <w:rFonts w:eastAsia="Calibri"/>
                <w:b/>
                <w:szCs w:val="22"/>
                <w:lang w:val="en-US" w:eastAsia="en-US"/>
              </w:rPr>
              <w:t>I</w:t>
            </w:r>
            <w:r w:rsidRPr="003248B6">
              <w:rPr>
                <w:rFonts w:eastAsia="Calibri"/>
                <w:b/>
                <w:szCs w:val="22"/>
                <w:lang w:eastAsia="en-US"/>
              </w:rPr>
              <w:t xml:space="preserve"> группа </w:t>
            </w:r>
            <w:r w:rsidRPr="003248B6">
              <w:rPr>
                <w:rFonts w:eastAsia="Calibri"/>
                <w:szCs w:val="22"/>
                <w:lang w:eastAsia="en-US"/>
              </w:rPr>
              <w:t xml:space="preserve">рисует медианы треугольника анализируют результаты работы </w:t>
            </w:r>
          </w:p>
          <w:p w:rsidR="0080629A" w:rsidRDefault="0080629A" w:rsidP="0080629A">
            <w:pPr>
              <w:widowControl w:val="0"/>
              <w:rPr>
                <w:b/>
                <w:bCs/>
                <w:i/>
                <w:iCs/>
                <w:noProof/>
                <w:lang w:val="kk-KZ"/>
              </w:rPr>
            </w:pPr>
            <w:r>
              <w:rPr>
                <w:b/>
                <w:bCs/>
                <w:i/>
                <w:iCs/>
                <w:noProof/>
                <w:lang w:val="kk-KZ"/>
              </w:rPr>
              <w:t>Задание1.</w:t>
            </w:r>
          </w:p>
          <w:p w:rsidR="0080629A" w:rsidRPr="007007D6" w:rsidRDefault="0080629A" w:rsidP="0080629A">
            <w:pPr>
              <w:widowControl w:val="0"/>
              <w:rPr>
                <w:bCs/>
                <w:iCs/>
                <w:noProof/>
                <w:lang w:val="kk-KZ"/>
              </w:rPr>
            </w:pPr>
            <w:r>
              <w:rPr>
                <w:bCs/>
                <w:iCs/>
                <w:noProof/>
                <w:lang w:val="kk-KZ"/>
              </w:rPr>
              <w:t xml:space="preserve">Начертите треугольник </w:t>
            </w:r>
            <w:r w:rsidRPr="007007D6">
              <w:rPr>
                <w:bCs/>
                <w:iCs/>
                <w:noProof/>
                <w:lang w:val="kk-KZ"/>
              </w:rPr>
              <w:t xml:space="preserve">АВС </w:t>
            </w:r>
            <w:r>
              <w:rPr>
                <w:bCs/>
                <w:iCs/>
                <w:noProof/>
                <w:lang w:val="kk-KZ"/>
              </w:rPr>
              <w:t>проведите медианы А</w:t>
            </w:r>
            <w:r>
              <w:rPr>
                <w:bCs/>
                <w:iCs/>
                <w:noProof/>
                <w:lang w:val="en-US"/>
              </w:rPr>
              <w:t>N</w:t>
            </w:r>
            <w:r>
              <w:rPr>
                <w:bCs/>
                <w:iCs/>
                <w:noProof/>
                <w:lang w:val="kk-KZ"/>
              </w:rPr>
              <w:t>, В</w:t>
            </w:r>
            <w:r>
              <w:rPr>
                <w:bCs/>
                <w:iCs/>
                <w:noProof/>
                <w:lang w:val="en-US"/>
              </w:rPr>
              <w:t>K</w:t>
            </w:r>
            <w:r>
              <w:rPr>
                <w:bCs/>
                <w:iCs/>
                <w:noProof/>
                <w:lang w:val="kk-KZ"/>
              </w:rPr>
              <w:t>,С</w:t>
            </w:r>
            <w:r>
              <w:rPr>
                <w:bCs/>
                <w:iCs/>
                <w:noProof/>
                <w:lang w:val="en-US"/>
              </w:rPr>
              <w:t>M</w:t>
            </w:r>
            <w:r w:rsidRPr="007007D6">
              <w:rPr>
                <w:bCs/>
                <w:iCs/>
                <w:noProof/>
                <w:lang w:val="kk-KZ"/>
              </w:rPr>
              <w:t>.</w:t>
            </w:r>
          </w:p>
          <w:p w:rsidR="0080629A" w:rsidRPr="007007D6" w:rsidRDefault="0080629A" w:rsidP="0080629A">
            <w:pPr>
              <w:widowControl w:val="0"/>
              <w:rPr>
                <w:bCs/>
                <w:iCs/>
                <w:noProof/>
                <w:lang w:val="kk-KZ"/>
              </w:rPr>
            </w:pPr>
            <w:r>
              <w:rPr>
                <w:bCs/>
                <w:iCs/>
                <w:noProof/>
                <w:lang w:val="kk-KZ"/>
              </w:rPr>
              <w:t>Обозначьте точку пересечения медиан А</w:t>
            </w:r>
            <w:r>
              <w:rPr>
                <w:bCs/>
                <w:iCs/>
                <w:noProof/>
                <w:lang w:val="en-US"/>
              </w:rPr>
              <w:t>N</w:t>
            </w:r>
            <w:r>
              <w:rPr>
                <w:bCs/>
                <w:iCs/>
                <w:noProof/>
                <w:lang w:val="kk-KZ"/>
              </w:rPr>
              <w:t>, В</w:t>
            </w:r>
            <w:r>
              <w:rPr>
                <w:bCs/>
                <w:iCs/>
                <w:noProof/>
                <w:lang w:val="en-US"/>
              </w:rPr>
              <w:t>K</w:t>
            </w:r>
            <w:r>
              <w:rPr>
                <w:bCs/>
                <w:iCs/>
                <w:noProof/>
                <w:lang w:val="kk-KZ"/>
              </w:rPr>
              <w:t>,С</w:t>
            </w:r>
            <w:r>
              <w:rPr>
                <w:bCs/>
                <w:iCs/>
                <w:noProof/>
                <w:lang w:val="en-US"/>
              </w:rPr>
              <w:t>M</w:t>
            </w:r>
          </w:p>
          <w:p w:rsidR="0080629A" w:rsidRDefault="0080629A" w:rsidP="0080629A">
            <w:pPr>
              <w:widowControl w:val="0"/>
              <w:rPr>
                <w:bCs/>
                <w:iCs/>
                <w:noProof/>
                <w:lang w:val="kk-KZ"/>
              </w:rPr>
            </w:pPr>
            <w:r>
              <w:rPr>
                <w:bCs/>
                <w:iCs/>
                <w:noProof/>
                <w:lang w:val="kk-KZ"/>
              </w:rPr>
              <w:t xml:space="preserve">точкой </w:t>
            </w:r>
            <w:r>
              <w:rPr>
                <w:bCs/>
                <w:iCs/>
                <w:noProof/>
                <w:lang w:val="en-US"/>
              </w:rPr>
              <w:t>D</w:t>
            </w:r>
            <w:r>
              <w:rPr>
                <w:bCs/>
                <w:iCs/>
                <w:noProof/>
                <w:lang w:val="kk-KZ"/>
              </w:rPr>
              <w:t>. Точка пересечения медиан называется центром тяжести.</w:t>
            </w:r>
          </w:p>
          <w:p w:rsidR="0080629A" w:rsidRDefault="0080629A" w:rsidP="0080629A">
            <w:pPr>
              <w:widowControl w:val="0"/>
              <w:rPr>
                <w:bCs/>
                <w:iCs/>
                <w:noProof/>
                <w:lang w:val="kk-KZ"/>
              </w:rPr>
            </w:pPr>
            <w:r>
              <w:rPr>
                <w:bCs/>
                <w:iCs/>
                <w:noProof/>
                <w:lang w:val="kk-KZ"/>
              </w:rPr>
              <w:t>П</w:t>
            </w:r>
            <w:r w:rsidR="003248B6">
              <w:rPr>
                <w:bCs/>
                <w:iCs/>
                <w:noProof/>
                <w:lang w:val="kk-KZ"/>
              </w:rPr>
              <w:t>р</w:t>
            </w:r>
            <w:r>
              <w:rPr>
                <w:bCs/>
                <w:iCs/>
                <w:noProof/>
                <w:lang w:val="kk-KZ"/>
              </w:rPr>
              <w:t>оверьте правильность построения медиан</w:t>
            </w:r>
            <w:r w:rsidRPr="007007D6">
              <w:rPr>
                <w:bCs/>
                <w:iCs/>
                <w:noProof/>
                <w:lang w:val="kk-KZ"/>
              </w:rPr>
              <w:t>.</w:t>
            </w:r>
          </w:p>
          <w:p w:rsidR="0080629A" w:rsidRDefault="0080629A" w:rsidP="0080629A">
            <w:pPr>
              <w:rPr>
                <w:lang w:val="en-US"/>
              </w:rPr>
            </w:pPr>
            <w:r>
              <w:rPr>
                <w:noProof/>
              </w:rPr>
              <w:drawing>
                <wp:inline distT="0" distB="0" distL="0" distR="0" wp14:anchorId="5CE6441E" wp14:editId="08D010CA">
                  <wp:extent cx="2199736" cy="1383342"/>
                  <wp:effectExtent l="0" t="0" r="0" b="0"/>
                  <wp:docPr id="41" name="Рисунок 41" descr="Median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ediana1.png"/>
                          <pic:cNvPicPr>
                            <a:picLocks noChangeAspect="1" noChangeArrowheads="1"/>
                          </pic:cNvPicPr>
                        </pic:nvPicPr>
                        <pic:blipFill>
                          <a:blip r:embed="rId7" cstate="print"/>
                          <a:srcRect/>
                          <a:stretch>
                            <a:fillRect/>
                          </a:stretch>
                        </pic:blipFill>
                        <pic:spPr bwMode="auto">
                          <a:xfrm>
                            <a:off x="0" y="0"/>
                            <a:ext cx="2197456" cy="1381908"/>
                          </a:xfrm>
                          <a:prstGeom prst="rect">
                            <a:avLst/>
                          </a:prstGeom>
                          <a:noFill/>
                          <a:ln w="9525">
                            <a:noFill/>
                            <a:miter lim="800000"/>
                            <a:headEnd/>
                            <a:tailEnd/>
                          </a:ln>
                        </pic:spPr>
                      </pic:pic>
                    </a:graphicData>
                  </a:graphic>
                </wp:inline>
              </w:drawing>
            </w:r>
          </w:p>
          <w:p w:rsidR="001526FE" w:rsidRPr="00412B50" w:rsidRDefault="001526FE" w:rsidP="001526FE">
            <w:pPr>
              <w:spacing w:after="160"/>
              <w:contextualSpacing/>
              <w:rPr>
                <w:rFonts w:eastAsia="Calibri"/>
                <w:b/>
                <w:szCs w:val="22"/>
                <w:lang w:eastAsia="en-US"/>
              </w:rPr>
            </w:pPr>
            <w:r w:rsidRPr="003B122C">
              <w:rPr>
                <w:rFonts w:eastAsia="Calibri"/>
                <w:b/>
                <w:szCs w:val="22"/>
                <w:lang w:val="en-US" w:eastAsia="en-US"/>
              </w:rPr>
              <w:t>II</w:t>
            </w:r>
            <w:r w:rsidRPr="003B122C">
              <w:rPr>
                <w:rFonts w:eastAsia="Calibri"/>
                <w:b/>
                <w:szCs w:val="22"/>
                <w:lang w:eastAsia="en-US"/>
              </w:rPr>
              <w:t xml:space="preserve"> группа </w:t>
            </w:r>
            <w:r w:rsidRPr="003B122C">
              <w:rPr>
                <w:rFonts w:eastAsia="Calibri"/>
                <w:szCs w:val="22"/>
                <w:lang w:eastAsia="en-US"/>
              </w:rPr>
              <w:t xml:space="preserve">рисует </w:t>
            </w:r>
            <w:r w:rsidRPr="00412B50">
              <w:rPr>
                <w:rFonts w:eastAsia="Calibri"/>
                <w:szCs w:val="22"/>
                <w:lang w:eastAsia="en-US"/>
              </w:rPr>
              <w:t xml:space="preserve">биссектрисы треугольника </w:t>
            </w:r>
            <w:r w:rsidRPr="003B122C">
              <w:rPr>
                <w:rFonts w:eastAsia="Calibri"/>
                <w:szCs w:val="22"/>
                <w:lang w:eastAsia="en-US"/>
              </w:rPr>
              <w:t>анализируют результаты работы</w:t>
            </w:r>
          </w:p>
          <w:p w:rsidR="0080629A" w:rsidRDefault="0080629A" w:rsidP="0080629A">
            <w:pPr>
              <w:widowControl w:val="0"/>
              <w:rPr>
                <w:b/>
                <w:bCs/>
                <w:i/>
                <w:iCs/>
                <w:noProof/>
                <w:lang w:val="kk-KZ"/>
              </w:rPr>
            </w:pPr>
            <w:r>
              <w:rPr>
                <w:b/>
                <w:bCs/>
                <w:i/>
                <w:iCs/>
                <w:noProof/>
                <w:lang w:val="kk-KZ"/>
              </w:rPr>
              <w:t>Задание</w:t>
            </w:r>
            <w:r w:rsidRPr="001A7DCC">
              <w:rPr>
                <w:b/>
                <w:bCs/>
                <w:i/>
                <w:iCs/>
                <w:noProof/>
              </w:rPr>
              <w:t>2</w:t>
            </w:r>
            <w:r>
              <w:rPr>
                <w:b/>
                <w:bCs/>
                <w:i/>
                <w:iCs/>
                <w:noProof/>
                <w:lang w:val="kk-KZ"/>
              </w:rPr>
              <w:t>.</w:t>
            </w:r>
          </w:p>
          <w:p w:rsidR="0080629A" w:rsidRPr="007007D6" w:rsidRDefault="0080629A" w:rsidP="0080629A">
            <w:pPr>
              <w:widowControl w:val="0"/>
              <w:rPr>
                <w:bCs/>
                <w:iCs/>
                <w:noProof/>
                <w:lang w:val="kk-KZ"/>
              </w:rPr>
            </w:pPr>
            <w:r>
              <w:rPr>
                <w:bCs/>
                <w:iCs/>
                <w:noProof/>
                <w:lang w:val="kk-KZ"/>
              </w:rPr>
              <w:t xml:space="preserve">Начертите треугольник </w:t>
            </w:r>
            <w:r w:rsidRPr="007007D6">
              <w:rPr>
                <w:bCs/>
                <w:iCs/>
                <w:noProof/>
                <w:lang w:val="kk-KZ"/>
              </w:rPr>
              <w:t xml:space="preserve">АВС </w:t>
            </w:r>
            <w:r>
              <w:rPr>
                <w:bCs/>
                <w:iCs/>
                <w:noProof/>
                <w:lang w:val="kk-KZ"/>
              </w:rPr>
              <w:t>проведите  биссектрисы А</w:t>
            </w:r>
            <w:r>
              <w:rPr>
                <w:bCs/>
                <w:iCs/>
                <w:noProof/>
                <w:lang w:val="en-US"/>
              </w:rPr>
              <w:t>N</w:t>
            </w:r>
            <w:r>
              <w:rPr>
                <w:bCs/>
                <w:iCs/>
                <w:noProof/>
                <w:lang w:val="kk-KZ"/>
              </w:rPr>
              <w:t>, В</w:t>
            </w:r>
            <w:r>
              <w:rPr>
                <w:bCs/>
                <w:iCs/>
                <w:noProof/>
                <w:lang w:val="en-US"/>
              </w:rPr>
              <w:t>M</w:t>
            </w:r>
            <w:r>
              <w:rPr>
                <w:bCs/>
                <w:iCs/>
                <w:noProof/>
                <w:lang w:val="kk-KZ"/>
              </w:rPr>
              <w:t>,С</w:t>
            </w:r>
            <w:r>
              <w:rPr>
                <w:bCs/>
                <w:iCs/>
                <w:noProof/>
                <w:lang w:val="en-US"/>
              </w:rPr>
              <w:t>K</w:t>
            </w:r>
            <w:r w:rsidRPr="007007D6">
              <w:rPr>
                <w:bCs/>
                <w:iCs/>
                <w:noProof/>
                <w:lang w:val="kk-KZ"/>
              </w:rPr>
              <w:t>.</w:t>
            </w:r>
          </w:p>
          <w:p w:rsidR="0080629A" w:rsidRPr="007007D6" w:rsidRDefault="0080629A" w:rsidP="0080629A">
            <w:pPr>
              <w:widowControl w:val="0"/>
              <w:rPr>
                <w:bCs/>
                <w:iCs/>
                <w:noProof/>
                <w:lang w:val="kk-KZ"/>
              </w:rPr>
            </w:pPr>
            <w:r>
              <w:rPr>
                <w:bCs/>
                <w:iCs/>
                <w:noProof/>
                <w:lang w:val="kk-KZ"/>
              </w:rPr>
              <w:t>Обозначьте точку пересечения биссектрис  А</w:t>
            </w:r>
            <w:r>
              <w:rPr>
                <w:bCs/>
                <w:iCs/>
                <w:noProof/>
                <w:lang w:val="en-US"/>
              </w:rPr>
              <w:t>N</w:t>
            </w:r>
            <w:r>
              <w:rPr>
                <w:bCs/>
                <w:iCs/>
                <w:noProof/>
                <w:lang w:val="kk-KZ"/>
              </w:rPr>
              <w:t>, В</w:t>
            </w:r>
            <w:r>
              <w:rPr>
                <w:bCs/>
                <w:iCs/>
                <w:noProof/>
                <w:lang w:val="en-US"/>
              </w:rPr>
              <w:t>K</w:t>
            </w:r>
            <w:r>
              <w:rPr>
                <w:bCs/>
                <w:iCs/>
                <w:noProof/>
                <w:lang w:val="kk-KZ"/>
              </w:rPr>
              <w:t>,С</w:t>
            </w:r>
            <w:r>
              <w:rPr>
                <w:bCs/>
                <w:iCs/>
                <w:noProof/>
                <w:lang w:val="en-US"/>
              </w:rPr>
              <w:t>M</w:t>
            </w:r>
          </w:p>
          <w:p w:rsidR="0080629A" w:rsidRDefault="0080629A" w:rsidP="0080629A">
            <w:pPr>
              <w:widowControl w:val="0"/>
              <w:rPr>
                <w:bCs/>
                <w:iCs/>
                <w:noProof/>
                <w:lang w:val="kk-KZ"/>
              </w:rPr>
            </w:pPr>
            <w:r>
              <w:rPr>
                <w:bCs/>
                <w:iCs/>
                <w:noProof/>
                <w:lang w:val="kk-KZ"/>
              </w:rPr>
              <w:t xml:space="preserve">точкой </w:t>
            </w:r>
            <w:r>
              <w:rPr>
                <w:bCs/>
                <w:iCs/>
                <w:noProof/>
              </w:rPr>
              <w:t>О</w:t>
            </w:r>
            <w:r>
              <w:rPr>
                <w:bCs/>
                <w:iCs/>
                <w:noProof/>
                <w:lang w:val="kk-KZ"/>
              </w:rPr>
              <w:t>. Точка О будет центром окружности которую можно вписать в треугольник АВС.</w:t>
            </w:r>
          </w:p>
          <w:p w:rsidR="0080629A" w:rsidRDefault="0080629A" w:rsidP="0080629A">
            <w:pPr>
              <w:widowControl w:val="0"/>
              <w:rPr>
                <w:bCs/>
                <w:iCs/>
                <w:noProof/>
                <w:lang w:val="kk-KZ"/>
              </w:rPr>
            </w:pPr>
            <w:r>
              <w:rPr>
                <w:bCs/>
                <w:iCs/>
                <w:noProof/>
                <w:lang w:val="kk-KZ"/>
              </w:rPr>
              <w:t>П</w:t>
            </w:r>
            <w:r w:rsidR="003248B6">
              <w:rPr>
                <w:bCs/>
                <w:iCs/>
                <w:noProof/>
                <w:lang w:val="kk-KZ"/>
              </w:rPr>
              <w:t>р</w:t>
            </w:r>
            <w:r>
              <w:rPr>
                <w:bCs/>
                <w:iCs/>
                <w:noProof/>
                <w:lang w:val="kk-KZ"/>
              </w:rPr>
              <w:t>оверьте правильность построения биссектрис</w:t>
            </w:r>
            <w:r w:rsidRPr="007007D6">
              <w:rPr>
                <w:bCs/>
                <w:iCs/>
                <w:noProof/>
                <w:lang w:val="kk-KZ"/>
              </w:rPr>
              <w:t>.</w:t>
            </w:r>
          </w:p>
          <w:p w:rsidR="0080629A" w:rsidRPr="001A7DCC" w:rsidRDefault="0080629A" w:rsidP="0080629A">
            <w:pPr>
              <w:rPr>
                <w:lang w:val="kk-KZ"/>
              </w:rPr>
            </w:pPr>
          </w:p>
          <w:p w:rsidR="0080629A" w:rsidRDefault="0080629A" w:rsidP="0080629A">
            <w:r w:rsidRPr="00FC40A3">
              <w:t xml:space="preserve"> </w:t>
            </w:r>
            <w:r>
              <w:rPr>
                <w:noProof/>
              </w:rPr>
              <w:drawing>
                <wp:inline distT="0" distB="0" distL="0" distR="0" wp14:anchorId="3120B95A" wp14:editId="4F736C5D">
                  <wp:extent cx="1842270" cy="1233577"/>
                  <wp:effectExtent l="0" t="0" r="5580" b="0"/>
                  <wp:docPr id="44" name="Рисунок 44" descr="Trijst_bisektri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ijst_bisektrises.png"/>
                          <pic:cNvPicPr>
                            <a:picLocks noChangeAspect="1" noChangeArrowheads="1"/>
                          </pic:cNvPicPr>
                        </pic:nvPicPr>
                        <pic:blipFill>
                          <a:blip r:embed="rId8" cstate="print"/>
                          <a:srcRect/>
                          <a:stretch>
                            <a:fillRect/>
                          </a:stretch>
                        </pic:blipFill>
                        <pic:spPr bwMode="auto">
                          <a:xfrm>
                            <a:off x="0" y="0"/>
                            <a:ext cx="1843238" cy="1234225"/>
                          </a:xfrm>
                          <a:prstGeom prst="rect">
                            <a:avLst/>
                          </a:prstGeom>
                          <a:noFill/>
                          <a:ln w="9525">
                            <a:noFill/>
                            <a:miter lim="800000"/>
                            <a:headEnd/>
                            <a:tailEnd/>
                          </a:ln>
                        </pic:spPr>
                      </pic:pic>
                    </a:graphicData>
                  </a:graphic>
                </wp:inline>
              </w:drawing>
            </w:r>
          </w:p>
          <w:p w:rsidR="0080629A" w:rsidRPr="00FC40A3" w:rsidRDefault="0080629A" w:rsidP="0080629A">
            <w:pPr>
              <w:rPr>
                <w:noProof/>
              </w:rPr>
            </w:pPr>
          </w:p>
          <w:p w:rsidR="00412B50" w:rsidRPr="00412B50" w:rsidRDefault="00412B50" w:rsidP="00412B50">
            <w:pPr>
              <w:spacing w:after="160"/>
              <w:contextualSpacing/>
              <w:rPr>
                <w:rFonts w:eastAsia="Calibri"/>
                <w:szCs w:val="22"/>
                <w:lang w:eastAsia="en-US"/>
              </w:rPr>
            </w:pPr>
            <w:r w:rsidRPr="003B122C">
              <w:rPr>
                <w:rFonts w:eastAsia="Calibri"/>
                <w:b/>
                <w:szCs w:val="22"/>
                <w:lang w:val="en-US" w:eastAsia="en-US"/>
              </w:rPr>
              <w:t>III</w:t>
            </w:r>
            <w:r w:rsidRPr="003B122C">
              <w:rPr>
                <w:rFonts w:eastAsia="Calibri"/>
                <w:b/>
                <w:szCs w:val="22"/>
                <w:lang w:eastAsia="en-US"/>
              </w:rPr>
              <w:t xml:space="preserve"> группа </w:t>
            </w:r>
            <w:r w:rsidRPr="003B122C">
              <w:rPr>
                <w:rFonts w:eastAsia="Calibri"/>
                <w:szCs w:val="22"/>
                <w:lang w:eastAsia="en-US"/>
              </w:rPr>
              <w:t xml:space="preserve">рисует </w:t>
            </w:r>
            <w:r>
              <w:rPr>
                <w:rFonts w:eastAsia="Calibri"/>
                <w:szCs w:val="22"/>
                <w:lang w:eastAsia="en-US"/>
              </w:rPr>
              <w:t xml:space="preserve">высоты </w:t>
            </w:r>
            <w:r w:rsidRPr="00412B50">
              <w:rPr>
                <w:rFonts w:eastAsia="Calibri"/>
                <w:szCs w:val="22"/>
                <w:lang w:eastAsia="en-US"/>
              </w:rPr>
              <w:t xml:space="preserve">треугольника </w:t>
            </w:r>
            <w:r w:rsidRPr="003B122C">
              <w:rPr>
                <w:rFonts w:eastAsia="Calibri"/>
                <w:szCs w:val="22"/>
                <w:lang w:eastAsia="en-US"/>
              </w:rPr>
              <w:t>анализируют результаты работы</w:t>
            </w:r>
            <w:r>
              <w:rPr>
                <w:rFonts w:eastAsia="Calibri"/>
                <w:szCs w:val="22"/>
                <w:lang w:eastAsia="en-US"/>
              </w:rPr>
              <w:t>.</w:t>
            </w:r>
          </w:p>
          <w:p w:rsidR="0080629A" w:rsidRDefault="0080629A" w:rsidP="0080629A">
            <w:pPr>
              <w:widowControl w:val="0"/>
              <w:rPr>
                <w:b/>
                <w:bCs/>
                <w:i/>
                <w:iCs/>
                <w:noProof/>
                <w:lang w:val="kk-KZ"/>
              </w:rPr>
            </w:pPr>
            <w:r>
              <w:rPr>
                <w:b/>
                <w:bCs/>
                <w:i/>
                <w:iCs/>
                <w:noProof/>
                <w:lang w:val="kk-KZ"/>
              </w:rPr>
              <w:t>Задание</w:t>
            </w:r>
            <w:r>
              <w:rPr>
                <w:b/>
                <w:bCs/>
                <w:i/>
                <w:iCs/>
                <w:noProof/>
              </w:rPr>
              <w:t>3</w:t>
            </w:r>
            <w:r>
              <w:rPr>
                <w:b/>
                <w:bCs/>
                <w:i/>
                <w:iCs/>
                <w:noProof/>
                <w:lang w:val="kk-KZ"/>
              </w:rPr>
              <w:t>.</w:t>
            </w:r>
          </w:p>
          <w:p w:rsidR="0080629A" w:rsidRPr="007007D6" w:rsidRDefault="0080629A" w:rsidP="0080629A">
            <w:pPr>
              <w:widowControl w:val="0"/>
              <w:rPr>
                <w:bCs/>
                <w:iCs/>
                <w:noProof/>
                <w:lang w:val="kk-KZ"/>
              </w:rPr>
            </w:pPr>
            <w:r>
              <w:rPr>
                <w:bCs/>
                <w:iCs/>
                <w:noProof/>
                <w:lang w:val="kk-KZ"/>
              </w:rPr>
              <w:t xml:space="preserve">Начертите треугольник </w:t>
            </w:r>
            <w:r w:rsidRPr="007007D6">
              <w:rPr>
                <w:bCs/>
                <w:iCs/>
                <w:noProof/>
                <w:lang w:val="kk-KZ"/>
              </w:rPr>
              <w:t xml:space="preserve">АВС </w:t>
            </w:r>
            <w:r>
              <w:rPr>
                <w:bCs/>
                <w:iCs/>
                <w:noProof/>
                <w:lang w:val="kk-KZ"/>
              </w:rPr>
              <w:t>проведите  высоты  А</w:t>
            </w:r>
            <w:r>
              <w:rPr>
                <w:bCs/>
                <w:iCs/>
                <w:noProof/>
                <w:lang w:val="en-US"/>
              </w:rPr>
              <w:t>G</w:t>
            </w:r>
            <w:r>
              <w:rPr>
                <w:bCs/>
                <w:iCs/>
                <w:noProof/>
                <w:lang w:val="kk-KZ"/>
              </w:rPr>
              <w:t>, В</w:t>
            </w:r>
            <w:r>
              <w:rPr>
                <w:bCs/>
                <w:iCs/>
                <w:noProof/>
                <w:lang w:val="en-US"/>
              </w:rPr>
              <w:t>H</w:t>
            </w:r>
            <w:r>
              <w:rPr>
                <w:bCs/>
                <w:iCs/>
                <w:noProof/>
                <w:lang w:val="kk-KZ"/>
              </w:rPr>
              <w:t>,С</w:t>
            </w:r>
            <w:r>
              <w:rPr>
                <w:bCs/>
                <w:iCs/>
                <w:noProof/>
                <w:lang w:val="en-US"/>
              </w:rPr>
              <w:t>E</w:t>
            </w:r>
            <w:r w:rsidRPr="007007D6">
              <w:rPr>
                <w:bCs/>
                <w:iCs/>
                <w:noProof/>
                <w:lang w:val="kk-KZ"/>
              </w:rPr>
              <w:t>.</w:t>
            </w:r>
          </w:p>
          <w:p w:rsidR="0080629A" w:rsidRPr="007007D6" w:rsidRDefault="0080629A" w:rsidP="0080629A">
            <w:pPr>
              <w:widowControl w:val="0"/>
              <w:rPr>
                <w:bCs/>
                <w:iCs/>
                <w:noProof/>
                <w:lang w:val="kk-KZ"/>
              </w:rPr>
            </w:pPr>
            <w:r>
              <w:rPr>
                <w:bCs/>
                <w:iCs/>
                <w:noProof/>
                <w:lang w:val="kk-KZ"/>
              </w:rPr>
              <w:t xml:space="preserve">Обозначьте точку пересечения </w:t>
            </w:r>
            <w:r>
              <w:rPr>
                <w:bCs/>
                <w:iCs/>
                <w:noProof/>
              </w:rPr>
              <w:t>высот</w:t>
            </w:r>
            <w:r>
              <w:rPr>
                <w:bCs/>
                <w:iCs/>
                <w:noProof/>
                <w:lang w:val="kk-KZ"/>
              </w:rPr>
              <w:t xml:space="preserve"> А</w:t>
            </w:r>
            <w:r>
              <w:rPr>
                <w:bCs/>
                <w:iCs/>
                <w:noProof/>
                <w:lang w:val="en-US"/>
              </w:rPr>
              <w:t>G</w:t>
            </w:r>
            <w:r>
              <w:rPr>
                <w:bCs/>
                <w:iCs/>
                <w:noProof/>
                <w:lang w:val="kk-KZ"/>
              </w:rPr>
              <w:t>, В</w:t>
            </w:r>
            <w:r>
              <w:rPr>
                <w:bCs/>
                <w:iCs/>
                <w:noProof/>
                <w:lang w:val="en-US"/>
              </w:rPr>
              <w:t>H</w:t>
            </w:r>
            <w:r>
              <w:rPr>
                <w:bCs/>
                <w:iCs/>
                <w:noProof/>
                <w:lang w:val="kk-KZ"/>
              </w:rPr>
              <w:t>,С</w:t>
            </w:r>
            <w:r>
              <w:rPr>
                <w:bCs/>
                <w:iCs/>
                <w:noProof/>
                <w:lang w:val="en-US"/>
              </w:rPr>
              <w:t>E</w:t>
            </w:r>
          </w:p>
          <w:p w:rsidR="0080629A" w:rsidRDefault="0080629A" w:rsidP="0080629A">
            <w:pPr>
              <w:widowControl w:val="0"/>
              <w:rPr>
                <w:bCs/>
                <w:iCs/>
                <w:noProof/>
                <w:lang w:val="kk-KZ"/>
              </w:rPr>
            </w:pPr>
            <w:r>
              <w:rPr>
                <w:bCs/>
                <w:iCs/>
                <w:noProof/>
                <w:lang w:val="kk-KZ"/>
              </w:rPr>
              <w:t xml:space="preserve">точкой </w:t>
            </w:r>
            <w:r>
              <w:rPr>
                <w:bCs/>
                <w:iCs/>
                <w:noProof/>
                <w:lang w:val="en-US"/>
              </w:rPr>
              <w:t>F</w:t>
            </w:r>
            <w:r>
              <w:rPr>
                <w:bCs/>
                <w:iCs/>
                <w:noProof/>
                <w:lang w:val="kk-KZ"/>
              </w:rPr>
              <w:t>.</w:t>
            </w:r>
            <w:r>
              <w:rPr>
                <w:bCs/>
                <w:iCs/>
                <w:noProof/>
              </w:rPr>
              <w:t xml:space="preserve"> Точка </w:t>
            </w:r>
            <w:r>
              <w:rPr>
                <w:rFonts w:ascii="Arial" w:hAnsi="Arial" w:cs="Arial"/>
                <w:color w:val="4E4E3F"/>
                <w:sz w:val="22"/>
                <w:shd w:val="clear" w:color="auto" w:fill="FFFFFF"/>
              </w:rPr>
              <w:t xml:space="preserve"> </w:t>
            </w:r>
            <w:r>
              <w:rPr>
                <w:bCs/>
                <w:iCs/>
                <w:noProof/>
                <w:lang w:val="en-US"/>
              </w:rPr>
              <w:t>F</w:t>
            </w:r>
            <w:r>
              <w:rPr>
                <w:bCs/>
                <w:iCs/>
                <w:noProof/>
              </w:rPr>
              <w:t xml:space="preserve"> ортоцентр треугольника АВС.</w:t>
            </w:r>
          </w:p>
          <w:p w:rsidR="0080629A" w:rsidRDefault="0080629A" w:rsidP="0080629A">
            <w:pPr>
              <w:widowControl w:val="0"/>
              <w:rPr>
                <w:bCs/>
                <w:iCs/>
                <w:noProof/>
                <w:lang w:val="kk-KZ"/>
              </w:rPr>
            </w:pPr>
            <w:r>
              <w:rPr>
                <w:bCs/>
                <w:iCs/>
                <w:noProof/>
                <w:lang w:val="kk-KZ"/>
              </w:rPr>
              <w:t>П</w:t>
            </w:r>
            <w:r w:rsidR="003248B6">
              <w:rPr>
                <w:bCs/>
                <w:iCs/>
                <w:noProof/>
                <w:lang w:val="kk-KZ"/>
              </w:rPr>
              <w:t>р</w:t>
            </w:r>
            <w:r>
              <w:rPr>
                <w:bCs/>
                <w:iCs/>
                <w:noProof/>
                <w:lang w:val="kk-KZ"/>
              </w:rPr>
              <w:t xml:space="preserve">оверьте правильность построения </w:t>
            </w:r>
            <w:r>
              <w:rPr>
                <w:bCs/>
                <w:iCs/>
                <w:noProof/>
              </w:rPr>
              <w:t>высот</w:t>
            </w:r>
            <w:r w:rsidRPr="007007D6">
              <w:rPr>
                <w:bCs/>
                <w:iCs/>
                <w:noProof/>
                <w:lang w:val="kk-KZ"/>
              </w:rPr>
              <w:t>.</w:t>
            </w:r>
          </w:p>
          <w:p w:rsidR="00CE366C" w:rsidRPr="00CE366C" w:rsidRDefault="0080629A" w:rsidP="00CE366C">
            <w:pPr>
              <w:jc w:val="both"/>
              <w:rPr>
                <w:noProof/>
              </w:rPr>
            </w:pPr>
            <w:r>
              <w:rPr>
                <w:noProof/>
              </w:rPr>
              <w:lastRenderedPageBreak/>
              <w:drawing>
                <wp:inline distT="0" distB="0" distL="0" distR="0" wp14:anchorId="77EFB85E" wp14:editId="4280E6A2">
                  <wp:extent cx="2009954" cy="1339780"/>
                  <wp:effectExtent l="0" t="0" r="9346" b="0"/>
                  <wp:docPr id="47" name="Рисунок 47" descr="Augstum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ugstums1.png"/>
                          <pic:cNvPicPr>
                            <a:picLocks noChangeAspect="1" noChangeArrowheads="1"/>
                          </pic:cNvPicPr>
                        </pic:nvPicPr>
                        <pic:blipFill>
                          <a:blip r:embed="rId9" cstate="print"/>
                          <a:srcRect/>
                          <a:stretch>
                            <a:fillRect/>
                          </a:stretch>
                        </pic:blipFill>
                        <pic:spPr bwMode="auto">
                          <a:xfrm>
                            <a:off x="0" y="0"/>
                            <a:ext cx="2010863" cy="1340386"/>
                          </a:xfrm>
                          <a:prstGeom prst="rect">
                            <a:avLst/>
                          </a:prstGeom>
                          <a:noFill/>
                          <a:ln w="9525">
                            <a:noFill/>
                            <a:miter lim="800000"/>
                            <a:headEnd/>
                            <a:tailEnd/>
                          </a:ln>
                        </pic:spPr>
                      </pic:pic>
                    </a:graphicData>
                  </a:graphic>
                </wp:inline>
              </w:drawing>
            </w:r>
          </w:p>
          <w:p w:rsidR="00412B50" w:rsidRPr="00412B50" w:rsidRDefault="00412B50" w:rsidP="00412B50">
            <w:pPr>
              <w:spacing w:after="160"/>
              <w:contextualSpacing/>
              <w:rPr>
                <w:rFonts w:eastAsia="Calibri"/>
                <w:szCs w:val="22"/>
                <w:lang w:eastAsia="en-US"/>
              </w:rPr>
            </w:pPr>
            <w:r w:rsidRPr="00412B50">
              <w:rPr>
                <w:rFonts w:eastAsia="Calibri"/>
                <w:b/>
                <w:szCs w:val="22"/>
                <w:lang w:val="en-US" w:eastAsia="en-US"/>
              </w:rPr>
              <w:t>IV</w:t>
            </w:r>
            <w:r w:rsidRPr="00412B50">
              <w:rPr>
                <w:rFonts w:eastAsia="Calibri"/>
                <w:b/>
                <w:szCs w:val="22"/>
                <w:lang w:eastAsia="en-US"/>
              </w:rPr>
              <w:t xml:space="preserve"> группа</w:t>
            </w:r>
            <w:r w:rsidRPr="00412B50">
              <w:rPr>
                <w:rFonts w:eastAsia="Calibri"/>
                <w:szCs w:val="22"/>
                <w:lang w:eastAsia="en-US"/>
              </w:rPr>
              <w:t xml:space="preserve"> </w:t>
            </w:r>
            <w:r w:rsidRPr="003B122C">
              <w:rPr>
                <w:rFonts w:eastAsia="Calibri"/>
                <w:szCs w:val="22"/>
                <w:lang w:eastAsia="en-US"/>
              </w:rPr>
              <w:t xml:space="preserve"> </w:t>
            </w:r>
            <w:r w:rsidRPr="00412B50">
              <w:rPr>
                <w:rFonts w:eastAsia="Calibri"/>
                <w:szCs w:val="22"/>
                <w:lang w:eastAsia="en-US"/>
              </w:rPr>
              <w:t xml:space="preserve">рисует серединные перпендикуляры треугольника анализируют результаты работы. </w:t>
            </w:r>
          </w:p>
          <w:p w:rsidR="0080629A" w:rsidRDefault="0080629A" w:rsidP="0080629A">
            <w:pPr>
              <w:widowControl w:val="0"/>
              <w:rPr>
                <w:b/>
                <w:bCs/>
                <w:i/>
                <w:iCs/>
                <w:noProof/>
                <w:lang w:val="kk-KZ"/>
              </w:rPr>
            </w:pPr>
            <w:r>
              <w:rPr>
                <w:b/>
                <w:bCs/>
                <w:i/>
                <w:iCs/>
                <w:noProof/>
                <w:lang w:val="kk-KZ"/>
              </w:rPr>
              <w:t>Задание</w:t>
            </w:r>
            <w:r w:rsidRPr="007C4BC8">
              <w:rPr>
                <w:b/>
                <w:bCs/>
                <w:i/>
                <w:iCs/>
                <w:noProof/>
              </w:rPr>
              <w:t>4</w:t>
            </w:r>
            <w:r>
              <w:rPr>
                <w:b/>
                <w:bCs/>
                <w:i/>
                <w:iCs/>
                <w:noProof/>
                <w:lang w:val="kk-KZ"/>
              </w:rPr>
              <w:t>.</w:t>
            </w:r>
          </w:p>
          <w:p w:rsidR="0080629A" w:rsidRPr="00F30DBB" w:rsidRDefault="0080629A" w:rsidP="0080629A">
            <w:pPr>
              <w:pStyle w:val="a7"/>
              <w:rPr>
                <w:rFonts w:ascii="Times New Roman" w:hAnsi="Times New Roman"/>
                <w:color w:val="000000" w:themeColor="text1"/>
                <w:sz w:val="24"/>
                <w:shd w:val="clear" w:color="auto" w:fill="FFFFFF"/>
                <w:lang w:val="ru-RU"/>
              </w:rPr>
            </w:pPr>
            <w:r w:rsidRPr="00F30DBB">
              <w:rPr>
                <w:rFonts w:ascii="Times New Roman" w:hAnsi="Times New Roman"/>
                <w:bCs/>
                <w:iCs/>
                <w:noProof/>
                <w:color w:val="000000" w:themeColor="text1"/>
                <w:sz w:val="24"/>
                <w:lang w:val="kk-KZ"/>
              </w:rPr>
              <w:t xml:space="preserve">Начертите треугольник </w:t>
            </w:r>
            <w:r w:rsidRPr="00F30DBB">
              <w:rPr>
                <w:rFonts w:ascii="Times New Roman" w:hAnsi="Times New Roman"/>
                <w:bCs/>
                <w:iCs/>
                <w:noProof/>
                <w:color w:val="000000" w:themeColor="text1"/>
                <w:sz w:val="24"/>
                <w:lang w:val="kk-KZ" w:eastAsia="ru-RU"/>
              </w:rPr>
              <w:t xml:space="preserve">АВС </w:t>
            </w:r>
            <w:r w:rsidRPr="00F30DBB">
              <w:rPr>
                <w:rFonts w:ascii="Times New Roman" w:hAnsi="Times New Roman"/>
                <w:bCs/>
                <w:iCs/>
                <w:noProof/>
                <w:color w:val="000000" w:themeColor="text1"/>
                <w:sz w:val="24"/>
                <w:lang w:val="kk-KZ"/>
              </w:rPr>
              <w:t xml:space="preserve">проведите  серединные перпендикуляры </w:t>
            </w:r>
            <w:r w:rsidRPr="00F30DBB">
              <w:rPr>
                <w:rFonts w:ascii="Times New Roman" w:hAnsi="Times New Roman"/>
                <w:bCs/>
                <w:iCs/>
                <w:noProof/>
                <w:color w:val="000000" w:themeColor="text1"/>
                <w:sz w:val="24"/>
                <w:lang w:val="kk-KZ" w:eastAsia="ru-RU"/>
              </w:rPr>
              <w:t>.</w:t>
            </w:r>
            <w:r w:rsidRPr="00F30DBB">
              <w:rPr>
                <w:rFonts w:ascii="Times New Roman" w:hAnsi="Times New Roman"/>
                <w:bCs/>
                <w:color w:val="000000" w:themeColor="text1"/>
                <w:sz w:val="24"/>
                <w:shd w:val="clear" w:color="auto" w:fill="FFFFFF"/>
                <w:lang w:val="ru-RU"/>
              </w:rPr>
              <w:t xml:space="preserve"> Серединный перпендикуляр</w:t>
            </w:r>
            <w:r w:rsidRPr="00F30DBB">
              <w:rPr>
                <w:rFonts w:ascii="Times New Roman" w:hAnsi="Times New Roman"/>
                <w:color w:val="000000" w:themeColor="text1"/>
                <w:sz w:val="24"/>
                <w:shd w:val="clear" w:color="auto" w:fill="FFFFFF"/>
              </w:rPr>
              <w:t> </w:t>
            </w:r>
            <w:r w:rsidRPr="00F30DBB">
              <w:rPr>
                <w:rFonts w:ascii="Times New Roman" w:hAnsi="Times New Roman"/>
                <w:color w:val="000000" w:themeColor="text1"/>
                <w:sz w:val="24"/>
                <w:shd w:val="clear" w:color="auto" w:fill="FFFFFF"/>
                <w:lang w:val="ru-RU"/>
              </w:rPr>
              <w:t>(</w:t>
            </w:r>
            <w:r w:rsidRPr="00F30DBB">
              <w:rPr>
                <w:rFonts w:ascii="Times New Roman" w:hAnsi="Times New Roman"/>
                <w:bCs/>
                <w:color w:val="000000" w:themeColor="text1"/>
                <w:sz w:val="24"/>
                <w:shd w:val="clear" w:color="auto" w:fill="FFFFFF"/>
                <w:lang w:val="ru-RU"/>
              </w:rPr>
              <w:t>срединный перпендикуляр</w:t>
            </w:r>
            <w:r w:rsidRPr="00F30DBB">
              <w:rPr>
                <w:rFonts w:ascii="Times New Roman" w:hAnsi="Times New Roman"/>
                <w:color w:val="000000" w:themeColor="text1"/>
                <w:sz w:val="24"/>
                <w:shd w:val="clear" w:color="auto" w:fill="FFFFFF"/>
              </w:rPr>
              <w:t> </w:t>
            </w:r>
            <w:r w:rsidRPr="00F30DBB">
              <w:rPr>
                <w:rFonts w:ascii="Times New Roman" w:hAnsi="Times New Roman"/>
                <w:color w:val="000000" w:themeColor="text1"/>
                <w:sz w:val="24"/>
                <w:shd w:val="clear" w:color="auto" w:fill="FFFFFF"/>
                <w:lang w:val="ru-RU"/>
              </w:rPr>
              <w:t>или</w:t>
            </w:r>
            <w:r w:rsidRPr="00F30DBB">
              <w:rPr>
                <w:rFonts w:ascii="Times New Roman" w:hAnsi="Times New Roman"/>
                <w:color w:val="000000" w:themeColor="text1"/>
                <w:sz w:val="24"/>
                <w:shd w:val="clear" w:color="auto" w:fill="FFFFFF"/>
              </w:rPr>
              <w:t> </w:t>
            </w:r>
            <w:r w:rsidRPr="00F30DBB">
              <w:rPr>
                <w:rFonts w:ascii="Times New Roman" w:hAnsi="Times New Roman"/>
                <w:bCs/>
                <w:color w:val="000000" w:themeColor="text1"/>
                <w:sz w:val="24"/>
                <w:shd w:val="clear" w:color="auto" w:fill="FFFFFF"/>
                <w:lang w:val="ru-RU"/>
              </w:rPr>
              <w:t>медиатриса</w:t>
            </w:r>
            <w:r w:rsidRPr="00F30DBB">
              <w:rPr>
                <w:rFonts w:ascii="Times New Roman" w:hAnsi="Times New Roman"/>
                <w:color w:val="000000" w:themeColor="text1"/>
                <w:sz w:val="24"/>
                <w:shd w:val="clear" w:color="auto" w:fill="FFFFFF"/>
                <w:lang w:val="ru-RU"/>
              </w:rPr>
              <w:t>)</w:t>
            </w:r>
            <w:r w:rsidRPr="00F30DBB">
              <w:rPr>
                <w:rFonts w:ascii="Times New Roman" w:hAnsi="Times New Roman"/>
                <w:color w:val="000000" w:themeColor="text1"/>
                <w:sz w:val="24"/>
                <w:shd w:val="clear" w:color="auto" w:fill="FFFFFF"/>
              </w:rPr>
              <w:t> </w:t>
            </w:r>
            <w:r w:rsidRPr="00F30DBB">
              <w:rPr>
                <w:rFonts w:ascii="Times New Roman" w:hAnsi="Times New Roman"/>
                <w:color w:val="000000" w:themeColor="text1"/>
                <w:sz w:val="24"/>
                <w:shd w:val="clear" w:color="auto" w:fill="FFFFFF"/>
                <w:lang w:val="ru-RU"/>
              </w:rPr>
              <w:t>—</w:t>
            </w:r>
            <w:r w:rsidRPr="00F30DBB">
              <w:rPr>
                <w:rFonts w:ascii="Times New Roman" w:hAnsi="Times New Roman"/>
                <w:color w:val="000000" w:themeColor="text1"/>
                <w:sz w:val="24"/>
                <w:shd w:val="clear" w:color="auto" w:fill="FFFFFF"/>
              </w:rPr>
              <w:t> </w:t>
            </w:r>
            <w:hyperlink r:id="rId10" w:tooltip="Прямая" w:history="1">
              <w:r w:rsidRPr="00F30DBB">
                <w:rPr>
                  <w:rStyle w:val="a9"/>
                  <w:rFonts w:ascii="Times New Roman" w:hAnsi="Times New Roman"/>
                  <w:color w:val="000000" w:themeColor="text1"/>
                  <w:sz w:val="24"/>
                  <w:shd w:val="clear" w:color="auto" w:fill="FFFFFF"/>
                  <w:lang w:val="ru-RU"/>
                </w:rPr>
                <w:t>прямая</w:t>
              </w:r>
            </w:hyperlink>
            <w:r w:rsidRPr="00F30DBB">
              <w:rPr>
                <w:rFonts w:ascii="Times New Roman" w:hAnsi="Times New Roman"/>
                <w:color w:val="000000" w:themeColor="text1"/>
                <w:sz w:val="24"/>
                <w:shd w:val="clear" w:color="auto" w:fill="FFFFFF"/>
                <w:lang w:val="ru-RU"/>
              </w:rPr>
              <w:t>,</w:t>
            </w:r>
            <w:r w:rsidRPr="00F30DBB">
              <w:rPr>
                <w:rFonts w:ascii="Times New Roman" w:hAnsi="Times New Roman"/>
                <w:color w:val="000000" w:themeColor="text1"/>
                <w:sz w:val="24"/>
                <w:shd w:val="clear" w:color="auto" w:fill="FFFFFF"/>
              </w:rPr>
              <w:t> </w:t>
            </w:r>
            <w:hyperlink r:id="rId11" w:tooltip="Перпендикулярность" w:history="1">
              <w:r w:rsidRPr="00F30DBB">
                <w:rPr>
                  <w:rStyle w:val="a9"/>
                  <w:rFonts w:ascii="Times New Roman" w:hAnsi="Times New Roman"/>
                  <w:color w:val="000000" w:themeColor="text1"/>
                  <w:sz w:val="24"/>
                  <w:shd w:val="clear" w:color="auto" w:fill="FFFFFF"/>
                  <w:lang w:val="ru-RU"/>
                </w:rPr>
                <w:t>перпендикулярная</w:t>
              </w:r>
            </w:hyperlink>
            <w:r w:rsidRPr="00F30DBB">
              <w:rPr>
                <w:rFonts w:ascii="Times New Roman" w:hAnsi="Times New Roman"/>
                <w:color w:val="000000" w:themeColor="text1"/>
                <w:sz w:val="24"/>
                <w:shd w:val="clear" w:color="auto" w:fill="FFFFFF"/>
              </w:rPr>
              <w:t> </w:t>
            </w:r>
            <w:r w:rsidRPr="00F30DBB">
              <w:rPr>
                <w:rFonts w:ascii="Times New Roman" w:hAnsi="Times New Roman"/>
                <w:color w:val="000000" w:themeColor="text1"/>
                <w:sz w:val="24"/>
                <w:shd w:val="clear" w:color="auto" w:fill="FFFFFF"/>
                <w:lang w:val="ru-RU"/>
              </w:rPr>
              <w:t>к данному</w:t>
            </w:r>
            <w:r w:rsidRPr="00F30DBB">
              <w:rPr>
                <w:rFonts w:ascii="Times New Roman" w:hAnsi="Times New Roman"/>
                <w:color w:val="000000" w:themeColor="text1"/>
                <w:sz w:val="24"/>
                <w:shd w:val="clear" w:color="auto" w:fill="FFFFFF"/>
              </w:rPr>
              <w:t> </w:t>
            </w:r>
            <w:hyperlink r:id="rId12" w:tooltip="Отрезок" w:history="1">
              <w:r w:rsidRPr="00F30DBB">
                <w:rPr>
                  <w:rStyle w:val="a9"/>
                  <w:rFonts w:ascii="Times New Roman" w:hAnsi="Times New Roman"/>
                  <w:color w:val="000000" w:themeColor="text1"/>
                  <w:sz w:val="24"/>
                  <w:shd w:val="clear" w:color="auto" w:fill="FFFFFF"/>
                  <w:lang w:val="ru-RU"/>
                </w:rPr>
                <w:t>отрезку</w:t>
              </w:r>
            </w:hyperlink>
            <w:r w:rsidRPr="00F30DBB">
              <w:rPr>
                <w:rFonts w:ascii="Times New Roman" w:hAnsi="Times New Roman"/>
                <w:color w:val="000000" w:themeColor="text1"/>
                <w:sz w:val="24"/>
                <w:shd w:val="clear" w:color="auto" w:fill="FFFFFF"/>
              </w:rPr>
              <w:t> </w:t>
            </w:r>
            <w:r w:rsidRPr="00F30DBB">
              <w:rPr>
                <w:rFonts w:ascii="Times New Roman" w:hAnsi="Times New Roman"/>
                <w:color w:val="000000" w:themeColor="text1"/>
                <w:sz w:val="24"/>
                <w:shd w:val="clear" w:color="auto" w:fill="FFFFFF"/>
                <w:lang w:val="ru-RU"/>
              </w:rPr>
              <w:t>и проходящая через его</w:t>
            </w:r>
            <w:r w:rsidRPr="00F30DBB">
              <w:rPr>
                <w:rFonts w:ascii="Times New Roman" w:hAnsi="Times New Roman"/>
                <w:color w:val="000000" w:themeColor="text1"/>
                <w:sz w:val="24"/>
                <w:shd w:val="clear" w:color="auto" w:fill="FFFFFF"/>
              </w:rPr>
              <w:t> </w:t>
            </w:r>
            <w:hyperlink r:id="rId13" w:tooltip="Средняя точка (геометрия)" w:history="1">
              <w:r w:rsidRPr="00F30DBB">
                <w:rPr>
                  <w:rStyle w:val="a9"/>
                  <w:rFonts w:ascii="Times New Roman" w:hAnsi="Times New Roman"/>
                  <w:color w:val="000000" w:themeColor="text1"/>
                  <w:sz w:val="24"/>
                  <w:shd w:val="clear" w:color="auto" w:fill="FFFFFF"/>
                  <w:lang w:val="ru-RU"/>
                </w:rPr>
                <w:t>середину</w:t>
              </w:r>
            </w:hyperlink>
            <w:r w:rsidRPr="00F30DBB">
              <w:rPr>
                <w:rFonts w:ascii="Times New Roman" w:hAnsi="Times New Roman"/>
                <w:color w:val="000000" w:themeColor="text1"/>
                <w:sz w:val="24"/>
                <w:shd w:val="clear" w:color="auto" w:fill="FFFFFF"/>
                <w:lang w:val="ru-RU"/>
              </w:rPr>
              <w:t>;</w:t>
            </w:r>
          </w:p>
          <w:p w:rsidR="0080629A" w:rsidRPr="005C6C68" w:rsidRDefault="0080629A" w:rsidP="0080629A">
            <w:pPr>
              <w:widowControl w:val="0"/>
              <w:rPr>
                <w:bCs/>
                <w:iCs/>
                <w:noProof/>
              </w:rPr>
            </w:pPr>
            <w:r>
              <w:rPr>
                <w:bCs/>
                <w:iCs/>
                <w:noProof/>
                <w:lang w:val="kk-KZ"/>
              </w:rPr>
              <w:t xml:space="preserve">Обозначьте точку пересечения </w:t>
            </w:r>
            <w:r>
              <w:rPr>
                <w:bCs/>
                <w:iCs/>
                <w:noProof/>
              </w:rPr>
              <w:t>серединны</w:t>
            </w:r>
            <w:r w:rsidR="003248B6">
              <w:rPr>
                <w:bCs/>
                <w:iCs/>
                <w:noProof/>
              </w:rPr>
              <w:t>х</w:t>
            </w:r>
            <w:r>
              <w:rPr>
                <w:bCs/>
                <w:iCs/>
                <w:noProof/>
              </w:rPr>
              <w:t xml:space="preserve"> перпендикуляров буквой О</w:t>
            </w:r>
            <w:r>
              <w:rPr>
                <w:bCs/>
                <w:iCs/>
                <w:noProof/>
                <w:lang w:val="kk-KZ"/>
              </w:rPr>
              <w:t>.</w:t>
            </w:r>
            <w:r w:rsidRPr="005C6C68">
              <w:rPr>
                <w:bCs/>
                <w:iCs/>
                <w:noProof/>
              </w:rPr>
              <w:t xml:space="preserve"> </w:t>
            </w:r>
          </w:p>
          <w:p w:rsidR="0080629A" w:rsidRDefault="0080629A" w:rsidP="0080629A">
            <w:pPr>
              <w:widowControl w:val="0"/>
              <w:rPr>
                <w:bCs/>
                <w:iCs/>
                <w:noProof/>
                <w:lang w:val="kk-KZ"/>
              </w:rPr>
            </w:pPr>
            <w:r>
              <w:rPr>
                <w:bCs/>
                <w:iCs/>
                <w:noProof/>
                <w:lang w:val="kk-KZ"/>
              </w:rPr>
              <w:t>П</w:t>
            </w:r>
            <w:r w:rsidR="003248B6">
              <w:rPr>
                <w:bCs/>
                <w:iCs/>
                <w:noProof/>
                <w:lang w:val="kk-KZ"/>
              </w:rPr>
              <w:t>р</w:t>
            </w:r>
            <w:r>
              <w:rPr>
                <w:bCs/>
                <w:iCs/>
                <w:noProof/>
                <w:lang w:val="kk-KZ"/>
              </w:rPr>
              <w:t xml:space="preserve">оверьте правильность построения </w:t>
            </w:r>
            <w:r>
              <w:rPr>
                <w:bCs/>
                <w:iCs/>
                <w:noProof/>
              </w:rPr>
              <w:t>серединных перпендикуляров</w:t>
            </w:r>
            <w:r w:rsidRPr="007007D6">
              <w:rPr>
                <w:bCs/>
                <w:iCs/>
                <w:noProof/>
                <w:lang w:val="kk-KZ"/>
              </w:rPr>
              <w:t>.</w:t>
            </w:r>
          </w:p>
          <w:p w:rsidR="0080629A" w:rsidRDefault="0080629A" w:rsidP="0080629A">
            <w:pPr>
              <w:widowControl w:val="0"/>
              <w:rPr>
                <w:bCs/>
                <w:iCs/>
                <w:noProof/>
                <w:lang w:val="kk-KZ"/>
              </w:rPr>
            </w:pPr>
          </w:p>
          <w:p w:rsidR="0080629A" w:rsidRDefault="0080629A" w:rsidP="0080629A">
            <w:pPr>
              <w:widowControl w:val="0"/>
              <w:rPr>
                <w:bCs/>
                <w:iCs/>
                <w:noProof/>
                <w:lang w:val="kk-KZ"/>
              </w:rPr>
            </w:pPr>
            <w:r>
              <w:rPr>
                <w:noProof/>
              </w:rPr>
              <w:drawing>
                <wp:inline distT="0" distB="0" distL="0" distR="0" wp14:anchorId="056534AB" wp14:editId="16A23A13">
                  <wp:extent cx="1682151" cy="1555510"/>
                  <wp:effectExtent l="0" t="0" r="0" b="0"/>
                  <wp:docPr id="50" name="Рисунок 50" descr="Trijst_vidu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ijst_vidusp.png"/>
                          <pic:cNvPicPr>
                            <a:picLocks noChangeAspect="1" noChangeArrowheads="1"/>
                          </pic:cNvPicPr>
                        </pic:nvPicPr>
                        <pic:blipFill>
                          <a:blip r:embed="rId14" cstate="print"/>
                          <a:srcRect/>
                          <a:stretch>
                            <a:fillRect/>
                          </a:stretch>
                        </pic:blipFill>
                        <pic:spPr bwMode="auto">
                          <a:xfrm>
                            <a:off x="0" y="0"/>
                            <a:ext cx="1687167" cy="1560149"/>
                          </a:xfrm>
                          <a:prstGeom prst="rect">
                            <a:avLst/>
                          </a:prstGeom>
                          <a:noFill/>
                          <a:ln w="9525">
                            <a:noFill/>
                            <a:miter lim="800000"/>
                            <a:headEnd/>
                            <a:tailEnd/>
                          </a:ln>
                        </pic:spPr>
                      </pic:pic>
                    </a:graphicData>
                  </a:graphic>
                </wp:inline>
              </w:drawing>
            </w:r>
          </w:p>
          <w:p w:rsidR="0080629A" w:rsidRPr="00EB1048" w:rsidRDefault="0080629A" w:rsidP="0080629A">
            <w:pPr>
              <w:widowControl w:val="0"/>
              <w:rPr>
                <w:bCs/>
                <w:iCs/>
                <w:noProof/>
              </w:rPr>
            </w:pPr>
            <w:r>
              <w:rPr>
                <w:bCs/>
                <w:iCs/>
                <w:noProof/>
                <w:lang w:val="kk-KZ"/>
              </w:rPr>
              <w:t xml:space="preserve">После выполнения практической работы, правильность построения </w:t>
            </w:r>
            <w:r>
              <w:rPr>
                <w:bCs/>
                <w:iCs/>
                <w:noProof/>
              </w:rPr>
              <w:t xml:space="preserve"> проверяется учениками по </w:t>
            </w:r>
            <w:r>
              <w:rPr>
                <w:bCs/>
                <w:iCs/>
                <w:noProof/>
                <w:lang w:val="kk-KZ"/>
              </w:rPr>
              <w:t xml:space="preserve"> видео материалу  </w:t>
            </w:r>
            <w:r>
              <w:rPr>
                <w:bCs/>
                <w:iCs/>
                <w:noProof/>
                <w:lang w:val="en-US"/>
              </w:rPr>
              <w:t>bilim</w:t>
            </w:r>
            <w:r w:rsidRPr="00EB1048">
              <w:rPr>
                <w:bCs/>
                <w:iCs/>
                <w:noProof/>
              </w:rPr>
              <w:t xml:space="preserve"> </w:t>
            </w:r>
            <w:r>
              <w:rPr>
                <w:bCs/>
                <w:iCs/>
                <w:noProof/>
                <w:lang w:val="en-US"/>
              </w:rPr>
              <w:t>lend</w:t>
            </w:r>
          </w:p>
          <w:p w:rsidR="0080629A" w:rsidRPr="00CE366C" w:rsidRDefault="0080629A" w:rsidP="0080629A">
            <w:pPr>
              <w:widowControl w:val="0"/>
              <w:rPr>
                <w:bCs/>
                <w:i/>
                <w:iCs/>
                <w:noProof/>
              </w:rPr>
            </w:pPr>
            <w:r w:rsidRPr="00CE366C">
              <w:rPr>
                <w:bCs/>
                <w:i/>
                <w:iCs/>
                <w:noProof/>
              </w:rPr>
              <w:t>Критерий оценивания:</w:t>
            </w:r>
          </w:p>
          <w:p w:rsidR="0080629A" w:rsidRPr="00CE366C" w:rsidRDefault="0080629A" w:rsidP="0080629A">
            <w:pPr>
              <w:widowControl w:val="0"/>
              <w:rPr>
                <w:bCs/>
                <w:i/>
                <w:iCs/>
                <w:noProof/>
              </w:rPr>
            </w:pPr>
            <w:r w:rsidRPr="00CE366C">
              <w:rPr>
                <w:bCs/>
                <w:i/>
                <w:iCs/>
                <w:noProof/>
              </w:rPr>
              <w:t>Верно выполняет построение медиан треугольника</w:t>
            </w:r>
          </w:p>
          <w:p w:rsidR="0080629A" w:rsidRPr="00CE366C" w:rsidRDefault="0080629A" w:rsidP="0080629A">
            <w:pPr>
              <w:widowControl w:val="0"/>
              <w:rPr>
                <w:bCs/>
                <w:i/>
                <w:iCs/>
                <w:noProof/>
              </w:rPr>
            </w:pPr>
            <w:r w:rsidRPr="00CE366C">
              <w:rPr>
                <w:bCs/>
                <w:i/>
                <w:iCs/>
                <w:noProof/>
              </w:rPr>
              <w:t>Правильно определен центр тяжести треугольника(замечательная точка треугольника)</w:t>
            </w:r>
          </w:p>
          <w:p w:rsidR="0080629A" w:rsidRPr="00CE366C" w:rsidRDefault="0080629A" w:rsidP="0080629A">
            <w:pPr>
              <w:widowControl w:val="0"/>
              <w:rPr>
                <w:bCs/>
                <w:i/>
                <w:iCs/>
                <w:noProof/>
              </w:rPr>
            </w:pPr>
            <w:r w:rsidRPr="00CE366C">
              <w:rPr>
                <w:bCs/>
                <w:i/>
                <w:iCs/>
                <w:noProof/>
              </w:rPr>
              <w:t>Верно выполняет построение биссектрисы треугольника</w:t>
            </w:r>
          </w:p>
          <w:p w:rsidR="0080629A" w:rsidRPr="00CE366C" w:rsidRDefault="0080629A" w:rsidP="0080629A">
            <w:pPr>
              <w:widowControl w:val="0"/>
              <w:rPr>
                <w:bCs/>
                <w:i/>
                <w:iCs/>
                <w:noProof/>
              </w:rPr>
            </w:pPr>
            <w:r w:rsidRPr="00CE366C">
              <w:rPr>
                <w:bCs/>
                <w:i/>
                <w:iCs/>
                <w:noProof/>
              </w:rPr>
              <w:t>Правильно оределен центр окружности вписан</w:t>
            </w:r>
            <w:r w:rsidR="003248B6">
              <w:rPr>
                <w:bCs/>
                <w:i/>
                <w:iCs/>
                <w:noProof/>
              </w:rPr>
              <w:t>ной</w:t>
            </w:r>
            <w:r w:rsidRPr="00CE366C">
              <w:rPr>
                <w:bCs/>
                <w:i/>
                <w:iCs/>
                <w:noProof/>
              </w:rPr>
              <w:t xml:space="preserve"> в треугольник (замечательная точка)</w:t>
            </w:r>
          </w:p>
          <w:p w:rsidR="0080629A" w:rsidRPr="00CE366C" w:rsidRDefault="0080629A" w:rsidP="0080629A">
            <w:pPr>
              <w:widowControl w:val="0"/>
              <w:rPr>
                <w:bCs/>
                <w:i/>
                <w:iCs/>
                <w:noProof/>
              </w:rPr>
            </w:pPr>
            <w:r w:rsidRPr="00CE366C">
              <w:rPr>
                <w:bCs/>
                <w:i/>
                <w:iCs/>
                <w:noProof/>
              </w:rPr>
              <w:t>Верно выполняет построение высот треугольника</w:t>
            </w:r>
          </w:p>
          <w:p w:rsidR="0080629A" w:rsidRPr="00CE366C" w:rsidRDefault="0080629A" w:rsidP="0080629A">
            <w:pPr>
              <w:widowControl w:val="0"/>
              <w:rPr>
                <w:bCs/>
                <w:i/>
                <w:iCs/>
                <w:noProof/>
              </w:rPr>
            </w:pPr>
            <w:r w:rsidRPr="00CE366C">
              <w:rPr>
                <w:bCs/>
                <w:i/>
                <w:iCs/>
                <w:noProof/>
              </w:rPr>
              <w:t>Правильно определяет точку пересечения высот треугольника (замечательная точка треугольника)</w:t>
            </w:r>
          </w:p>
          <w:p w:rsidR="0080629A" w:rsidRPr="00CE366C" w:rsidRDefault="0080629A" w:rsidP="0080629A">
            <w:pPr>
              <w:widowControl w:val="0"/>
              <w:rPr>
                <w:bCs/>
                <w:i/>
                <w:iCs/>
                <w:noProof/>
              </w:rPr>
            </w:pPr>
            <w:r w:rsidRPr="00CE366C">
              <w:rPr>
                <w:bCs/>
                <w:i/>
                <w:iCs/>
                <w:noProof/>
              </w:rPr>
              <w:t>Верно выполняет построение серединных перпендикуляров треугольника</w:t>
            </w:r>
          </w:p>
          <w:p w:rsidR="0080629A" w:rsidRPr="00CE366C" w:rsidRDefault="0080629A" w:rsidP="0080629A">
            <w:pPr>
              <w:widowControl w:val="0"/>
              <w:rPr>
                <w:bCs/>
                <w:i/>
                <w:iCs/>
                <w:noProof/>
              </w:rPr>
            </w:pPr>
            <w:r w:rsidRPr="00CE366C">
              <w:rPr>
                <w:bCs/>
                <w:i/>
                <w:iCs/>
                <w:noProof/>
              </w:rPr>
              <w:t>Правильно определяет точку пересечения серединных перпендикуляров треугольника (замечательная точка треугольника)</w:t>
            </w:r>
          </w:p>
          <w:p w:rsidR="00D1215B" w:rsidRPr="0080629A" w:rsidRDefault="00D1215B" w:rsidP="003B122C"/>
          <w:p w:rsidR="003B122C" w:rsidRPr="003B122C" w:rsidRDefault="00D1215B" w:rsidP="003B122C">
            <w:r>
              <w:rPr>
                <w:b/>
                <w:lang w:val="kk-KZ"/>
              </w:rPr>
              <w:t>4</w:t>
            </w:r>
            <w:r w:rsidR="003B122C" w:rsidRPr="003B122C">
              <w:rPr>
                <w:b/>
              </w:rPr>
              <w:t>. Закрепление</w:t>
            </w:r>
            <w:r w:rsidR="003B122C" w:rsidRPr="003B122C">
              <w:t xml:space="preserve">. </w:t>
            </w:r>
            <w:r w:rsidR="00E31327">
              <w:t>Работа в парах.</w:t>
            </w:r>
          </w:p>
          <w:p w:rsidR="00E31327" w:rsidRPr="00E31327" w:rsidRDefault="00E31327" w:rsidP="00E31327">
            <w:pPr>
              <w:rPr>
                <w:lang w:val="en-US"/>
              </w:rPr>
            </w:pPr>
            <w:r>
              <w:t xml:space="preserve">1) В треугольнике DEF, EM  медиана. DE=11,4 см,  </w:t>
            </w:r>
            <w:r>
              <w:lastRenderedPageBreak/>
              <w:t>MF=4,6см. Периметр DEF равен 27 см. Найдите</w:t>
            </w:r>
            <w:r w:rsidRPr="00E31327">
              <w:rPr>
                <w:lang w:val="en-US"/>
              </w:rPr>
              <w:t xml:space="preserve"> EF</w:t>
            </w:r>
          </w:p>
          <w:p w:rsidR="00E31327" w:rsidRPr="00E31327" w:rsidRDefault="00E31327" w:rsidP="00E31327">
            <w:pPr>
              <w:rPr>
                <w:lang w:val="en-US"/>
              </w:rPr>
            </w:pPr>
            <w:r>
              <w:t>Ответ</w:t>
            </w:r>
            <w:r w:rsidRPr="00E31327">
              <w:rPr>
                <w:lang w:val="en-US"/>
              </w:rPr>
              <w:t>: 6,4</w:t>
            </w:r>
          </w:p>
          <w:p w:rsidR="00E31327" w:rsidRPr="00E31327" w:rsidRDefault="00E31327" w:rsidP="00E31327">
            <w:pPr>
              <w:rPr>
                <w:lang w:val="en-US"/>
              </w:rPr>
            </w:pPr>
            <w:r w:rsidRPr="00E31327">
              <w:rPr>
                <w:lang w:val="en-US"/>
              </w:rPr>
              <w:t xml:space="preserve">2) In a triangle KLM, LN is the altitude of the side KM. We draw the angle bisectors LE and LF of angles KLN and MLN respectively. If the angles between the angle bisectors and the altitude are 220  and 160  respectively, find &lt; KLM </w:t>
            </w:r>
          </w:p>
          <w:p w:rsidR="00E31327" w:rsidRDefault="00E31327" w:rsidP="00E31327">
            <w:r>
              <w:t>Ответ: 76см</w:t>
            </w:r>
          </w:p>
          <w:p w:rsidR="00E31327" w:rsidRDefault="00E31327" w:rsidP="00E31327">
            <w:r>
              <w:t xml:space="preserve">3) Найдите  медиану  ЕМ равнобедренного треугольника DEF.  DF –основание треугольника. Периметр треугольника EMF равен 65см, а периметр треугольника DEF равен 100см. </w:t>
            </w:r>
          </w:p>
          <w:p w:rsidR="00E31327" w:rsidRDefault="00E31327" w:rsidP="00E31327">
            <w:r>
              <w:t>Ответ: 15см</w:t>
            </w:r>
          </w:p>
          <w:p w:rsidR="00E31327" w:rsidRDefault="00E31327" w:rsidP="00E31327">
            <w:r>
              <w:t>Рефлексия этапа:</w:t>
            </w:r>
          </w:p>
          <w:p w:rsidR="00E31327" w:rsidRDefault="00E31327" w:rsidP="00E31327">
            <w:r>
              <w:t>Какие были сложности при решении задач?</w:t>
            </w:r>
          </w:p>
          <w:p w:rsidR="00E31327" w:rsidRDefault="00E31327" w:rsidP="00E31327">
            <w:r>
              <w:t>Есть ли вопросы, которые требуют дополнительного разъяснения?</w:t>
            </w:r>
          </w:p>
          <w:p w:rsidR="003B122C" w:rsidRPr="003B122C" w:rsidRDefault="003B122C" w:rsidP="00E31327">
            <w:pPr>
              <w:rPr>
                <w:bCs/>
              </w:rPr>
            </w:pPr>
            <w:r w:rsidRPr="003B122C">
              <w:rPr>
                <w:b/>
                <w:bCs/>
              </w:rPr>
              <w:t xml:space="preserve">Более способным учащимся </w:t>
            </w:r>
            <w:r w:rsidRPr="003B122C">
              <w:rPr>
                <w:bCs/>
              </w:rPr>
              <w:t xml:space="preserve">задание предлагается </w:t>
            </w:r>
            <w:r w:rsidR="00386436">
              <w:rPr>
                <w:bCs/>
              </w:rPr>
              <w:t>приложение</w:t>
            </w:r>
            <w:r w:rsidR="00E31327">
              <w:rPr>
                <w:bCs/>
              </w:rPr>
              <w:t xml:space="preserve"> №3</w:t>
            </w:r>
            <w:r w:rsidRPr="003B122C">
              <w:rPr>
                <w:bCs/>
              </w:rPr>
              <w:t xml:space="preserve">. Учащиеся самостоятельно </w:t>
            </w:r>
            <w:r w:rsidR="00E31327">
              <w:rPr>
                <w:bCs/>
              </w:rPr>
              <w:t>отвечают на вопрос задачи.</w:t>
            </w:r>
          </w:p>
          <w:p w:rsidR="00777802" w:rsidRDefault="003B122C" w:rsidP="003B122C">
            <w:pPr>
              <w:rPr>
                <w:bCs/>
              </w:rPr>
            </w:pPr>
            <w:r w:rsidRPr="003B122C">
              <w:rPr>
                <w:b/>
                <w:bCs/>
              </w:rPr>
              <w:t>Менее способным учащимся</w:t>
            </w:r>
            <w:r w:rsidRPr="003B122C">
              <w:rPr>
                <w:bCs/>
              </w:rPr>
              <w:t xml:space="preserve"> оказывается помощь в виде </w:t>
            </w:r>
            <w:r w:rsidR="00E31327">
              <w:rPr>
                <w:bCs/>
              </w:rPr>
              <w:t>консультаци</w:t>
            </w:r>
            <w:r w:rsidR="003248B6">
              <w:rPr>
                <w:bCs/>
              </w:rPr>
              <w:t>и.</w:t>
            </w:r>
          </w:p>
          <w:p w:rsidR="003B122C" w:rsidRPr="003B122C" w:rsidRDefault="003B122C" w:rsidP="003B122C">
            <w:pPr>
              <w:rPr>
                <w:bCs/>
              </w:rPr>
            </w:pPr>
            <w:r w:rsidRPr="003B122C">
              <w:rPr>
                <w:bCs/>
              </w:rPr>
              <w:t>.</w:t>
            </w:r>
          </w:p>
          <w:p w:rsidR="003B122C" w:rsidRPr="003B122C" w:rsidRDefault="003B122C" w:rsidP="003B122C">
            <w:pPr>
              <w:rPr>
                <w:bCs/>
              </w:rPr>
            </w:pPr>
            <w:r w:rsidRPr="003B122C">
              <w:rPr>
                <w:b/>
                <w:bCs/>
              </w:rPr>
              <w:t>7. Оценивание достижения уровня достижения учебной цели</w:t>
            </w:r>
            <w:r w:rsidRPr="003B122C">
              <w:rPr>
                <w:bCs/>
              </w:rPr>
              <w:t xml:space="preserve"> с помощью упражнения «Муравейник». Учащиеся записывают на стикере один вопрос, который для них остался непонятным по новой теме. Если у учащихся нет затруднений, то они могут придумать интересный вопрос для одноклассников. По завершению задания организуется предоставление обратной связи по уровню ответов учащихся.</w:t>
            </w:r>
          </w:p>
        </w:tc>
        <w:tc>
          <w:tcPr>
            <w:tcW w:w="927" w:type="pct"/>
          </w:tcPr>
          <w:p w:rsidR="003B122C" w:rsidRPr="003B122C" w:rsidRDefault="003B122C" w:rsidP="003B122C">
            <w:r w:rsidRPr="003B122C">
              <w:lastRenderedPageBreak/>
              <w:t>Приложение 1.2</w:t>
            </w:r>
          </w:p>
          <w:p w:rsidR="003B122C" w:rsidRPr="003B122C" w:rsidRDefault="003B122C" w:rsidP="003B122C"/>
          <w:p w:rsidR="003B122C" w:rsidRPr="003B122C" w:rsidRDefault="003B122C" w:rsidP="003B122C"/>
          <w:p w:rsidR="003B122C" w:rsidRPr="003B122C" w:rsidRDefault="003B122C" w:rsidP="003B122C">
            <w:r w:rsidRPr="003B122C">
              <w:t>Плакаты «Бактериальная клетка», «Клетка», барельефы с моделью клеток.</w:t>
            </w:r>
          </w:p>
          <w:p w:rsidR="003B122C" w:rsidRPr="003B122C" w:rsidRDefault="003B122C" w:rsidP="003B122C">
            <w:r w:rsidRPr="003B122C">
              <w:t>Учебная презентация</w:t>
            </w:r>
          </w:p>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r w:rsidRPr="003B122C">
              <w:t>Приложение 1.3</w:t>
            </w:r>
          </w:p>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B122C" w:rsidRPr="003B122C" w:rsidRDefault="003B122C"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248B6" w:rsidRDefault="003248B6" w:rsidP="003B122C"/>
          <w:p w:rsidR="003B122C" w:rsidRPr="003B122C" w:rsidRDefault="003B122C" w:rsidP="003B122C">
            <w:r w:rsidRPr="003B122C">
              <w:t>Видеоролик «</w:t>
            </w:r>
            <w:r w:rsidR="003248B6">
              <w:t>Замечательные точки треугольника</w:t>
            </w:r>
            <w:r w:rsidRPr="003B122C">
              <w:t>»</w:t>
            </w:r>
          </w:p>
          <w:p w:rsidR="003B122C" w:rsidRPr="003B122C" w:rsidRDefault="003B122C" w:rsidP="003B122C">
            <w:r w:rsidRPr="003B122C">
              <w:t>Приложение 4</w:t>
            </w:r>
          </w:p>
          <w:p w:rsidR="003B122C" w:rsidRPr="003B122C" w:rsidRDefault="003B122C" w:rsidP="003B122C"/>
          <w:p w:rsidR="003B122C" w:rsidRPr="003B122C" w:rsidRDefault="003B122C" w:rsidP="003B122C"/>
          <w:p w:rsidR="00386436" w:rsidRDefault="003B122C" w:rsidP="003B122C">
            <w:r w:rsidRPr="003B122C">
              <w:t>Стикеры</w:t>
            </w:r>
          </w:p>
          <w:p w:rsidR="00386436" w:rsidRDefault="00386436" w:rsidP="00386436"/>
          <w:p w:rsidR="003B122C" w:rsidRDefault="003B122C"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Default="00386436" w:rsidP="00386436"/>
          <w:p w:rsidR="00386436" w:rsidRPr="00386436" w:rsidRDefault="00386436" w:rsidP="00386436">
            <w:r>
              <w:t>Приложение 3</w:t>
            </w:r>
            <w:bookmarkStart w:id="0" w:name="_GoBack"/>
            <w:bookmarkEnd w:id="0"/>
          </w:p>
        </w:tc>
      </w:tr>
      <w:tr w:rsidR="003B122C" w:rsidRPr="003B122C" w:rsidTr="00E62704">
        <w:trPr>
          <w:trHeight w:val="1242"/>
        </w:trPr>
        <w:tc>
          <w:tcPr>
            <w:tcW w:w="1055" w:type="pct"/>
            <w:tcBorders>
              <w:bottom w:val="single" w:sz="8" w:space="0" w:color="2976A4"/>
            </w:tcBorders>
          </w:tcPr>
          <w:p w:rsidR="003B122C" w:rsidRPr="003B122C" w:rsidRDefault="003B122C" w:rsidP="003B122C">
            <w:pPr>
              <w:jc w:val="center"/>
              <w:rPr>
                <w:b/>
              </w:rPr>
            </w:pPr>
            <w:r w:rsidRPr="003B122C">
              <w:rPr>
                <w:b/>
              </w:rPr>
              <w:lastRenderedPageBreak/>
              <w:t>Конец урока</w:t>
            </w:r>
          </w:p>
          <w:p w:rsidR="003B122C" w:rsidRPr="003B122C" w:rsidRDefault="003B122C" w:rsidP="003B122C">
            <w:pPr>
              <w:jc w:val="center"/>
            </w:pPr>
            <w:r w:rsidRPr="003B122C">
              <w:t>36-40</w:t>
            </w:r>
          </w:p>
        </w:tc>
        <w:tc>
          <w:tcPr>
            <w:tcW w:w="3018" w:type="pct"/>
            <w:gridSpan w:val="5"/>
            <w:tcBorders>
              <w:bottom w:val="single" w:sz="8" w:space="0" w:color="2976A4"/>
            </w:tcBorders>
          </w:tcPr>
          <w:p w:rsidR="003B122C" w:rsidRPr="003B122C" w:rsidRDefault="003B122C" w:rsidP="003B122C">
            <w:pPr>
              <w:rPr>
                <w:b/>
                <w:bCs/>
              </w:rPr>
            </w:pPr>
            <w:r w:rsidRPr="003B122C">
              <w:rPr>
                <w:b/>
                <w:bCs/>
              </w:rPr>
              <w:t>8. Рефлексия</w:t>
            </w:r>
          </w:p>
          <w:p w:rsidR="003B122C" w:rsidRPr="003B122C" w:rsidRDefault="003B122C" w:rsidP="003B122C">
            <w:pPr>
              <w:rPr>
                <w:bCs/>
              </w:rPr>
            </w:pPr>
            <w:r w:rsidRPr="003B122C">
              <w:rPr>
                <w:bCs/>
              </w:rPr>
              <w:t>Учитель возвращается к целям урока, обсуждая уровень их достижения. Для дальнейшего планирования уроков учащимся задаются вопросы:</w:t>
            </w:r>
          </w:p>
          <w:p w:rsidR="003B122C" w:rsidRPr="003B122C" w:rsidRDefault="003B122C" w:rsidP="003B122C">
            <w:pPr>
              <w:rPr>
                <w:bCs/>
              </w:rPr>
            </w:pPr>
            <w:r w:rsidRPr="003B122C">
              <w:rPr>
                <w:bCs/>
              </w:rPr>
              <w:t>- что узнал, чему научился;</w:t>
            </w:r>
          </w:p>
          <w:p w:rsidR="003B122C" w:rsidRPr="003B122C" w:rsidRDefault="003B122C" w:rsidP="003B122C">
            <w:pPr>
              <w:rPr>
                <w:bCs/>
              </w:rPr>
            </w:pPr>
            <w:r w:rsidRPr="003B122C">
              <w:rPr>
                <w:bCs/>
              </w:rPr>
              <w:t xml:space="preserve">- что осталось непонятным; </w:t>
            </w:r>
          </w:p>
          <w:p w:rsidR="003B122C" w:rsidRPr="003B122C" w:rsidRDefault="003B122C" w:rsidP="003B122C">
            <w:pPr>
              <w:rPr>
                <w:bCs/>
              </w:rPr>
            </w:pPr>
            <w:r w:rsidRPr="003B122C">
              <w:rPr>
                <w:bCs/>
              </w:rPr>
              <w:t>- над чем необходимо работать.</w:t>
            </w:r>
          </w:p>
          <w:p w:rsidR="003B122C" w:rsidRPr="003B122C" w:rsidRDefault="003B122C" w:rsidP="003B122C">
            <w:pPr>
              <w:rPr>
                <w:bCs/>
                <w:i/>
              </w:rPr>
            </w:pPr>
            <w:r w:rsidRPr="003B122C">
              <w:rPr>
                <w:bCs/>
              </w:rPr>
              <w:t>Вопросы могут обсуждаться устно или письменно.</w:t>
            </w:r>
          </w:p>
        </w:tc>
        <w:tc>
          <w:tcPr>
            <w:tcW w:w="927" w:type="pct"/>
            <w:tcBorders>
              <w:bottom w:val="single" w:sz="8" w:space="0" w:color="2976A4"/>
            </w:tcBorders>
          </w:tcPr>
          <w:p w:rsidR="003B122C" w:rsidRPr="003B122C" w:rsidRDefault="003B122C" w:rsidP="003B122C">
            <w:r w:rsidRPr="003B122C">
              <w:t>Стикеры</w:t>
            </w:r>
          </w:p>
        </w:tc>
      </w:tr>
      <w:tr w:rsidR="003B122C" w:rsidRPr="003B122C" w:rsidTr="00E62704">
        <w:tc>
          <w:tcPr>
            <w:tcW w:w="1646" w:type="pct"/>
            <w:gridSpan w:val="3"/>
            <w:tcBorders>
              <w:top w:val="single" w:sz="8" w:space="0" w:color="2976A4"/>
            </w:tcBorders>
          </w:tcPr>
          <w:p w:rsidR="003B122C" w:rsidRPr="003B122C" w:rsidRDefault="003B122C" w:rsidP="003B122C">
            <w:pPr>
              <w:jc w:val="center"/>
              <w:rPr>
                <w:b/>
              </w:rPr>
            </w:pPr>
            <w:r w:rsidRPr="003B122C">
              <w:rPr>
                <w:b/>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1835" w:type="pct"/>
            <w:gridSpan w:val="2"/>
            <w:tcBorders>
              <w:top w:val="single" w:sz="8" w:space="0" w:color="2976A4"/>
            </w:tcBorders>
          </w:tcPr>
          <w:p w:rsidR="003B122C" w:rsidRPr="003B122C" w:rsidRDefault="003B122C" w:rsidP="003B122C">
            <w:pPr>
              <w:tabs>
                <w:tab w:val="left" w:pos="620"/>
              </w:tabs>
              <w:jc w:val="center"/>
              <w:rPr>
                <w:b/>
              </w:rPr>
            </w:pPr>
            <w:r w:rsidRPr="003B122C">
              <w:rPr>
                <w:b/>
              </w:rPr>
              <w:t>Оценивание – как</w:t>
            </w:r>
          </w:p>
          <w:p w:rsidR="003B122C" w:rsidRPr="003B122C" w:rsidRDefault="003B122C" w:rsidP="003B122C">
            <w:pPr>
              <w:tabs>
                <w:tab w:val="left" w:pos="620"/>
              </w:tabs>
              <w:jc w:val="center"/>
              <w:rPr>
                <w:b/>
              </w:rPr>
            </w:pPr>
            <w:r w:rsidRPr="003B122C">
              <w:rPr>
                <w:b/>
              </w:rPr>
              <w:t>Вы планируете</w:t>
            </w:r>
          </w:p>
          <w:p w:rsidR="003B122C" w:rsidRPr="003B122C" w:rsidRDefault="003B122C" w:rsidP="003B122C">
            <w:pPr>
              <w:tabs>
                <w:tab w:val="left" w:pos="620"/>
              </w:tabs>
              <w:jc w:val="center"/>
              <w:rPr>
                <w:b/>
              </w:rPr>
            </w:pPr>
            <w:r w:rsidRPr="003B122C">
              <w:rPr>
                <w:b/>
              </w:rPr>
              <w:t>проверить</w:t>
            </w:r>
          </w:p>
          <w:p w:rsidR="003B122C" w:rsidRPr="003B122C" w:rsidRDefault="003B122C" w:rsidP="003B122C">
            <w:pPr>
              <w:tabs>
                <w:tab w:val="left" w:pos="620"/>
              </w:tabs>
              <w:jc w:val="center"/>
              <w:rPr>
                <w:b/>
              </w:rPr>
            </w:pPr>
            <w:r w:rsidRPr="003B122C">
              <w:rPr>
                <w:b/>
              </w:rPr>
              <w:t>уровень усвоения</w:t>
            </w:r>
          </w:p>
          <w:p w:rsidR="003B122C" w:rsidRPr="003B122C" w:rsidRDefault="003B122C" w:rsidP="003B122C">
            <w:pPr>
              <w:tabs>
                <w:tab w:val="left" w:pos="620"/>
              </w:tabs>
              <w:jc w:val="center"/>
              <w:rPr>
                <w:b/>
              </w:rPr>
            </w:pPr>
            <w:r w:rsidRPr="003B122C">
              <w:rPr>
                <w:b/>
              </w:rPr>
              <w:t>материала</w:t>
            </w:r>
          </w:p>
          <w:p w:rsidR="003B122C" w:rsidRPr="003B122C" w:rsidRDefault="003B122C" w:rsidP="003B122C">
            <w:pPr>
              <w:tabs>
                <w:tab w:val="left" w:pos="620"/>
              </w:tabs>
              <w:jc w:val="center"/>
              <w:rPr>
                <w:b/>
              </w:rPr>
            </w:pPr>
            <w:r w:rsidRPr="003B122C">
              <w:rPr>
                <w:b/>
              </w:rPr>
              <w:t>учащихся?</w:t>
            </w:r>
          </w:p>
        </w:tc>
        <w:tc>
          <w:tcPr>
            <w:tcW w:w="1519" w:type="pct"/>
            <w:gridSpan w:val="2"/>
            <w:tcBorders>
              <w:top w:val="single" w:sz="8" w:space="0" w:color="2976A4"/>
            </w:tcBorders>
          </w:tcPr>
          <w:p w:rsidR="003B122C" w:rsidRPr="003B122C" w:rsidRDefault="003B122C" w:rsidP="003B122C">
            <w:pPr>
              <w:jc w:val="center"/>
              <w:rPr>
                <w:b/>
              </w:rPr>
            </w:pPr>
            <w:r w:rsidRPr="003B122C">
              <w:rPr>
                <w:b/>
              </w:rPr>
              <w:t>Здоровье и соблюдение техники безопасности</w:t>
            </w:r>
            <w:r w:rsidRPr="003B122C">
              <w:rPr>
                <w:b/>
              </w:rPr>
              <w:br/>
            </w:r>
            <w:r w:rsidRPr="003B122C">
              <w:rPr>
                <w:b/>
              </w:rPr>
              <w:br/>
            </w:r>
          </w:p>
        </w:tc>
      </w:tr>
      <w:tr w:rsidR="003B122C" w:rsidRPr="003B122C" w:rsidTr="00E62704">
        <w:trPr>
          <w:trHeight w:val="896"/>
        </w:trPr>
        <w:tc>
          <w:tcPr>
            <w:tcW w:w="1646" w:type="pct"/>
            <w:gridSpan w:val="3"/>
          </w:tcPr>
          <w:p w:rsidR="003B122C" w:rsidRPr="003B122C" w:rsidRDefault="003B122C" w:rsidP="003B122C">
            <w:pPr>
              <w:rPr>
                <w:bCs/>
              </w:rPr>
            </w:pPr>
            <w:r w:rsidRPr="003B122C">
              <w:rPr>
                <w:bCs/>
              </w:rPr>
              <w:t xml:space="preserve">На этапе повторения материала, учащиеся делятся на свое усмотрение, выбирая подходящий для него уровень </w:t>
            </w:r>
            <w:r w:rsidRPr="003B122C">
              <w:rPr>
                <w:bCs/>
              </w:rPr>
              <w:lastRenderedPageBreak/>
              <w:t>воспроизведения учебной информации: знания, понимания и применения (рисунок), анализа (анализ и сравнение рисунков). На уроке используется учебная информация с учетом различных типов восприятия информации. На этапе закрепления менее способным учащимся предлагаются различные подмостки.</w:t>
            </w:r>
          </w:p>
        </w:tc>
        <w:tc>
          <w:tcPr>
            <w:tcW w:w="1835" w:type="pct"/>
            <w:gridSpan w:val="2"/>
          </w:tcPr>
          <w:p w:rsidR="003B122C" w:rsidRPr="003B122C" w:rsidRDefault="003B122C" w:rsidP="003B122C">
            <w:pPr>
              <w:rPr>
                <w:bCs/>
              </w:rPr>
            </w:pPr>
            <w:r w:rsidRPr="003B122C">
              <w:rPr>
                <w:bCs/>
              </w:rPr>
              <w:lastRenderedPageBreak/>
              <w:t xml:space="preserve">Формативное оценивание ранее полученных знаний по цели </w:t>
            </w:r>
            <w:r w:rsidRPr="003B122C">
              <w:t xml:space="preserve">7.4.2.2 «различать растительную и животную клетки». </w:t>
            </w:r>
            <w:r w:rsidRPr="003B122C">
              <w:rPr>
                <w:bCs/>
              </w:rPr>
              <w:t xml:space="preserve">Диагностическое </w:t>
            </w:r>
            <w:r w:rsidRPr="003B122C">
              <w:rPr>
                <w:bCs/>
              </w:rPr>
              <w:lastRenderedPageBreak/>
              <w:t xml:space="preserve">оценивание на этапе вызова с определением зоны ближайшего развития. На этапе осмысления учащиеся оцениваются по критериям, которые позволяют оценить навык сравнения объектов. </w:t>
            </w:r>
          </w:p>
        </w:tc>
        <w:tc>
          <w:tcPr>
            <w:tcW w:w="1519" w:type="pct"/>
            <w:gridSpan w:val="2"/>
          </w:tcPr>
          <w:p w:rsidR="003B122C" w:rsidRPr="003B122C" w:rsidRDefault="003B122C" w:rsidP="003B122C">
            <w:pPr>
              <w:rPr>
                <w:bCs/>
              </w:rPr>
            </w:pPr>
            <w:r w:rsidRPr="003B122C">
              <w:rPr>
                <w:bCs/>
              </w:rPr>
              <w:lastRenderedPageBreak/>
              <w:t xml:space="preserve">Соблюдение техники безопасности при передвижении учащихся по классу во время групповой работы у </w:t>
            </w:r>
            <w:r w:rsidRPr="003B122C">
              <w:rPr>
                <w:bCs/>
              </w:rPr>
              <w:lastRenderedPageBreak/>
              <w:t>доски и упражнения «Муравейник».</w:t>
            </w:r>
          </w:p>
        </w:tc>
      </w:tr>
    </w:tbl>
    <w:p w:rsidR="004E0BB8" w:rsidRDefault="004E0BB8"/>
    <w:p w:rsidR="003B122C" w:rsidRDefault="003B122C"/>
    <w:sectPr w:rsidR="003B1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60F"/>
    <w:multiLevelType w:val="hybridMultilevel"/>
    <w:tmpl w:val="F562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F6887"/>
    <w:multiLevelType w:val="hybridMultilevel"/>
    <w:tmpl w:val="F562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505DC"/>
    <w:multiLevelType w:val="hybridMultilevel"/>
    <w:tmpl w:val="F7B0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051DA5"/>
    <w:multiLevelType w:val="hybridMultilevel"/>
    <w:tmpl w:val="16E83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B9795D"/>
    <w:multiLevelType w:val="hybridMultilevel"/>
    <w:tmpl w:val="4AD42E58"/>
    <w:lvl w:ilvl="0" w:tplc="0419000F">
      <w:start w:val="1"/>
      <w:numFmt w:val="decimal"/>
      <w:lvlText w:val="%1."/>
      <w:lvlJc w:val="left"/>
      <w:pPr>
        <w:ind w:left="986" w:hanging="360"/>
      </w:pPr>
      <w:rPr>
        <w:rFonts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5">
    <w:nsid w:val="54021CCF"/>
    <w:multiLevelType w:val="hybridMultilevel"/>
    <w:tmpl w:val="05225154"/>
    <w:lvl w:ilvl="0" w:tplc="45D67700">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6">
    <w:nsid w:val="59945BF8"/>
    <w:multiLevelType w:val="hybridMultilevel"/>
    <w:tmpl w:val="1F24FB26"/>
    <w:lvl w:ilvl="0" w:tplc="9EA481AA">
      <w:start w:val="1"/>
      <w:numFmt w:val="bullet"/>
      <w:lvlText w:val=""/>
      <w:lvlJc w:val="left"/>
      <w:pPr>
        <w:ind w:left="720" w:hanging="360"/>
      </w:pPr>
      <w:rPr>
        <w:rFonts w:ascii="Symbol" w:hAnsi="Symbol" w:hint="default"/>
      </w:rPr>
    </w:lvl>
    <w:lvl w:ilvl="1" w:tplc="FC340114">
      <w:start w:val="1"/>
      <w:numFmt w:val="lowerLetter"/>
      <w:lvlText w:val="%2."/>
      <w:lvlJc w:val="left"/>
      <w:pPr>
        <w:ind w:left="1440" w:hanging="360"/>
      </w:pPr>
    </w:lvl>
    <w:lvl w:ilvl="2" w:tplc="CB38CE08">
      <w:start w:val="1"/>
      <w:numFmt w:val="lowerRoman"/>
      <w:lvlText w:val="%3."/>
      <w:lvlJc w:val="right"/>
      <w:pPr>
        <w:ind w:left="2160" w:hanging="180"/>
      </w:pPr>
    </w:lvl>
    <w:lvl w:ilvl="3" w:tplc="98EE8A3A">
      <w:start w:val="1"/>
      <w:numFmt w:val="decimal"/>
      <w:lvlText w:val="%4."/>
      <w:lvlJc w:val="left"/>
      <w:pPr>
        <w:ind w:left="2880" w:hanging="360"/>
      </w:pPr>
    </w:lvl>
    <w:lvl w:ilvl="4" w:tplc="40C663B6">
      <w:start w:val="1"/>
      <w:numFmt w:val="lowerLetter"/>
      <w:lvlText w:val="%5."/>
      <w:lvlJc w:val="left"/>
      <w:pPr>
        <w:ind w:left="3600" w:hanging="360"/>
      </w:pPr>
    </w:lvl>
    <w:lvl w:ilvl="5" w:tplc="B48C043E">
      <w:start w:val="1"/>
      <w:numFmt w:val="lowerRoman"/>
      <w:lvlText w:val="%6."/>
      <w:lvlJc w:val="right"/>
      <w:pPr>
        <w:ind w:left="4320" w:hanging="180"/>
      </w:pPr>
    </w:lvl>
    <w:lvl w:ilvl="6" w:tplc="2B387762">
      <w:start w:val="1"/>
      <w:numFmt w:val="decimal"/>
      <w:lvlText w:val="%7."/>
      <w:lvlJc w:val="left"/>
      <w:pPr>
        <w:ind w:left="5040" w:hanging="360"/>
      </w:pPr>
    </w:lvl>
    <w:lvl w:ilvl="7" w:tplc="7442A81C">
      <w:start w:val="1"/>
      <w:numFmt w:val="lowerLetter"/>
      <w:lvlText w:val="%8."/>
      <w:lvlJc w:val="left"/>
      <w:pPr>
        <w:ind w:left="5760" w:hanging="360"/>
      </w:pPr>
    </w:lvl>
    <w:lvl w:ilvl="8" w:tplc="CCEAD1FC">
      <w:start w:val="1"/>
      <w:numFmt w:val="lowerRoman"/>
      <w:lvlText w:val="%9."/>
      <w:lvlJc w:val="right"/>
      <w:pPr>
        <w:ind w:left="6480" w:hanging="180"/>
      </w:pPr>
    </w:lvl>
  </w:abstractNum>
  <w:abstractNum w:abstractNumId="7">
    <w:nsid w:val="5FF8011E"/>
    <w:multiLevelType w:val="hybridMultilevel"/>
    <w:tmpl w:val="F2927D1C"/>
    <w:lvl w:ilvl="0" w:tplc="22206E94">
      <w:start w:val="1"/>
      <w:numFmt w:val="bullet"/>
      <w:lvlText w:val=""/>
      <w:lvlJc w:val="left"/>
      <w:pPr>
        <w:ind w:left="720" w:hanging="360"/>
      </w:pPr>
      <w:rPr>
        <w:rFonts w:ascii="Symbol" w:hAnsi="Symbol" w:hint="default"/>
      </w:rPr>
    </w:lvl>
    <w:lvl w:ilvl="1" w:tplc="88E8B6FE">
      <w:start w:val="1"/>
      <w:numFmt w:val="bullet"/>
      <w:lvlText w:val="o"/>
      <w:lvlJc w:val="left"/>
      <w:pPr>
        <w:ind w:left="1440" w:hanging="360"/>
      </w:pPr>
      <w:rPr>
        <w:rFonts w:ascii="Courier New" w:hAnsi="Courier New" w:hint="default"/>
      </w:rPr>
    </w:lvl>
    <w:lvl w:ilvl="2" w:tplc="B072AE60">
      <w:start w:val="1"/>
      <w:numFmt w:val="bullet"/>
      <w:lvlText w:val=""/>
      <w:lvlJc w:val="left"/>
      <w:pPr>
        <w:ind w:left="2160" w:hanging="360"/>
      </w:pPr>
      <w:rPr>
        <w:rFonts w:ascii="Wingdings" w:hAnsi="Wingdings" w:hint="default"/>
      </w:rPr>
    </w:lvl>
    <w:lvl w:ilvl="3" w:tplc="2FD69284">
      <w:start w:val="1"/>
      <w:numFmt w:val="bullet"/>
      <w:lvlText w:val=""/>
      <w:lvlJc w:val="left"/>
      <w:pPr>
        <w:ind w:left="2880" w:hanging="360"/>
      </w:pPr>
      <w:rPr>
        <w:rFonts w:ascii="Symbol" w:hAnsi="Symbol" w:hint="default"/>
      </w:rPr>
    </w:lvl>
    <w:lvl w:ilvl="4" w:tplc="78DC2680">
      <w:start w:val="1"/>
      <w:numFmt w:val="bullet"/>
      <w:lvlText w:val="o"/>
      <w:lvlJc w:val="left"/>
      <w:pPr>
        <w:ind w:left="3600" w:hanging="360"/>
      </w:pPr>
      <w:rPr>
        <w:rFonts w:ascii="Courier New" w:hAnsi="Courier New" w:hint="default"/>
      </w:rPr>
    </w:lvl>
    <w:lvl w:ilvl="5" w:tplc="5C80088A">
      <w:start w:val="1"/>
      <w:numFmt w:val="bullet"/>
      <w:lvlText w:val=""/>
      <w:lvlJc w:val="left"/>
      <w:pPr>
        <w:ind w:left="4320" w:hanging="360"/>
      </w:pPr>
      <w:rPr>
        <w:rFonts w:ascii="Wingdings" w:hAnsi="Wingdings" w:hint="default"/>
      </w:rPr>
    </w:lvl>
    <w:lvl w:ilvl="6" w:tplc="E670DB2E">
      <w:start w:val="1"/>
      <w:numFmt w:val="bullet"/>
      <w:lvlText w:val=""/>
      <w:lvlJc w:val="left"/>
      <w:pPr>
        <w:ind w:left="5040" w:hanging="360"/>
      </w:pPr>
      <w:rPr>
        <w:rFonts w:ascii="Symbol" w:hAnsi="Symbol" w:hint="default"/>
      </w:rPr>
    </w:lvl>
    <w:lvl w:ilvl="7" w:tplc="FF0AED10">
      <w:start w:val="1"/>
      <w:numFmt w:val="bullet"/>
      <w:lvlText w:val="o"/>
      <w:lvlJc w:val="left"/>
      <w:pPr>
        <w:ind w:left="5760" w:hanging="360"/>
      </w:pPr>
      <w:rPr>
        <w:rFonts w:ascii="Courier New" w:hAnsi="Courier New" w:hint="default"/>
      </w:rPr>
    </w:lvl>
    <w:lvl w:ilvl="8" w:tplc="1FD0EE68">
      <w:start w:val="1"/>
      <w:numFmt w:val="bullet"/>
      <w:lvlText w:val=""/>
      <w:lvlJc w:val="left"/>
      <w:pPr>
        <w:ind w:left="6480" w:hanging="360"/>
      </w:pPr>
      <w:rPr>
        <w:rFonts w:ascii="Wingdings" w:hAnsi="Wingdings" w:hint="default"/>
      </w:rPr>
    </w:lvl>
  </w:abstractNum>
  <w:abstractNum w:abstractNumId="8">
    <w:nsid w:val="6FE44404"/>
    <w:multiLevelType w:val="hybridMultilevel"/>
    <w:tmpl w:val="692633EC"/>
    <w:lvl w:ilvl="0" w:tplc="0240D36C">
      <w:start w:val="1"/>
      <w:numFmt w:val="bullet"/>
      <w:suff w:val="space"/>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1F036B"/>
    <w:multiLevelType w:val="hybridMultilevel"/>
    <w:tmpl w:val="BABC7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0"/>
  </w:num>
  <w:num w:numId="5">
    <w:abstractNumId w:val="2"/>
  </w:num>
  <w:num w:numId="6">
    <w:abstractNumId w:val="3"/>
  </w:num>
  <w:num w:numId="7">
    <w:abstractNumId w:val="7"/>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2C"/>
    <w:rsid w:val="000F27DE"/>
    <w:rsid w:val="001526FE"/>
    <w:rsid w:val="001C29A4"/>
    <w:rsid w:val="003248B6"/>
    <w:rsid w:val="00386436"/>
    <w:rsid w:val="003B122C"/>
    <w:rsid w:val="00412B50"/>
    <w:rsid w:val="004801F7"/>
    <w:rsid w:val="004E0BB8"/>
    <w:rsid w:val="006D7CAA"/>
    <w:rsid w:val="00777802"/>
    <w:rsid w:val="0080629A"/>
    <w:rsid w:val="0091704E"/>
    <w:rsid w:val="00972852"/>
    <w:rsid w:val="00B505BC"/>
    <w:rsid w:val="00CE366C"/>
    <w:rsid w:val="00D1215B"/>
    <w:rsid w:val="00DC28A1"/>
    <w:rsid w:val="00E31327"/>
    <w:rsid w:val="00E66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B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B122C"/>
    <w:pPr>
      <w:spacing w:after="160" w:line="259" w:lineRule="auto"/>
      <w:ind w:left="720"/>
      <w:contextualSpacing/>
    </w:pPr>
    <w:rPr>
      <w:rFonts w:ascii="Calibri" w:eastAsia="Calibri" w:hAnsi="Calibri"/>
      <w:sz w:val="22"/>
      <w:szCs w:val="22"/>
      <w:lang w:eastAsia="en-US"/>
    </w:rPr>
  </w:style>
  <w:style w:type="paragraph" w:styleId="a5">
    <w:name w:val="footer"/>
    <w:basedOn w:val="a"/>
    <w:link w:val="a6"/>
    <w:rsid w:val="003B122C"/>
    <w:pPr>
      <w:tabs>
        <w:tab w:val="center" w:pos="4677"/>
        <w:tab w:val="right" w:pos="9355"/>
      </w:tabs>
    </w:pPr>
  </w:style>
  <w:style w:type="character" w:customStyle="1" w:styleId="a6">
    <w:name w:val="Нижний колонтитул Знак"/>
    <w:basedOn w:val="a0"/>
    <w:link w:val="a5"/>
    <w:rsid w:val="003B122C"/>
    <w:rPr>
      <w:rFonts w:ascii="Times New Roman" w:eastAsia="Times New Roman" w:hAnsi="Times New Roman" w:cs="Times New Roman"/>
      <w:sz w:val="24"/>
      <w:szCs w:val="24"/>
      <w:lang w:eastAsia="ru-RU"/>
    </w:rPr>
  </w:style>
  <w:style w:type="paragraph" w:styleId="a7">
    <w:name w:val="No Spacing"/>
    <w:link w:val="a8"/>
    <w:uiPriority w:val="1"/>
    <w:qFormat/>
    <w:rsid w:val="0080629A"/>
    <w:pPr>
      <w:widowControl w:val="0"/>
      <w:spacing w:after="0" w:line="240" w:lineRule="auto"/>
    </w:pPr>
    <w:rPr>
      <w:rFonts w:ascii="Arial" w:eastAsia="Times New Roman" w:hAnsi="Arial" w:cs="Times New Roman"/>
      <w:szCs w:val="24"/>
      <w:lang w:val="en-GB"/>
    </w:rPr>
  </w:style>
  <w:style w:type="character" w:customStyle="1" w:styleId="a8">
    <w:name w:val="Без интервала Знак"/>
    <w:link w:val="a7"/>
    <w:uiPriority w:val="1"/>
    <w:locked/>
    <w:rsid w:val="0080629A"/>
    <w:rPr>
      <w:rFonts w:ascii="Arial" w:eastAsia="Times New Roman" w:hAnsi="Arial" w:cs="Times New Roman"/>
      <w:szCs w:val="24"/>
      <w:lang w:val="en-GB"/>
    </w:rPr>
  </w:style>
  <w:style w:type="character" w:styleId="a9">
    <w:name w:val="Hyperlink"/>
    <w:basedOn w:val="a0"/>
    <w:uiPriority w:val="99"/>
    <w:unhideWhenUsed/>
    <w:rsid w:val="0080629A"/>
    <w:rPr>
      <w:color w:val="0000FF" w:themeColor="hyperlink"/>
      <w:u w:val="single"/>
    </w:rPr>
  </w:style>
  <w:style w:type="paragraph" w:styleId="aa">
    <w:name w:val="Balloon Text"/>
    <w:basedOn w:val="a"/>
    <w:link w:val="ab"/>
    <w:uiPriority w:val="99"/>
    <w:semiHidden/>
    <w:unhideWhenUsed/>
    <w:rsid w:val="0080629A"/>
    <w:rPr>
      <w:rFonts w:ascii="Tahoma" w:hAnsi="Tahoma" w:cs="Tahoma"/>
      <w:sz w:val="16"/>
      <w:szCs w:val="16"/>
    </w:rPr>
  </w:style>
  <w:style w:type="character" w:customStyle="1" w:styleId="ab">
    <w:name w:val="Текст выноски Знак"/>
    <w:basedOn w:val="a0"/>
    <w:link w:val="aa"/>
    <w:uiPriority w:val="99"/>
    <w:semiHidden/>
    <w:rsid w:val="0080629A"/>
    <w:rPr>
      <w:rFonts w:ascii="Tahoma" w:eastAsia="Times New Roman" w:hAnsi="Tahoma" w:cs="Tahoma"/>
      <w:sz w:val="16"/>
      <w:szCs w:val="16"/>
      <w:lang w:eastAsia="ru-RU"/>
    </w:rPr>
  </w:style>
  <w:style w:type="character" w:customStyle="1" w:styleId="a4">
    <w:name w:val="Абзац списка Знак"/>
    <w:link w:val="a3"/>
    <w:uiPriority w:val="34"/>
    <w:locked/>
    <w:rsid w:val="0080629A"/>
    <w:rPr>
      <w:rFonts w:ascii="Calibri" w:eastAsia="Calibri" w:hAnsi="Calibri" w:cs="Times New Roman"/>
    </w:rPr>
  </w:style>
  <w:style w:type="character" w:styleId="ac">
    <w:name w:val="Emphasis"/>
    <w:basedOn w:val="a0"/>
    <w:uiPriority w:val="20"/>
    <w:qFormat/>
    <w:rsid w:val="008062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B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B122C"/>
    <w:pPr>
      <w:spacing w:after="160" w:line="259" w:lineRule="auto"/>
      <w:ind w:left="720"/>
      <w:contextualSpacing/>
    </w:pPr>
    <w:rPr>
      <w:rFonts w:ascii="Calibri" w:eastAsia="Calibri" w:hAnsi="Calibri"/>
      <w:sz w:val="22"/>
      <w:szCs w:val="22"/>
      <w:lang w:eastAsia="en-US"/>
    </w:rPr>
  </w:style>
  <w:style w:type="paragraph" w:styleId="a5">
    <w:name w:val="footer"/>
    <w:basedOn w:val="a"/>
    <w:link w:val="a6"/>
    <w:rsid w:val="003B122C"/>
    <w:pPr>
      <w:tabs>
        <w:tab w:val="center" w:pos="4677"/>
        <w:tab w:val="right" w:pos="9355"/>
      </w:tabs>
    </w:pPr>
  </w:style>
  <w:style w:type="character" w:customStyle="1" w:styleId="a6">
    <w:name w:val="Нижний колонтитул Знак"/>
    <w:basedOn w:val="a0"/>
    <w:link w:val="a5"/>
    <w:rsid w:val="003B122C"/>
    <w:rPr>
      <w:rFonts w:ascii="Times New Roman" w:eastAsia="Times New Roman" w:hAnsi="Times New Roman" w:cs="Times New Roman"/>
      <w:sz w:val="24"/>
      <w:szCs w:val="24"/>
      <w:lang w:eastAsia="ru-RU"/>
    </w:rPr>
  </w:style>
  <w:style w:type="paragraph" w:styleId="a7">
    <w:name w:val="No Spacing"/>
    <w:link w:val="a8"/>
    <w:uiPriority w:val="1"/>
    <w:qFormat/>
    <w:rsid w:val="0080629A"/>
    <w:pPr>
      <w:widowControl w:val="0"/>
      <w:spacing w:after="0" w:line="240" w:lineRule="auto"/>
    </w:pPr>
    <w:rPr>
      <w:rFonts w:ascii="Arial" w:eastAsia="Times New Roman" w:hAnsi="Arial" w:cs="Times New Roman"/>
      <w:szCs w:val="24"/>
      <w:lang w:val="en-GB"/>
    </w:rPr>
  </w:style>
  <w:style w:type="character" w:customStyle="1" w:styleId="a8">
    <w:name w:val="Без интервала Знак"/>
    <w:link w:val="a7"/>
    <w:uiPriority w:val="1"/>
    <w:locked/>
    <w:rsid w:val="0080629A"/>
    <w:rPr>
      <w:rFonts w:ascii="Arial" w:eastAsia="Times New Roman" w:hAnsi="Arial" w:cs="Times New Roman"/>
      <w:szCs w:val="24"/>
      <w:lang w:val="en-GB"/>
    </w:rPr>
  </w:style>
  <w:style w:type="character" w:styleId="a9">
    <w:name w:val="Hyperlink"/>
    <w:basedOn w:val="a0"/>
    <w:uiPriority w:val="99"/>
    <w:unhideWhenUsed/>
    <w:rsid w:val="0080629A"/>
    <w:rPr>
      <w:color w:val="0000FF" w:themeColor="hyperlink"/>
      <w:u w:val="single"/>
    </w:rPr>
  </w:style>
  <w:style w:type="paragraph" w:styleId="aa">
    <w:name w:val="Balloon Text"/>
    <w:basedOn w:val="a"/>
    <w:link w:val="ab"/>
    <w:uiPriority w:val="99"/>
    <w:semiHidden/>
    <w:unhideWhenUsed/>
    <w:rsid w:val="0080629A"/>
    <w:rPr>
      <w:rFonts w:ascii="Tahoma" w:hAnsi="Tahoma" w:cs="Tahoma"/>
      <w:sz w:val="16"/>
      <w:szCs w:val="16"/>
    </w:rPr>
  </w:style>
  <w:style w:type="character" w:customStyle="1" w:styleId="ab">
    <w:name w:val="Текст выноски Знак"/>
    <w:basedOn w:val="a0"/>
    <w:link w:val="aa"/>
    <w:uiPriority w:val="99"/>
    <w:semiHidden/>
    <w:rsid w:val="0080629A"/>
    <w:rPr>
      <w:rFonts w:ascii="Tahoma" w:eastAsia="Times New Roman" w:hAnsi="Tahoma" w:cs="Tahoma"/>
      <w:sz w:val="16"/>
      <w:szCs w:val="16"/>
      <w:lang w:eastAsia="ru-RU"/>
    </w:rPr>
  </w:style>
  <w:style w:type="character" w:customStyle="1" w:styleId="a4">
    <w:name w:val="Абзац списка Знак"/>
    <w:link w:val="a3"/>
    <w:uiPriority w:val="34"/>
    <w:locked/>
    <w:rsid w:val="0080629A"/>
    <w:rPr>
      <w:rFonts w:ascii="Calibri" w:eastAsia="Calibri" w:hAnsi="Calibri" w:cs="Times New Roman"/>
    </w:rPr>
  </w:style>
  <w:style w:type="character" w:styleId="ac">
    <w:name w:val="Emphasis"/>
    <w:basedOn w:val="a0"/>
    <w:uiPriority w:val="20"/>
    <w:qFormat/>
    <w:rsid w:val="00806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u.wikipedia.org/wiki/%D0%A1%D1%80%D0%B5%D0%B4%D0%BD%D1%8F%D1%8F_%D1%82%D0%BE%D1%87%D0%BA%D0%B0_(%D0%B3%D0%B5%D0%BE%D0%BC%D0%B5%D1%82%D1%80%D0%B8%D1%8F)"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ru.wikipedia.org/wiki/%D0%9E%D1%82%D1%80%D0%B5%D0%B7%D0%BE%D0%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F%D0%B5%D1%80%D0%BF%D0%B5%D0%BD%D0%B4%D0%B8%D0%BA%D1%83%D0%BB%D1%8F%D1%80%D0%BD%D0%BE%D1%81%D1%82%D1%8C" TargetMode="External"/><Relationship Id="rId11" Type="http://schemas.openxmlformats.org/officeDocument/2006/relationships/hyperlink" Target="https://ru.wikipedia.org/wiki/%D0%9F%D0%B5%D1%80%D0%BF%D0%B5%D0%BD%D0%B4%D0%B8%D0%BA%D1%83%D0%BB%D1%8F%D1%80%D0%BD%D0%BE%D1%81%D1%82%D1%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F%D1%80%D1%8F%D0%BC%D0%B0%D1%8F"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1485</TotalTime>
  <Pages>6</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Boss</cp:lastModifiedBy>
  <cp:revision>5</cp:revision>
  <dcterms:created xsi:type="dcterms:W3CDTF">2018-08-03T02:04:00Z</dcterms:created>
  <dcterms:modified xsi:type="dcterms:W3CDTF">2018-08-26T16:16:00Z</dcterms:modified>
</cp:coreProperties>
</file>