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sdt>
      <w:sdtPr>
        <w:id w:val="1595896537"/>
        <w:docPartObj>
          <w:docPartGallery w:val="Cover Pages"/>
          <w:docPartUnique/>
        </w:docPartObj>
      </w:sdtPr>
      <w:sdtEndPr>
        <w:rPr>
          <w:rFonts w:ascii="Times New Roman" w:hAnsi="Times New Roman"/>
          <w:sz w:val="28"/>
          <w:szCs w:val="28"/>
        </w:rPr>
      </w:sdtEndPr>
      <w:sdtContent>
        <w:p w14:paraId="48B8A0CD" w14:textId="7EB0D385" w:rsidR="00B5411B" w:rsidRDefault="003645DA" w:rsidP="003645DA">
          <w:pPr>
            <w:jc w:val="center"/>
          </w:pPr>
          <w:r w:rsidRPr="009312AD">
            <w:rPr>
              <w:rFonts w:ascii="Times New Roman" w:hAnsi="Times New Roman"/>
              <w:sz w:val="28"/>
              <w:szCs w:val="28"/>
            </w:rPr>
            <w:t>КГУ «СШ имени К. Шулембаева»</w:t>
          </w:r>
        </w:p>
        <w:p w14:paraId="26F87975" w14:textId="2558370D" w:rsidR="00B5411B" w:rsidRDefault="00BC1D29" w:rsidP="00B5411B">
          <w:pPr>
            <w:spacing w:after="160" w:line="259" w:lineRule="auto"/>
            <w:rPr>
              <w:rFonts w:ascii="Times New Roman" w:hAnsi="Times New Roman"/>
              <w:sz w:val="28"/>
              <w:szCs w:val="28"/>
            </w:rPr>
          </w:pPr>
        </w:p>
      </w:sdtContent>
    </w:sdt>
    <w:p w14:paraId="1AC8D218" w14:textId="77777777" w:rsidR="00B5411B" w:rsidRPr="00F5482F" w:rsidRDefault="00B5411B" w:rsidP="00F5482F">
      <w:pPr>
        <w:spacing w:after="160" w:line="259" w:lineRule="auto"/>
        <w:jc w:val="center"/>
        <w:rPr>
          <w:rFonts w:ascii="Times New Roman" w:hAnsi="Times New Roman"/>
          <w:sz w:val="40"/>
          <w:szCs w:val="40"/>
        </w:rPr>
      </w:pPr>
    </w:p>
    <w:p w14:paraId="3B6B9285" w14:textId="77777777" w:rsidR="00F5482F" w:rsidRDefault="00F5482F" w:rsidP="00F5482F">
      <w:pPr>
        <w:spacing w:after="160" w:line="259" w:lineRule="auto"/>
        <w:jc w:val="center"/>
        <w:rPr>
          <w:rFonts w:ascii="Times New Roman" w:hAnsi="Times New Roman"/>
          <w:sz w:val="40"/>
          <w:szCs w:val="40"/>
        </w:rPr>
      </w:pPr>
    </w:p>
    <w:p w14:paraId="54DC8F57" w14:textId="77777777" w:rsidR="00F5482F" w:rsidRDefault="00F5482F" w:rsidP="00F5482F">
      <w:pPr>
        <w:spacing w:after="160" w:line="259" w:lineRule="auto"/>
        <w:jc w:val="center"/>
        <w:rPr>
          <w:rFonts w:ascii="Times New Roman" w:hAnsi="Times New Roman"/>
          <w:sz w:val="40"/>
          <w:szCs w:val="40"/>
        </w:rPr>
      </w:pPr>
    </w:p>
    <w:p w14:paraId="56CD6D81" w14:textId="3A34A45A" w:rsidR="00B5411B" w:rsidRPr="00F5482F" w:rsidRDefault="00F5482F" w:rsidP="00F5482F">
      <w:pPr>
        <w:spacing w:after="160" w:line="259" w:lineRule="auto"/>
        <w:jc w:val="center"/>
        <w:rPr>
          <w:rFonts w:ascii="Times New Roman" w:hAnsi="Times New Roman"/>
          <w:sz w:val="40"/>
          <w:szCs w:val="40"/>
        </w:rPr>
      </w:pPr>
      <w:r w:rsidRPr="00F5482F">
        <w:rPr>
          <w:rFonts w:ascii="Times New Roman" w:hAnsi="Times New Roman"/>
          <w:sz w:val="40"/>
          <w:szCs w:val="40"/>
        </w:rPr>
        <w:t>Научный проект по математике</w:t>
      </w:r>
    </w:p>
    <w:p w14:paraId="548F4CCA" w14:textId="339C48F4" w:rsidR="00F5482F" w:rsidRDefault="00F5482F" w:rsidP="00F5482F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F5482F">
        <w:rPr>
          <w:rFonts w:ascii="Times New Roman" w:hAnsi="Times New Roman"/>
          <w:sz w:val="40"/>
          <w:szCs w:val="40"/>
        </w:rPr>
        <w:t>Тема: «Курьезы, софизмы, парадоксы в математике</w:t>
      </w:r>
      <w:r>
        <w:rPr>
          <w:rFonts w:ascii="Times New Roman" w:hAnsi="Times New Roman"/>
          <w:sz w:val="28"/>
          <w:szCs w:val="28"/>
        </w:rPr>
        <w:t>»</w:t>
      </w:r>
    </w:p>
    <w:p w14:paraId="0DA78E5D" w14:textId="700D3177" w:rsidR="00F5482F" w:rsidRDefault="00F5482F" w:rsidP="00B5411B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452F9E76" w14:textId="4EDEF500" w:rsidR="00F5482F" w:rsidRDefault="00F5482F" w:rsidP="00B5411B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58799108" w14:textId="77777777" w:rsidR="00F5482F" w:rsidRDefault="00F5482F" w:rsidP="00F548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6E4066E3" w14:textId="77777777" w:rsidR="00F5482F" w:rsidRDefault="00F5482F" w:rsidP="00F548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2C439559" w14:textId="77777777" w:rsidR="00F5482F" w:rsidRDefault="00F5482F" w:rsidP="00F548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270CFF10" w14:textId="77777777" w:rsidR="00F5482F" w:rsidRDefault="00F5482F" w:rsidP="00F5482F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14:paraId="20A6EA1F" w14:textId="42CF25FC" w:rsidR="00F5482F" w:rsidRPr="00F5482F" w:rsidRDefault="00F5482F" w:rsidP="00F5482F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F5482F">
        <w:rPr>
          <w:rFonts w:ascii="Times New Roman" w:hAnsi="Times New Roman"/>
          <w:sz w:val="28"/>
          <w:szCs w:val="28"/>
        </w:rPr>
        <w:t>Выполнили: Филатова Алина; Жакупова Риза ученицы 11 «б»</w:t>
      </w:r>
    </w:p>
    <w:p w14:paraId="0E081A17" w14:textId="1B233954" w:rsidR="00F5482F" w:rsidRPr="00F5482F" w:rsidRDefault="00F5482F" w:rsidP="00F5482F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F548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Pr="00F5482F">
        <w:rPr>
          <w:rFonts w:ascii="Times New Roman" w:hAnsi="Times New Roman"/>
          <w:sz w:val="28"/>
          <w:szCs w:val="28"/>
        </w:rPr>
        <w:t>КГУ «СШ им. 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482F">
        <w:rPr>
          <w:rFonts w:ascii="Times New Roman" w:hAnsi="Times New Roman"/>
          <w:sz w:val="28"/>
          <w:szCs w:val="28"/>
        </w:rPr>
        <w:t xml:space="preserve">Шулембаева» Аксуский р-он,       </w:t>
      </w:r>
    </w:p>
    <w:p w14:paraId="4DFA3697" w14:textId="56FD50D2" w:rsidR="00F5482F" w:rsidRPr="00F5482F" w:rsidRDefault="00F5482F" w:rsidP="00F5482F">
      <w:pPr>
        <w:spacing w:after="160" w:line="259" w:lineRule="auto"/>
        <w:jc w:val="both"/>
        <w:rPr>
          <w:rFonts w:ascii="Times New Roman" w:hAnsi="Times New Roman"/>
          <w:sz w:val="28"/>
          <w:szCs w:val="28"/>
          <w:lang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Pr="00F5482F">
        <w:rPr>
          <w:rFonts w:ascii="Times New Roman" w:hAnsi="Times New Roman"/>
          <w:sz w:val="28"/>
          <w:szCs w:val="28"/>
        </w:rPr>
        <w:t>Павлодарская область</w:t>
      </w:r>
    </w:p>
    <w:p w14:paraId="3C55A9B2" w14:textId="50AEE4DD" w:rsidR="00F5482F" w:rsidRPr="00F5482F" w:rsidRDefault="00F5482F" w:rsidP="00F5482F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F5482F">
        <w:rPr>
          <w:rFonts w:ascii="Times New Roman" w:hAnsi="Times New Roman"/>
          <w:sz w:val="28"/>
          <w:szCs w:val="28"/>
        </w:rPr>
        <w:t>Руководитель проекта: Эскель Татьяна Александровна,</w:t>
      </w:r>
    </w:p>
    <w:p w14:paraId="54445758" w14:textId="2C3279E4" w:rsidR="00F5482F" w:rsidRPr="00F5482F" w:rsidRDefault="00F5482F" w:rsidP="00F5482F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Pr="00F5482F">
        <w:rPr>
          <w:rFonts w:ascii="Times New Roman" w:hAnsi="Times New Roman"/>
          <w:sz w:val="28"/>
          <w:szCs w:val="28"/>
        </w:rPr>
        <w:t xml:space="preserve">учитель математики, категория-вторая.                                      </w:t>
      </w:r>
    </w:p>
    <w:p w14:paraId="4875ADC9" w14:textId="77777777" w:rsidR="00F5482F" w:rsidRDefault="00F5482F" w:rsidP="00F5482F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Pr="00F5482F">
        <w:rPr>
          <w:rFonts w:ascii="Times New Roman" w:hAnsi="Times New Roman"/>
          <w:sz w:val="28"/>
          <w:szCs w:val="28"/>
        </w:rPr>
        <w:t>КГУ «СШ им. К. Шулембаева»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F5482F">
        <w:rPr>
          <w:rFonts w:ascii="Times New Roman" w:hAnsi="Times New Roman"/>
          <w:sz w:val="28"/>
          <w:szCs w:val="28"/>
        </w:rPr>
        <w:t xml:space="preserve">Аксуский р-он, </w:t>
      </w:r>
      <w:r>
        <w:rPr>
          <w:rFonts w:ascii="Times New Roman" w:hAnsi="Times New Roman"/>
          <w:sz w:val="28"/>
          <w:szCs w:val="28"/>
        </w:rPr>
        <w:t xml:space="preserve">                    </w:t>
      </w:r>
    </w:p>
    <w:p w14:paraId="79BE07B8" w14:textId="28196179" w:rsidR="00F5482F" w:rsidRPr="00F5482F" w:rsidRDefault="00F5482F" w:rsidP="00F5482F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Pr="00F5482F">
        <w:rPr>
          <w:rFonts w:ascii="Times New Roman" w:hAnsi="Times New Roman"/>
          <w:sz w:val="28"/>
          <w:szCs w:val="28"/>
        </w:rPr>
        <w:t>Павлодарская область</w:t>
      </w:r>
    </w:p>
    <w:p w14:paraId="53A2E652" w14:textId="77777777" w:rsidR="00F5482F" w:rsidRDefault="00F5482F" w:rsidP="00F5482F">
      <w:pPr>
        <w:pStyle w:val="21"/>
        <w:spacing w:after="0" w:line="240" w:lineRule="auto"/>
        <w:ind w:left="0"/>
        <w:rPr>
          <w:sz w:val="28"/>
          <w:szCs w:val="28"/>
        </w:rPr>
      </w:pPr>
    </w:p>
    <w:p w14:paraId="385DF174" w14:textId="77777777" w:rsidR="00F5482F" w:rsidRDefault="00F5482F" w:rsidP="00F5482F">
      <w:pPr>
        <w:pStyle w:val="21"/>
        <w:spacing w:after="0" w:line="240" w:lineRule="auto"/>
        <w:ind w:left="0"/>
        <w:rPr>
          <w:sz w:val="28"/>
          <w:szCs w:val="28"/>
        </w:rPr>
      </w:pPr>
    </w:p>
    <w:p w14:paraId="5B54B13D" w14:textId="77777777" w:rsidR="00F5482F" w:rsidRDefault="00F5482F" w:rsidP="00F5482F">
      <w:pPr>
        <w:pStyle w:val="21"/>
        <w:spacing w:after="0" w:line="240" w:lineRule="auto"/>
        <w:ind w:left="0"/>
        <w:rPr>
          <w:sz w:val="28"/>
          <w:szCs w:val="28"/>
        </w:rPr>
      </w:pPr>
    </w:p>
    <w:p w14:paraId="005A5724" w14:textId="77777777" w:rsidR="00F5482F" w:rsidRDefault="00F5482F" w:rsidP="00F5482F">
      <w:pPr>
        <w:pStyle w:val="21"/>
        <w:spacing w:after="0" w:line="240" w:lineRule="auto"/>
        <w:ind w:left="0"/>
        <w:rPr>
          <w:sz w:val="28"/>
          <w:szCs w:val="28"/>
        </w:rPr>
      </w:pPr>
    </w:p>
    <w:p w14:paraId="047F0878" w14:textId="77777777" w:rsidR="00F5482F" w:rsidRDefault="00F5482F" w:rsidP="00F5482F">
      <w:pPr>
        <w:pStyle w:val="21"/>
        <w:spacing w:after="0" w:line="240" w:lineRule="auto"/>
        <w:ind w:left="0"/>
        <w:rPr>
          <w:sz w:val="28"/>
          <w:szCs w:val="28"/>
        </w:rPr>
      </w:pPr>
    </w:p>
    <w:p w14:paraId="498439DA" w14:textId="77777777" w:rsidR="00F5482F" w:rsidRDefault="00F5482F" w:rsidP="00F5482F">
      <w:pPr>
        <w:pStyle w:val="21"/>
        <w:spacing w:after="0" w:line="240" w:lineRule="auto"/>
        <w:ind w:left="0"/>
        <w:rPr>
          <w:sz w:val="28"/>
          <w:szCs w:val="28"/>
        </w:rPr>
      </w:pPr>
    </w:p>
    <w:p w14:paraId="1AE7B52F" w14:textId="77777777" w:rsidR="00F5482F" w:rsidRDefault="00F5482F" w:rsidP="00F5482F">
      <w:pPr>
        <w:pStyle w:val="21"/>
        <w:spacing w:after="0" w:line="240" w:lineRule="auto"/>
        <w:ind w:left="0"/>
        <w:rPr>
          <w:sz w:val="28"/>
          <w:szCs w:val="28"/>
        </w:rPr>
      </w:pPr>
    </w:p>
    <w:p w14:paraId="1E34F1B0" w14:textId="77777777" w:rsidR="00F5482F" w:rsidRDefault="00F5482F" w:rsidP="00F5482F">
      <w:pPr>
        <w:pStyle w:val="21"/>
        <w:spacing w:after="0" w:line="240" w:lineRule="auto"/>
        <w:ind w:left="0"/>
        <w:jc w:val="center"/>
        <w:rPr>
          <w:sz w:val="28"/>
          <w:szCs w:val="28"/>
        </w:rPr>
      </w:pPr>
    </w:p>
    <w:p w14:paraId="611A9A20" w14:textId="77777777" w:rsidR="00F5482F" w:rsidRDefault="00F5482F" w:rsidP="00F5482F">
      <w:pPr>
        <w:pStyle w:val="21"/>
        <w:spacing w:after="0" w:line="240" w:lineRule="auto"/>
        <w:ind w:left="0"/>
        <w:jc w:val="center"/>
        <w:rPr>
          <w:sz w:val="28"/>
          <w:szCs w:val="28"/>
        </w:rPr>
      </w:pPr>
    </w:p>
    <w:p w14:paraId="051BC922" w14:textId="0B633844" w:rsidR="00F5482F" w:rsidRDefault="00F5482F" w:rsidP="00F5482F">
      <w:pPr>
        <w:pStyle w:val="21"/>
        <w:spacing w:after="0" w:line="240" w:lineRule="auto"/>
        <w:ind w:left="0"/>
        <w:jc w:val="center"/>
        <w:rPr>
          <w:sz w:val="28"/>
          <w:szCs w:val="28"/>
        </w:rPr>
      </w:pPr>
      <w:r w:rsidRPr="009312AD">
        <w:rPr>
          <w:sz w:val="28"/>
          <w:szCs w:val="28"/>
        </w:rPr>
        <w:t>г. Аксу</w:t>
      </w:r>
    </w:p>
    <w:p w14:paraId="0125CD70" w14:textId="77777777" w:rsidR="00F5482F" w:rsidRDefault="00F5482F" w:rsidP="00F5482F">
      <w:pPr>
        <w:pStyle w:val="21"/>
        <w:spacing w:after="0" w:line="240" w:lineRule="auto"/>
        <w:ind w:left="2832"/>
        <w:rPr>
          <w:sz w:val="28"/>
          <w:szCs w:val="28"/>
        </w:rPr>
      </w:pPr>
      <w:r>
        <w:rPr>
          <w:sz w:val="28"/>
          <w:szCs w:val="28"/>
        </w:rPr>
        <w:t xml:space="preserve">           2020-2021 учебный год</w:t>
      </w:r>
    </w:p>
    <w:p w14:paraId="1C843934" w14:textId="47C4F950" w:rsidR="00A25089" w:rsidRPr="00B5411B" w:rsidRDefault="001D0F74" w:rsidP="007938FA">
      <w:pPr>
        <w:pStyle w:val="21"/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</w:t>
      </w:r>
      <w:r w:rsidR="00821D0B" w:rsidRPr="00B5411B">
        <w:rPr>
          <w:sz w:val="28"/>
          <w:szCs w:val="28"/>
        </w:rPr>
        <w:t>Оглавление</w:t>
      </w:r>
    </w:p>
    <w:p w14:paraId="3C1BCD9E" w14:textId="63599786" w:rsidR="006A5A8D" w:rsidRPr="00B5411B" w:rsidRDefault="00A25089" w:rsidP="00016A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Содержание</w:t>
      </w:r>
      <w:r w:rsidR="00C2259C" w:rsidRPr="00B5411B">
        <w:rPr>
          <w:rFonts w:ascii="Times New Roman" w:hAnsi="Times New Roman"/>
          <w:sz w:val="28"/>
          <w:szCs w:val="28"/>
        </w:rPr>
        <w:t xml:space="preserve">   …    </w:t>
      </w:r>
      <w:r w:rsidR="001862B9" w:rsidRPr="00B5411B">
        <w:rPr>
          <w:rFonts w:ascii="Times New Roman" w:hAnsi="Times New Roman"/>
          <w:sz w:val="28"/>
          <w:szCs w:val="28"/>
        </w:rPr>
        <w:t>…</w:t>
      </w:r>
      <w:r w:rsidR="00C2259C" w:rsidRPr="00B5411B">
        <w:rPr>
          <w:rFonts w:ascii="Times New Roman" w:hAnsi="Times New Roman"/>
          <w:sz w:val="28"/>
          <w:szCs w:val="28"/>
        </w:rPr>
        <w:t xml:space="preserve">   </w:t>
      </w:r>
      <w:r w:rsidR="001862B9" w:rsidRPr="00B5411B">
        <w:rPr>
          <w:rFonts w:ascii="Times New Roman" w:hAnsi="Times New Roman"/>
          <w:sz w:val="28"/>
          <w:szCs w:val="28"/>
        </w:rPr>
        <w:t>…</w:t>
      </w:r>
      <w:r w:rsidR="00C2259C" w:rsidRPr="00B5411B">
        <w:rPr>
          <w:rFonts w:ascii="Times New Roman" w:hAnsi="Times New Roman"/>
          <w:sz w:val="28"/>
          <w:szCs w:val="28"/>
        </w:rPr>
        <w:t xml:space="preserve">   </w:t>
      </w:r>
      <w:r w:rsidR="001862B9" w:rsidRPr="00B5411B">
        <w:rPr>
          <w:rFonts w:ascii="Times New Roman" w:hAnsi="Times New Roman"/>
          <w:sz w:val="28"/>
          <w:szCs w:val="28"/>
        </w:rPr>
        <w:t>…</w:t>
      </w:r>
      <w:r w:rsidR="00C2259C" w:rsidRPr="00B5411B">
        <w:rPr>
          <w:rFonts w:ascii="Times New Roman" w:hAnsi="Times New Roman"/>
          <w:sz w:val="28"/>
          <w:szCs w:val="28"/>
        </w:rPr>
        <w:t xml:space="preserve">   ..</w:t>
      </w:r>
      <w:r w:rsidR="001862B9" w:rsidRPr="00B5411B">
        <w:rPr>
          <w:rFonts w:ascii="Times New Roman" w:hAnsi="Times New Roman"/>
          <w:sz w:val="28"/>
          <w:szCs w:val="28"/>
        </w:rPr>
        <w:t>.</w:t>
      </w:r>
      <w:r w:rsidR="00C2259C" w:rsidRPr="00B5411B">
        <w:rPr>
          <w:rFonts w:ascii="Times New Roman" w:hAnsi="Times New Roman"/>
          <w:sz w:val="28"/>
          <w:szCs w:val="28"/>
        </w:rPr>
        <w:t xml:space="preserve">   </w:t>
      </w:r>
      <w:r w:rsidR="001862B9" w:rsidRPr="00B5411B">
        <w:rPr>
          <w:rFonts w:ascii="Times New Roman" w:hAnsi="Times New Roman"/>
          <w:sz w:val="28"/>
          <w:szCs w:val="28"/>
        </w:rPr>
        <w:t>…</w:t>
      </w:r>
      <w:r w:rsidR="00C2259C" w:rsidRPr="00B5411B">
        <w:rPr>
          <w:rFonts w:ascii="Times New Roman" w:hAnsi="Times New Roman"/>
          <w:sz w:val="28"/>
          <w:szCs w:val="28"/>
        </w:rPr>
        <w:t xml:space="preserve">   </w:t>
      </w:r>
      <w:r w:rsidR="001862B9" w:rsidRPr="00B5411B">
        <w:rPr>
          <w:rFonts w:ascii="Times New Roman" w:hAnsi="Times New Roman"/>
          <w:sz w:val="28"/>
          <w:szCs w:val="28"/>
        </w:rPr>
        <w:t>…</w:t>
      </w:r>
      <w:r w:rsidR="00C2259C" w:rsidRPr="00B5411B">
        <w:rPr>
          <w:rFonts w:ascii="Times New Roman" w:hAnsi="Times New Roman"/>
          <w:sz w:val="28"/>
          <w:szCs w:val="28"/>
        </w:rPr>
        <w:t xml:space="preserve">   </w:t>
      </w:r>
      <w:r w:rsidR="001862B9" w:rsidRPr="00B5411B">
        <w:rPr>
          <w:rFonts w:ascii="Times New Roman" w:hAnsi="Times New Roman"/>
          <w:sz w:val="28"/>
          <w:szCs w:val="28"/>
        </w:rPr>
        <w:t>…</w:t>
      </w:r>
      <w:r w:rsidR="00C2259C" w:rsidRPr="00B5411B">
        <w:rPr>
          <w:rFonts w:ascii="Times New Roman" w:hAnsi="Times New Roman"/>
          <w:sz w:val="28"/>
          <w:szCs w:val="28"/>
        </w:rPr>
        <w:t xml:space="preserve">   </w:t>
      </w:r>
      <w:r w:rsidR="001862B9" w:rsidRPr="00B5411B">
        <w:rPr>
          <w:rFonts w:ascii="Times New Roman" w:hAnsi="Times New Roman"/>
          <w:sz w:val="28"/>
          <w:szCs w:val="28"/>
        </w:rPr>
        <w:t>.</w:t>
      </w:r>
      <w:r w:rsidR="00C2259C" w:rsidRPr="00B5411B">
        <w:rPr>
          <w:rFonts w:ascii="Times New Roman" w:hAnsi="Times New Roman"/>
          <w:sz w:val="28"/>
          <w:szCs w:val="28"/>
        </w:rPr>
        <w:t xml:space="preserve">..   …   …   …   …   …   …   …   ..  2                                                                                         </w:t>
      </w:r>
    </w:p>
    <w:p w14:paraId="75471113" w14:textId="673422B2" w:rsidR="006A5A8D" w:rsidRPr="00B5411B" w:rsidRDefault="00A25089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Введение</w:t>
      </w:r>
      <w:r w:rsidR="00C2259C" w:rsidRPr="00B5411B">
        <w:rPr>
          <w:rFonts w:ascii="Times New Roman" w:hAnsi="Times New Roman"/>
          <w:sz w:val="28"/>
          <w:szCs w:val="28"/>
        </w:rPr>
        <w:t xml:space="preserve">  </w:t>
      </w:r>
      <w:r w:rsidR="006A5A8D" w:rsidRPr="00B5411B">
        <w:rPr>
          <w:rFonts w:ascii="Times New Roman" w:hAnsi="Times New Roman"/>
          <w:sz w:val="28"/>
          <w:szCs w:val="28"/>
        </w:rPr>
        <w:t xml:space="preserve"> </w:t>
      </w:r>
      <w:r w:rsidR="00C2259C" w:rsidRPr="00B5411B">
        <w:rPr>
          <w:rFonts w:ascii="Times New Roman" w:hAnsi="Times New Roman"/>
          <w:sz w:val="28"/>
          <w:szCs w:val="28"/>
        </w:rPr>
        <w:t xml:space="preserve">…    …   …   …   …   …   …   …   …   …   …   …   …   …   …   …   …   </w:t>
      </w:r>
      <w:r w:rsidR="00C7043E" w:rsidRPr="00B5411B">
        <w:rPr>
          <w:rFonts w:ascii="Times New Roman" w:hAnsi="Times New Roman"/>
          <w:sz w:val="28"/>
          <w:szCs w:val="28"/>
        </w:rPr>
        <w:t>3</w:t>
      </w:r>
      <w:r w:rsidR="00C2259C" w:rsidRPr="00B5411B">
        <w:rPr>
          <w:rFonts w:ascii="Times New Roman" w:hAnsi="Times New Roman"/>
          <w:sz w:val="28"/>
          <w:szCs w:val="28"/>
        </w:rPr>
        <w:t xml:space="preserve">                         </w:t>
      </w:r>
      <w:r w:rsidR="006A5A8D" w:rsidRPr="00B5411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</w:p>
    <w:p w14:paraId="4633FAE6" w14:textId="65B2D850" w:rsidR="00896B02" w:rsidRPr="00B5411B" w:rsidRDefault="00847219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     </w:t>
      </w:r>
      <w:r w:rsidR="0056183E" w:rsidRPr="00B5411B">
        <w:rPr>
          <w:rFonts w:ascii="Times New Roman" w:hAnsi="Times New Roman"/>
          <w:sz w:val="28"/>
          <w:szCs w:val="28"/>
        </w:rPr>
        <w:t>1.</w:t>
      </w:r>
      <w:r w:rsidR="00DA0B53" w:rsidRPr="00B5411B">
        <w:rPr>
          <w:rFonts w:ascii="Times New Roman" w:hAnsi="Times New Roman"/>
          <w:sz w:val="28"/>
          <w:szCs w:val="28"/>
        </w:rPr>
        <w:t xml:space="preserve"> </w:t>
      </w:r>
      <w:r w:rsidR="00896B02" w:rsidRPr="00B5411B">
        <w:rPr>
          <w:rFonts w:ascii="Times New Roman" w:hAnsi="Times New Roman"/>
          <w:sz w:val="28"/>
          <w:szCs w:val="28"/>
        </w:rPr>
        <w:t>Курьезы, софизмы, парадоксы и истории их возникновения</w:t>
      </w:r>
      <w:r w:rsidR="00C2259C" w:rsidRPr="00B5411B">
        <w:rPr>
          <w:rFonts w:ascii="Times New Roman" w:hAnsi="Times New Roman"/>
          <w:sz w:val="28"/>
          <w:szCs w:val="28"/>
        </w:rPr>
        <w:t xml:space="preserve">   ... …   …   …   </w:t>
      </w:r>
      <w:r w:rsidR="001862B9" w:rsidRPr="00B5411B">
        <w:rPr>
          <w:rFonts w:ascii="Times New Roman" w:hAnsi="Times New Roman"/>
          <w:sz w:val="28"/>
          <w:szCs w:val="28"/>
        </w:rPr>
        <w:t>4</w:t>
      </w:r>
    </w:p>
    <w:p w14:paraId="1BEDFCAA" w14:textId="3724177A" w:rsidR="005566DF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2E5B48" w:rsidRPr="00B5411B">
        <w:rPr>
          <w:rFonts w:ascii="Times New Roman" w:eastAsia="Times New Roman" w:hAnsi="Times New Roman"/>
          <w:sz w:val="28"/>
          <w:szCs w:val="28"/>
          <w:lang/>
        </w:rPr>
        <w:t xml:space="preserve">1.1. </w:t>
      </w:r>
      <w:r w:rsidR="005566DF" w:rsidRPr="00B5411B">
        <w:rPr>
          <w:rFonts w:ascii="Times New Roman" w:eastAsia="Times New Roman" w:hAnsi="Times New Roman"/>
          <w:sz w:val="28"/>
          <w:szCs w:val="28"/>
          <w:lang/>
        </w:rPr>
        <w:t>Понятие курьеза. Исторические сведения</w:t>
      </w:r>
      <w:r w:rsidR="00C2259C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2259C" w:rsidRPr="00B5411B">
        <w:rPr>
          <w:rFonts w:ascii="Times New Roman" w:hAnsi="Times New Roman"/>
          <w:sz w:val="28"/>
          <w:szCs w:val="28"/>
        </w:rPr>
        <w:t xml:space="preserve">... …   …   …   …   …   …   … </w:t>
      </w:r>
      <w:r w:rsidR="006A5A8D" w:rsidRPr="00B5411B">
        <w:rPr>
          <w:rFonts w:ascii="Times New Roman" w:eastAsia="Times New Roman" w:hAnsi="Times New Roman"/>
          <w:sz w:val="28"/>
          <w:szCs w:val="28"/>
          <w:lang/>
        </w:rPr>
        <w:t xml:space="preserve">  </w:t>
      </w:r>
      <w:r w:rsidR="00C2259C" w:rsidRPr="00B5411B">
        <w:rPr>
          <w:rFonts w:ascii="Times New Roman" w:eastAsia="Times New Roman" w:hAnsi="Times New Roman"/>
          <w:sz w:val="28"/>
          <w:szCs w:val="28"/>
          <w:lang/>
        </w:rPr>
        <w:t>4</w:t>
      </w:r>
      <w:r w:rsidR="006A5A8D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</w:t>
      </w:r>
    </w:p>
    <w:p w14:paraId="0F5EE9BD" w14:textId="5AF2F917" w:rsidR="005566DF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2E5B48" w:rsidRPr="00B5411B">
        <w:rPr>
          <w:rFonts w:ascii="Times New Roman" w:eastAsia="Times New Roman" w:hAnsi="Times New Roman"/>
          <w:sz w:val="28"/>
          <w:szCs w:val="28"/>
          <w:lang/>
        </w:rPr>
        <w:t xml:space="preserve">1.2. </w:t>
      </w:r>
      <w:r w:rsidR="005566DF" w:rsidRPr="00B5411B">
        <w:rPr>
          <w:rFonts w:ascii="Times New Roman" w:eastAsia="Times New Roman" w:hAnsi="Times New Roman"/>
          <w:sz w:val="28"/>
          <w:szCs w:val="28"/>
          <w:lang/>
        </w:rPr>
        <w:t>Понятие софизма. Исторические сведения</w:t>
      </w:r>
      <w:r w:rsidR="00C2259C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.   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>5</w:t>
      </w:r>
    </w:p>
    <w:p w14:paraId="786E7919" w14:textId="6F9E46F6" w:rsidR="00DA0B53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2E5B48" w:rsidRPr="00B5411B">
        <w:rPr>
          <w:rFonts w:ascii="Times New Roman" w:eastAsia="Times New Roman" w:hAnsi="Times New Roman"/>
          <w:sz w:val="28"/>
          <w:szCs w:val="28"/>
          <w:lang/>
        </w:rPr>
        <w:t xml:space="preserve">1.3. </w:t>
      </w:r>
      <w:r w:rsidR="005566DF" w:rsidRPr="00B5411B">
        <w:rPr>
          <w:rFonts w:ascii="Times New Roman" w:eastAsia="Times New Roman" w:hAnsi="Times New Roman"/>
          <w:sz w:val="28"/>
          <w:szCs w:val="28"/>
          <w:lang/>
        </w:rPr>
        <w:t>Понятие парадокса. Исторические сведения</w:t>
      </w:r>
      <w:r w:rsidR="00C2259C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6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</w:t>
      </w:r>
    </w:p>
    <w:p w14:paraId="3DF08DF2" w14:textId="1B01A6F0" w:rsidR="005566DF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56183E" w:rsidRPr="00B5411B">
        <w:rPr>
          <w:rFonts w:ascii="Times New Roman" w:eastAsia="Times New Roman" w:hAnsi="Times New Roman"/>
          <w:sz w:val="28"/>
          <w:szCs w:val="28"/>
          <w:lang/>
        </w:rPr>
        <w:t>2.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 xml:space="preserve"> Различные курьезы, не подчиняющиеся пр</w:t>
      </w:r>
      <w:r w:rsidR="0056183E" w:rsidRPr="00B5411B">
        <w:rPr>
          <w:rFonts w:ascii="Times New Roman" w:eastAsia="Times New Roman" w:hAnsi="Times New Roman"/>
          <w:sz w:val="28"/>
          <w:szCs w:val="28"/>
          <w:lang/>
        </w:rPr>
        <w:t>а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>вилам</w:t>
      </w:r>
      <w:r w:rsidR="00C2259C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7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</w:t>
      </w:r>
      <w:r w:rsidR="005566DF" w:rsidRPr="00B5411B">
        <w:rPr>
          <w:rFonts w:ascii="Times New Roman" w:eastAsia="Times New Roman" w:hAnsi="Times New Roman"/>
          <w:sz w:val="28"/>
          <w:szCs w:val="28"/>
          <w:lang/>
        </w:rPr>
        <w:br/>
      </w: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56183E" w:rsidRPr="00B5411B">
        <w:rPr>
          <w:rFonts w:ascii="Times New Roman" w:eastAsia="Times New Roman" w:hAnsi="Times New Roman"/>
          <w:sz w:val="28"/>
          <w:szCs w:val="28"/>
          <w:lang/>
        </w:rPr>
        <w:t>3.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 xml:space="preserve"> </w:t>
      </w:r>
      <w:r w:rsidR="002E5B48" w:rsidRPr="00B5411B">
        <w:rPr>
          <w:rFonts w:ascii="Times New Roman" w:eastAsia="Times New Roman" w:hAnsi="Times New Roman"/>
          <w:sz w:val="28"/>
          <w:szCs w:val="28"/>
          <w:lang/>
        </w:rPr>
        <w:t>Математические софизмы</w:t>
      </w:r>
      <w:r w:rsidR="00C2259C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…   …   …   …   …   …   …   …   …  </w:t>
      </w:r>
      <w:r w:rsidR="007938FA">
        <w:rPr>
          <w:rFonts w:ascii="Times New Roman" w:eastAsia="Times New Roman" w:hAnsi="Times New Roman"/>
          <w:sz w:val="28"/>
          <w:szCs w:val="28"/>
          <w:lang/>
        </w:rPr>
        <w:t>8</w:t>
      </w:r>
      <w:r w:rsidR="00C2259C" w:rsidRPr="00B5411B">
        <w:rPr>
          <w:rFonts w:ascii="Times New Roman" w:eastAsia="Times New Roman" w:hAnsi="Times New Roman"/>
          <w:sz w:val="28"/>
          <w:szCs w:val="28"/>
          <w:lang/>
        </w:rPr>
        <w:t xml:space="preserve"> 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        </w:t>
      </w:r>
    </w:p>
    <w:p w14:paraId="0866092A" w14:textId="1D8020EC" w:rsidR="00B116C2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 w:val="kk-KZ"/>
        </w:rPr>
        <w:t xml:space="preserve">     </w:t>
      </w:r>
      <w:r w:rsidR="00DA0B53" w:rsidRPr="00B5411B">
        <w:rPr>
          <w:rFonts w:ascii="Times New Roman" w:eastAsia="Times New Roman" w:hAnsi="Times New Roman"/>
          <w:sz w:val="28"/>
          <w:szCs w:val="28"/>
          <w:lang w:val="kk-KZ"/>
        </w:rPr>
        <w:t>3</w:t>
      </w:r>
      <w:r w:rsidR="00B116C2" w:rsidRPr="00B5411B">
        <w:rPr>
          <w:rFonts w:ascii="Times New Roman" w:eastAsia="Times New Roman" w:hAnsi="Times New Roman"/>
          <w:sz w:val="28"/>
          <w:szCs w:val="28"/>
          <w:lang/>
        </w:rPr>
        <w:t>.1.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 xml:space="preserve"> Алгебраические софизмы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.  8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</w:t>
      </w:r>
    </w:p>
    <w:p w14:paraId="59990C4E" w14:textId="59EEFB6D" w:rsidR="00B116C2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>3</w:t>
      </w:r>
      <w:r w:rsidR="00B116C2" w:rsidRPr="00B5411B">
        <w:rPr>
          <w:rFonts w:ascii="Times New Roman" w:eastAsia="Times New Roman" w:hAnsi="Times New Roman"/>
          <w:sz w:val="28"/>
          <w:szCs w:val="28"/>
          <w:lang/>
        </w:rPr>
        <w:t>.2.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 xml:space="preserve"> Геометрические софизмы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…   …   …   …    10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     </w:t>
      </w:r>
    </w:p>
    <w:p w14:paraId="6FAA0DA5" w14:textId="7C0E963C" w:rsidR="0056183E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>3</w:t>
      </w:r>
      <w:r w:rsidR="00B116C2" w:rsidRPr="00B5411B">
        <w:rPr>
          <w:rFonts w:ascii="Times New Roman" w:eastAsia="Times New Roman" w:hAnsi="Times New Roman"/>
          <w:sz w:val="28"/>
          <w:szCs w:val="28"/>
          <w:lang/>
        </w:rPr>
        <w:t>.3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>. А</w:t>
      </w:r>
      <w:r w:rsidRPr="00B5411B">
        <w:rPr>
          <w:rFonts w:ascii="Times New Roman" w:eastAsia="Times New Roman" w:hAnsi="Times New Roman"/>
          <w:sz w:val="28"/>
          <w:szCs w:val="28"/>
          <w:lang/>
        </w:rPr>
        <w:t>рифмет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>ические софизмы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…   …   …   …   1</w:t>
      </w:r>
      <w:r w:rsidR="007938FA">
        <w:rPr>
          <w:rFonts w:ascii="Times New Roman" w:eastAsia="Times New Roman" w:hAnsi="Times New Roman"/>
          <w:sz w:val="28"/>
          <w:szCs w:val="28"/>
          <w:lang/>
        </w:rPr>
        <w:t>1</w:t>
      </w:r>
      <w:r w:rsidR="00DA0B53" w:rsidRPr="00B5411B">
        <w:rPr>
          <w:rFonts w:ascii="Times New Roman" w:eastAsia="Times New Roman" w:hAnsi="Times New Roman"/>
          <w:sz w:val="28"/>
          <w:szCs w:val="28"/>
          <w:lang/>
        </w:rPr>
        <w:t xml:space="preserve"> 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   </w:t>
      </w:r>
    </w:p>
    <w:p w14:paraId="3A3FA63C" w14:textId="0FBBAFFC" w:rsidR="0056183E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56183E" w:rsidRPr="00B5411B">
        <w:rPr>
          <w:rFonts w:ascii="Times New Roman" w:eastAsia="Times New Roman" w:hAnsi="Times New Roman"/>
          <w:sz w:val="28"/>
          <w:szCs w:val="28"/>
          <w:lang/>
        </w:rPr>
        <w:t>4. Математические парадоксы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…   …   …   …    1</w:t>
      </w:r>
      <w:r w:rsidR="00B568A0">
        <w:rPr>
          <w:rFonts w:ascii="Times New Roman" w:eastAsia="Times New Roman" w:hAnsi="Times New Roman"/>
          <w:sz w:val="28"/>
          <w:szCs w:val="28"/>
          <w:lang/>
        </w:rPr>
        <w:t>2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     </w:t>
      </w:r>
    </w:p>
    <w:p w14:paraId="113FAA40" w14:textId="06621176" w:rsidR="0056183E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56183E" w:rsidRPr="00B5411B">
        <w:rPr>
          <w:rFonts w:ascii="Times New Roman" w:eastAsia="Times New Roman" w:hAnsi="Times New Roman"/>
          <w:sz w:val="28"/>
          <w:szCs w:val="28"/>
          <w:lang/>
        </w:rPr>
        <w:t>4.1. Вероятные парадоксы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…   …   …   …   …   1</w:t>
      </w:r>
      <w:r w:rsidR="00B568A0">
        <w:rPr>
          <w:rFonts w:ascii="Times New Roman" w:eastAsia="Times New Roman" w:hAnsi="Times New Roman"/>
          <w:sz w:val="28"/>
          <w:szCs w:val="28"/>
          <w:lang/>
        </w:rPr>
        <w:t>2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            </w:t>
      </w:r>
    </w:p>
    <w:p w14:paraId="055BB8F9" w14:textId="103634E7" w:rsidR="0056183E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56183E" w:rsidRPr="00B5411B">
        <w:rPr>
          <w:rFonts w:ascii="Times New Roman" w:eastAsia="Times New Roman" w:hAnsi="Times New Roman"/>
          <w:sz w:val="28"/>
          <w:szCs w:val="28"/>
          <w:lang/>
        </w:rPr>
        <w:t>4.2. Парадоксы теории множеств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…   …   …      1</w:t>
      </w:r>
      <w:r w:rsidR="00B568A0">
        <w:rPr>
          <w:rFonts w:ascii="Times New Roman" w:eastAsia="Times New Roman" w:hAnsi="Times New Roman"/>
          <w:sz w:val="28"/>
          <w:szCs w:val="28"/>
          <w:lang/>
        </w:rPr>
        <w:t>3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</w:t>
      </w:r>
    </w:p>
    <w:p w14:paraId="4A01E61D" w14:textId="0D7027EB" w:rsidR="0056183E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56183E" w:rsidRPr="00B5411B">
        <w:rPr>
          <w:rFonts w:ascii="Times New Roman" w:eastAsia="Times New Roman" w:hAnsi="Times New Roman"/>
          <w:sz w:val="28"/>
          <w:szCs w:val="28"/>
          <w:lang/>
        </w:rPr>
        <w:t>4.3. Рекурсивные предложения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…   …   …   ...   1</w:t>
      </w:r>
      <w:r w:rsidR="00B568A0">
        <w:rPr>
          <w:rFonts w:ascii="Times New Roman" w:eastAsia="Times New Roman" w:hAnsi="Times New Roman"/>
          <w:sz w:val="28"/>
          <w:szCs w:val="28"/>
          <w:lang/>
        </w:rPr>
        <w:t>5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   </w:t>
      </w:r>
    </w:p>
    <w:p w14:paraId="2CA9BD70" w14:textId="4CACBDC7" w:rsidR="0056183E" w:rsidRPr="00B5411B" w:rsidRDefault="00847219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56183E" w:rsidRPr="00B5411B">
        <w:rPr>
          <w:rFonts w:ascii="Times New Roman" w:eastAsia="Times New Roman" w:hAnsi="Times New Roman"/>
          <w:sz w:val="28"/>
          <w:szCs w:val="28"/>
          <w:lang/>
        </w:rPr>
        <w:t>4.4. Статистические парадоксы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…   …   …   …  1</w:t>
      </w:r>
      <w:r w:rsidR="00B568A0">
        <w:rPr>
          <w:rFonts w:ascii="Times New Roman" w:eastAsia="Times New Roman" w:hAnsi="Times New Roman"/>
          <w:sz w:val="28"/>
          <w:szCs w:val="28"/>
          <w:lang/>
        </w:rPr>
        <w:t>6</w:t>
      </w:r>
      <w:r w:rsidR="003C618A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</w:t>
      </w:r>
    </w:p>
    <w:p w14:paraId="334E8A28" w14:textId="09DE8D44" w:rsidR="0056183E" w:rsidRPr="00B5411B" w:rsidRDefault="0056183E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>Заключение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…   …   …   …   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1</w:t>
      </w:r>
      <w:r w:rsidR="00B568A0">
        <w:rPr>
          <w:rFonts w:ascii="Times New Roman" w:eastAsia="Times New Roman" w:hAnsi="Times New Roman"/>
          <w:sz w:val="28"/>
          <w:szCs w:val="28"/>
          <w:lang/>
        </w:rPr>
        <w:t>8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                       </w:t>
      </w:r>
    </w:p>
    <w:p w14:paraId="52ACAE56" w14:textId="415E611C" w:rsidR="0056183E" w:rsidRPr="00B5411B" w:rsidRDefault="0056183E" w:rsidP="00016AAF">
      <w:pPr>
        <w:spacing w:after="0" w:line="240" w:lineRule="auto"/>
        <w:rPr>
          <w:rFonts w:ascii="Times New Roman" w:eastAsia="Times New Roman" w:hAnsi="Times New Roman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sz w:val="28"/>
          <w:szCs w:val="28"/>
          <w:lang/>
        </w:rPr>
        <w:t>Литература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 xml:space="preserve">   …   …   …   …   …   …   …   …   …   …   …   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</w:t>
      </w:r>
      <w:r w:rsidR="00C7043E" w:rsidRPr="00B5411B">
        <w:rPr>
          <w:rFonts w:ascii="Times New Roman" w:eastAsia="Times New Roman" w:hAnsi="Times New Roman"/>
          <w:sz w:val="28"/>
          <w:szCs w:val="28"/>
          <w:lang/>
        </w:rPr>
        <w:t>…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</w:t>
      </w:r>
      <w:r w:rsidR="00B568A0">
        <w:rPr>
          <w:rFonts w:ascii="Times New Roman" w:eastAsia="Times New Roman" w:hAnsi="Times New Roman"/>
          <w:sz w:val="28"/>
          <w:szCs w:val="28"/>
          <w:lang/>
        </w:rPr>
        <w:t xml:space="preserve"> 19</w:t>
      </w:r>
      <w:r w:rsidR="001862B9" w:rsidRPr="00B5411B">
        <w:rPr>
          <w:rFonts w:ascii="Times New Roman" w:eastAsia="Times New Roman" w:hAnsi="Times New Roman"/>
          <w:sz w:val="28"/>
          <w:szCs w:val="28"/>
          <w:lang/>
        </w:rPr>
        <w:t xml:space="preserve">                                                                                                   </w:t>
      </w:r>
    </w:p>
    <w:p w14:paraId="50824751" w14:textId="777AC0C9" w:rsidR="005566DF" w:rsidRPr="00B5411B" w:rsidRDefault="005566DF" w:rsidP="00016AAF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/>
        </w:rPr>
      </w:pPr>
      <w:r w:rsidRPr="00B5411B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/>
        </w:rPr>
        <w:t> </w:t>
      </w:r>
    </w:p>
    <w:p w14:paraId="5659C810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0085FF77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138E9FF3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0EB421F5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76A2A1FC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59E085AB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3CF42D08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370518B1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2D217CB8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2258FE68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57BD8470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24AD50AA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181E3AEA" w14:textId="77777777" w:rsidR="005D28E6" w:rsidRPr="00B5411B" w:rsidRDefault="005D28E6" w:rsidP="00016AAF">
      <w:pPr>
        <w:spacing w:after="0" w:line="240" w:lineRule="auto"/>
        <w:rPr>
          <w:rFonts w:ascii="Times New Roman" w:hAnsi="Times New Roman"/>
          <w:sz w:val="28"/>
          <w:szCs w:val="28"/>
          <w:lang/>
        </w:rPr>
      </w:pPr>
    </w:p>
    <w:p w14:paraId="2371FED3" w14:textId="77777777" w:rsidR="001862B9" w:rsidRPr="00B5411B" w:rsidRDefault="001862B9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E74CF1E" w14:textId="77777777" w:rsidR="001862B9" w:rsidRPr="00B5411B" w:rsidRDefault="001862B9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EB8E805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1DDFEA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CA2B1C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2B00FBC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8CFDE05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161CCD7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AC8B414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4916AE5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1EFC9DD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25B197F" w14:textId="77777777" w:rsidR="0020788C" w:rsidRPr="00B5411B" w:rsidRDefault="0020788C" w:rsidP="00016A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EE440E" w14:textId="2720048B" w:rsidR="00BB4F8B" w:rsidRPr="00B5411B" w:rsidRDefault="00BB4F8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lastRenderedPageBreak/>
        <w:t>Введение</w:t>
      </w:r>
    </w:p>
    <w:p w14:paraId="10FCED58" w14:textId="281A8A61" w:rsidR="00BB4F8B" w:rsidRPr="00B5411B" w:rsidRDefault="00EF16CC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      </w:t>
      </w:r>
      <w:r w:rsidR="001D0F74">
        <w:rPr>
          <w:rFonts w:ascii="Times New Roman" w:hAnsi="Times New Roman"/>
          <w:sz w:val="28"/>
          <w:szCs w:val="28"/>
        </w:rPr>
        <w:t xml:space="preserve">          </w:t>
      </w:r>
      <w:r w:rsidR="00BB4F8B" w:rsidRPr="00B5411B">
        <w:rPr>
          <w:rFonts w:ascii="Times New Roman" w:hAnsi="Times New Roman"/>
          <w:sz w:val="28"/>
          <w:szCs w:val="28"/>
        </w:rPr>
        <w:t>" Ум</w:t>
      </w:r>
      <w:r w:rsidR="001D0F74">
        <w:rPr>
          <w:rFonts w:ascii="Times New Roman" w:hAnsi="Times New Roman"/>
          <w:sz w:val="28"/>
          <w:szCs w:val="28"/>
        </w:rPr>
        <w:t xml:space="preserve">ственный труд на уроках </w:t>
      </w:r>
      <w:r w:rsidR="00BB4F8B" w:rsidRPr="00B5411B">
        <w:rPr>
          <w:rFonts w:ascii="Times New Roman" w:hAnsi="Times New Roman"/>
          <w:sz w:val="28"/>
          <w:szCs w:val="28"/>
        </w:rPr>
        <w:t>математики - пробный камень мышления."</w:t>
      </w:r>
    </w:p>
    <w:p w14:paraId="5229FA0C" w14:textId="7A75E452" w:rsidR="00BB4F8B" w:rsidRPr="00B5411B" w:rsidRDefault="00BB4F8B" w:rsidP="0020788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                                    В.А. Сухомлинский</w:t>
      </w:r>
    </w:p>
    <w:p w14:paraId="226CAFE2" w14:textId="77777777" w:rsidR="00BB4F8B" w:rsidRPr="00B5411B" w:rsidRDefault="00BB4F8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Математика - наука очень увлекательная и непростая. Во время работы над проектом мы узнали много невероятных фактов о которых раньше даже не задумывались. История математики богата необычными явлениями, которые зовутся софизмами, парадоксами и курьезами.</w:t>
      </w:r>
    </w:p>
    <w:p w14:paraId="3C5259F6" w14:textId="4F5FB8C6" w:rsidR="00BB4F8B" w:rsidRPr="00B5411B" w:rsidRDefault="00BB4F8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Эти явления поспособствовали повышению строгости в математических рассуждения</w:t>
      </w:r>
      <w:r w:rsidR="00B54BE5" w:rsidRPr="00B5411B">
        <w:rPr>
          <w:rFonts w:ascii="Times New Roman" w:hAnsi="Times New Roman"/>
          <w:sz w:val="28"/>
          <w:szCs w:val="28"/>
        </w:rPr>
        <w:t>х выдающихся ученых математиков</w:t>
      </w:r>
      <w:r w:rsidRPr="00B5411B">
        <w:rPr>
          <w:rFonts w:ascii="Times New Roman" w:hAnsi="Times New Roman"/>
          <w:sz w:val="28"/>
          <w:szCs w:val="28"/>
        </w:rPr>
        <w:t xml:space="preserve"> и содействовали более углубленному пояснению интересных случаев в математике. Их роль схожа с той, которую сыграли непреднамеренные ошибки выдающихся учёных.</w:t>
      </w:r>
    </w:p>
    <w:p w14:paraId="6BAB4A6F" w14:textId="77777777" w:rsidR="00BB4F8B" w:rsidRPr="00B5411B" w:rsidRDefault="00BB4F8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Преобладающее количество софизмов и курьезов известны очень давно. Они передавались из поколения в поколения. Применение данных понятий на уроках математики могли бы поспособствовать поднятию интереса у учащихся.</w:t>
      </w:r>
    </w:p>
    <w:p w14:paraId="13FD223D" w14:textId="7CD913BA" w:rsidR="00FF024E" w:rsidRPr="00B5411B" w:rsidRDefault="00FF024E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Актуальность выбранной темы.</w:t>
      </w:r>
    </w:p>
    <w:p w14:paraId="2ED6B1F2" w14:textId="2A988B03" w:rsidR="00FF024E" w:rsidRPr="00B5411B" w:rsidRDefault="008641D5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Эта тема актуальна тем, что она играет </w:t>
      </w:r>
      <w:r w:rsidR="003438A4" w:rsidRPr="00B5411B">
        <w:rPr>
          <w:rFonts w:ascii="Times New Roman" w:hAnsi="Times New Roman"/>
          <w:sz w:val="28"/>
          <w:szCs w:val="28"/>
        </w:rPr>
        <w:t xml:space="preserve">важную </w:t>
      </w:r>
      <w:r w:rsidR="00FF024E" w:rsidRPr="00B5411B">
        <w:rPr>
          <w:rFonts w:ascii="Times New Roman" w:hAnsi="Times New Roman"/>
          <w:sz w:val="28"/>
          <w:szCs w:val="28"/>
        </w:rPr>
        <w:t xml:space="preserve">роль в умственном воспитании и в развитии интеллекта человека. Логические задачи, </w:t>
      </w:r>
      <w:r w:rsidRPr="00B5411B">
        <w:rPr>
          <w:rFonts w:ascii="Times New Roman" w:hAnsi="Times New Roman"/>
          <w:sz w:val="28"/>
          <w:szCs w:val="28"/>
        </w:rPr>
        <w:t xml:space="preserve">софизмы и </w:t>
      </w:r>
      <w:r w:rsidR="00FF024E" w:rsidRPr="00B5411B">
        <w:rPr>
          <w:rFonts w:ascii="Times New Roman" w:hAnsi="Times New Roman"/>
          <w:sz w:val="28"/>
          <w:szCs w:val="28"/>
        </w:rPr>
        <w:t>парадоксы способствуют развитию памяти, речи, воображения, эмоций; формиру</w:t>
      </w:r>
      <w:r w:rsidRPr="00B5411B">
        <w:rPr>
          <w:rFonts w:ascii="Times New Roman" w:hAnsi="Times New Roman"/>
          <w:sz w:val="28"/>
          <w:szCs w:val="28"/>
        </w:rPr>
        <w:t>ю</w:t>
      </w:r>
      <w:r w:rsidR="00FF024E" w:rsidRPr="00B5411B">
        <w:rPr>
          <w:rFonts w:ascii="Times New Roman" w:hAnsi="Times New Roman"/>
          <w:sz w:val="28"/>
          <w:szCs w:val="28"/>
        </w:rPr>
        <w:t>т настойчивость, терпение,</w:t>
      </w:r>
      <w:r w:rsidRPr="00B5411B">
        <w:rPr>
          <w:rFonts w:ascii="Times New Roman" w:hAnsi="Times New Roman"/>
          <w:sz w:val="28"/>
          <w:szCs w:val="28"/>
        </w:rPr>
        <w:t xml:space="preserve"> </w:t>
      </w:r>
      <w:r w:rsidR="003438A4" w:rsidRPr="00B5411B">
        <w:rPr>
          <w:rFonts w:ascii="Times New Roman" w:hAnsi="Times New Roman"/>
          <w:sz w:val="28"/>
          <w:szCs w:val="28"/>
        </w:rPr>
        <w:t>п</w:t>
      </w:r>
      <w:r w:rsidRPr="00B5411B">
        <w:rPr>
          <w:rFonts w:ascii="Times New Roman" w:hAnsi="Times New Roman"/>
          <w:sz w:val="28"/>
          <w:szCs w:val="28"/>
        </w:rPr>
        <w:t xml:space="preserve">рививают навыки правильного мышления. В софизмах, курьезах и парадоксах встречаются умышленные ошибки, которые в процессе разбора мы должны не только заметить, но и понять. Обнаружить ошибку </w:t>
      </w:r>
      <w:r w:rsidR="003438A4" w:rsidRPr="00B5411B">
        <w:rPr>
          <w:rFonts w:ascii="Times New Roman" w:hAnsi="Times New Roman"/>
          <w:sz w:val="28"/>
          <w:szCs w:val="28"/>
        </w:rPr>
        <w:t>— это</w:t>
      </w:r>
      <w:r w:rsidRPr="00B5411B">
        <w:rPr>
          <w:rFonts w:ascii="Times New Roman" w:hAnsi="Times New Roman"/>
          <w:sz w:val="28"/>
          <w:szCs w:val="28"/>
        </w:rPr>
        <w:t xml:space="preserve"> значит осознать ее, а осознание ошибки предупреждает от повторения ее в других математических рассуждениях.</w:t>
      </w:r>
    </w:p>
    <w:p w14:paraId="541458CD" w14:textId="7559E041" w:rsidR="00820EF9" w:rsidRPr="00B5411B" w:rsidRDefault="00BB4F8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Цель проекта: анализ понятий “парадокс", "софизм" и "курьез</w:t>
      </w:r>
      <w:r w:rsidR="00B54BE5" w:rsidRPr="00B5411B">
        <w:rPr>
          <w:rFonts w:ascii="Times New Roman" w:hAnsi="Times New Roman"/>
          <w:sz w:val="28"/>
          <w:szCs w:val="28"/>
        </w:rPr>
        <w:t>”;</w:t>
      </w:r>
      <w:r w:rsidRPr="00B5411B">
        <w:rPr>
          <w:rFonts w:ascii="Times New Roman" w:hAnsi="Times New Roman"/>
          <w:sz w:val="28"/>
          <w:szCs w:val="28"/>
        </w:rPr>
        <w:t xml:space="preserve"> влияние софизмов на развитие логики, взаимосвязь софистики и математи</w:t>
      </w:r>
      <w:r w:rsidR="00B54BE5" w:rsidRPr="00B5411B">
        <w:rPr>
          <w:rFonts w:ascii="Times New Roman" w:hAnsi="Times New Roman"/>
          <w:sz w:val="28"/>
          <w:szCs w:val="28"/>
        </w:rPr>
        <w:t>ки.</w:t>
      </w:r>
    </w:p>
    <w:p w14:paraId="17374DE9" w14:textId="0E25A641" w:rsidR="00B54BE5" w:rsidRPr="00B5411B" w:rsidRDefault="00B54BE5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Задачи:</w:t>
      </w:r>
    </w:p>
    <w:p w14:paraId="7976BA75" w14:textId="1D6EBF10" w:rsidR="00B54BE5" w:rsidRPr="00B5411B" w:rsidRDefault="00B54BE5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1. Более подробно изучить понятия курьеза, софизма и парадокса в математике</w:t>
      </w:r>
      <w:r w:rsidR="00E775B7" w:rsidRPr="00B5411B">
        <w:rPr>
          <w:rFonts w:ascii="Times New Roman" w:hAnsi="Times New Roman"/>
          <w:sz w:val="28"/>
          <w:szCs w:val="28"/>
        </w:rPr>
        <w:t>;</w:t>
      </w:r>
    </w:p>
    <w:p w14:paraId="6F2C6AD4" w14:textId="7F660F89" w:rsidR="00177C80" w:rsidRPr="00B5411B" w:rsidRDefault="00B54BE5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2. </w:t>
      </w:r>
      <w:r w:rsidR="00E775B7" w:rsidRPr="00B5411B">
        <w:rPr>
          <w:rFonts w:ascii="Times New Roman" w:hAnsi="Times New Roman"/>
          <w:sz w:val="28"/>
          <w:szCs w:val="28"/>
        </w:rPr>
        <w:t xml:space="preserve">Рассмотреть несколько задач с </w:t>
      </w:r>
      <w:r w:rsidR="00177C80" w:rsidRPr="00B5411B">
        <w:rPr>
          <w:rFonts w:ascii="Times New Roman" w:hAnsi="Times New Roman"/>
          <w:sz w:val="28"/>
          <w:szCs w:val="28"/>
        </w:rPr>
        <w:t>курьезами, софизмами и парадоксами;</w:t>
      </w:r>
    </w:p>
    <w:p w14:paraId="2CD0408C" w14:textId="0FBDCCCA" w:rsidR="00B54BE5" w:rsidRPr="00B5411B" w:rsidRDefault="00B54BE5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3.</w:t>
      </w:r>
      <w:r w:rsidR="00177C80" w:rsidRPr="00B5411B">
        <w:rPr>
          <w:rFonts w:ascii="Times New Roman" w:hAnsi="Times New Roman"/>
          <w:sz w:val="28"/>
          <w:szCs w:val="28"/>
        </w:rPr>
        <w:t xml:space="preserve"> Выяснить их особенности на приведенных примерах;</w:t>
      </w:r>
      <w:r w:rsidRPr="00B5411B">
        <w:rPr>
          <w:rFonts w:ascii="Times New Roman" w:hAnsi="Times New Roman"/>
          <w:sz w:val="28"/>
          <w:szCs w:val="28"/>
        </w:rPr>
        <w:t xml:space="preserve"> </w:t>
      </w:r>
    </w:p>
    <w:p w14:paraId="5A1D48BB" w14:textId="77777777" w:rsidR="00DA33DF" w:rsidRPr="00B5411B" w:rsidRDefault="00820EF9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    </w:t>
      </w:r>
    </w:p>
    <w:p w14:paraId="7D890A4E" w14:textId="77777777" w:rsidR="00B5411B" w:rsidRDefault="00B5411B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0D542A3" w14:textId="77777777" w:rsidR="00B5411B" w:rsidRDefault="00B5411B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8319D8B" w14:textId="77777777" w:rsidR="00B5411B" w:rsidRDefault="00B5411B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CDE3B7F" w14:textId="77777777" w:rsidR="007938FA" w:rsidRDefault="007938FA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A1148FF" w14:textId="158F7DEA" w:rsidR="00DC3BE8" w:rsidRPr="00B5411B" w:rsidRDefault="00DC3BE8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lastRenderedPageBreak/>
        <w:t>1. Курьезы, софизмы, парадоксы и истории их возникновения.</w:t>
      </w:r>
    </w:p>
    <w:p w14:paraId="45D80BD0" w14:textId="4943E641" w:rsidR="00DC3BE8" w:rsidRPr="00B5411B" w:rsidRDefault="00DC3BE8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1.1. Понятие курьеза. Исторические сведения.</w:t>
      </w:r>
    </w:p>
    <w:p w14:paraId="5021D43F" w14:textId="4C4A6842" w:rsidR="00DE0483" w:rsidRPr="00B5411B" w:rsidRDefault="002135C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Курьез(франц.) – что-нибудь странное и забавное, смешное, замечательное, любопытное.</w:t>
      </w:r>
      <w:r w:rsidR="009F6E49" w:rsidRPr="00B5411B">
        <w:rPr>
          <w:rFonts w:ascii="Times New Roman" w:hAnsi="Times New Roman"/>
          <w:sz w:val="28"/>
          <w:szCs w:val="28"/>
        </w:rPr>
        <w:t xml:space="preserve"> </w:t>
      </w:r>
      <w:r w:rsidR="00B5411B" w:rsidRPr="00B5411B">
        <w:rPr>
          <w:rFonts w:ascii="Times New Roman" w:hAnsi="Times New Roman"/>
          <w:sz w:val="28"/>
          <w:szCs w:val="28"/>
        </w:rPr>
        <w:t>От закорючек к подсказке-скатерть Улама.</w:t>
      </w:r>
      <w:r w:rsidR="00B5411B">
        <w:rPr>
          <w:rFonts w:ascii="Times New Roman" w:hAnsi="Times New Roman"/>
          <w:sz w:val="28"/>
          <w:szCs w:val="28"/>
        </w:rPr>
        <w:t xml:space="preserve"> </w:t>
      </w:r>
      <w:r w:rsidR="009F6E49" w:rsidRPr="00B5411B">
        <w:rPr>
          <w:rFonts w:ascii="Times New Roman" w:hAnsi="Times New Roman"/>
          <w:sz w:val="28"/>
          <w:szCs w:val="28"/>
        </w:rPr>
        <w:t>Одно из величайших доказательств того, что расположение простых чисел не является чистым совпадением, появилось самым маловероятным образом: из бездумного и случайного рисунка одного заскучавшего слушателя лекци</w:t>
      </w:r>
      <w:r w:rsidR="00E5598C" w:rsidRPr="00B5411B">
        <w:rPr>
          <w:rFonts w:ascii="Times New Roman" w:hAnsi="Times New Roman"/>
          <w:sz w:val="28"/>
          <w:szCs w:val="28"/>
        </w:rPr>
        <w:t>и.</w:t>
      </w:r>
    </w:p>
    <w:p w14:paraId="106D7306" w14:textId="4A9122F5" w:rsidR="005D28E6" w:rsidRPr="00B5411B" w:rsidRDefault="009F6E49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019E5A" wp14:editId="7911B509">
            <wp:extent cx="3336587" cy="2606282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 r="7512"/>
                    <a:stretch/>
                  </pic:blipFill>
                  <pic:spPr bwMode="auto">
                    <a:xfrm>
                      <a:off x="0" y="0"/>
                      <a:ext cx="3394772" cy="265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0DCB8" w14:textId="3CF7006C" w:rsidR="00B80ED9" w:rsidRPr="00B5411B" w:rsidRDefault="009F6E49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Схема скатерти Улама</w:t>
      </w:r>
    </w:p>
    <w:p w14:paraId="1B44102F" w14:textId="5593ACE3" w:rsidR="00DE0483" w:rsidRPr="00B5411B" w:rsidRDefault="00B80ED9" w:rsidP="0020788C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B5411B">
        <w:rPr>
          <w:rFonts w:ascii="Times New Roman" w:hAnsi="Times New Roman"/>
          <w:sz w:val="28"/>
          <w:szCs w:val="28"/>
        </w:rPr>
        <w:t xml:space="preserve">Как гласит история, польский математик Станислав Улам обнаружил этот графический паттерн во время семинара в 1963 году. Рисуя сетку </w:t>
      </w:r>
      <w:r w:rsidR="00B5411B" w:rsidRPr="00B5411B">
        <w:rPr>
          <w:rFonts w:ascii="Times New Roman" w:hAnsi="Times New Roman"/>
          <w:sz w:val="28"/>
          <w:szCs w:val="28"/>
        </w:rPr>
        <w:t>из линий, он</w:t>
      </w:r>
      <w:r w:rsidRPr="00B5411B">
        <w:rPr>
          <w:rFonts w:ascii="Times New Roman" w:hAnsi="Times New Roman"/>
          <w:sz w:val="28"/>
          <w:szCs w:val="28"/>
        </w:rPr>
        <w:t xml:space="preserve"> решил пронумеровать пересечения по квадратно-спиральному паттерну и начал обводить те числа в спирали, которые были простыми. К его удивлению, обведённые простые числа приходились на диагональные прямые линии, или, как чуть строже сформулировал Улам, «проявляли сильно неслучайное поведение». Скатерть Улама, или спираль простых чисел — это получившееся в результате графическое отображение размеченных в квадратной спирали множества простых чисел</w:t>
      </w:r>
      <w:r w:rsidR="005D28E6" w:rsidRPr="00B5411B">
        <w:rPr>
          <w:rFonts w:ascii="Times New Roman" w:hAnsi="Times New Roman"/>
          <w:sz w:val="28"/>
          <w:szCs w:val="28"/>
        </w:rPr>
        <w:t>.</w:t>
      </w:r>
      <w:r w:rsidR="00B5411B" w:rsidRPr="00B5411B">
        <w:rPr>
          <w:rFonts w:ascii="Times New Roman" w:hAnsi="Times New Roman"/>
          <w:sz w:val="28"/>
          <w:szCs w:val="28"/>
          <w:shd w:val="clear" w:color="auto" w:fill="FFFFFF"/>
        </w:rPr>
        <w:t xml:space="preserve"> Изначально скатерть была опубликована и получила широкую известность в рубрике </w:t>
      </w:r>
      <w:hyperlink r:id="rId10" w:history="1">
        <w:r w:rsidR="00B5411B" w:rsidRPr="00B5411B">
          <w:rPr>
            <w:rStyle w:val="aa"/>
            <w:rFonts w:ascii="Times New Roman" w:hAnsi="Times New Roman"/>
            <w:sz w:val="28"/>
            <w:szCs w:val="28"/>
            <w:shd w:val="clear" w:color="auto" w:fill="FFFFFF"/>
          </w:rPr>
          <w:t>«Математические игры»</w:t>
        </w:r>
      </w:hyperlink>
      <w:r w:rsidR="00B5411B" w:rsidRPr="00B5411B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1" w:history="1">
        <w:r w:rsidR="00B5411B" w:rsidRPr="007938F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Мартина Гарднера</w:t>
        </w:r>
      </w:hyperlink>
      <w:r w:rsidR="00B5411B" w:rsidRPr="00B5411B">
        <w:rPr>
          <w:rFonts w:ascii="Times New Roman" w:hAnsi="Times New Roman"/>
          <w:sz w:val="28"/>
          <w:szCs w:val="28"/>
          <w:shd w:val="clear" w:color="auto" w:fill="FFFFFF"/>
        </w:rPr>
        <w:t> в </w:t>
      </w:r>
      <w:hyperlink r:id="rId12" w:history="1">
        <w:r w:rsidR="00B5411B" w:rsidRPr="00B5411B">
          <w:rPr>
            <w:rStyle w:val="aa"/>
            <w:rFonts w:ascii="Times New Roman" w:hAnsi="Times New Roman"/>
            <w:sz w:val="28"/>
            <w:szCs w:val="28"/>
            <w:shd w:val="clear" w:color="auto" w:fill="FFFFFF"/>
          </w:rPr>
          <w:t>Scientific American</w:t>
        </w:r>
      </w:hyperlink>
      <w:r w:rsidR="00B5411B" w:rsidRPr="00B5411B">
        <w:rPr>
          <w:rFonts w:ascii="Times New Roman" w:hAnsi="Times New Roman"/>
          <w:sz w:val="28"/>
          <w:szCs w:val="28"/>
          <w:shd w:val="clear" w:color="auto" w:fill="FFFFFF"/>
        </w:rPr>
        <w:t>. Но, возможно, мы обманываем себя? Часто утверждают, что скатерть Улама — это просто трюк нашего мозга, пытающегося находить паттерны в случайности. К счастью, мы можем использовать две разные методики, чтобы убедиться, что это не так. И визуальное сравнение, и логический анализ с определённостью говорят нам, что паттерн </w:t>
      </w:r>
      <w:r w:rsidR="00B5411B" w:rsidRPr="00B5411B">
        <w:rPr>
          <w:rStyle w:val="aa"/>
          <w:rFonts w:ascii="Times New Roman" w:hAnsi="Times New Roman"/>
          <w:sz w:val="28"/>
          <w:szCs w:val="28"/>
          <w:shd w:val="clear" w:color="auto" w:fill="FFFFFF"/>
        </w:rPr>
        <w:t>не</w:t>
      </w:r>
      <w:r w:rsidR="00B5411B" w:rsidRPr="00B5411B">
        <w:rPr>
          <w:rFonts w:ascii="Times New Roman" w:hAnsi="Times New Roman"/>
          <w:sz w:val="28"/>
          <w:szCs w:val="28"/>
          <w:shd w:val="clear" w:color="auto" w:fill="FFFFFF"/>
        </w:rPr>
        <w:t> случаен. Во-первых, мы сравним скатерть Улама, заданную матрицей размером NxN, с матрицей того же размера, содержащей случайно заданные точки. Во-вторых, мы можем воспользоваться своими знаниями о многочленах, чтобы понять, почему </w:t>
      </w:r>
      <w:r w:rsidR="00B5411B" w:rsidRPr="00B5411B">
        <w:rPr>
          <w:rStyle w:val="aa"/>
          <w:rFonts w:ascii="Times New Roman" w:hAnsi="Times New Roman"/>
          <w:i w:val="0"/>
          <w:iCs w:val="0"/>
          <w:sz w:val="28"/>
          <w:szCs w:val="28"/>
          <w:shd w:val="clear" w:color="auto" w:fill="FFFFFF"/>
        </w:rPr>
        <w:t>нужно</w:t>
      </w:r>
      <w:r w:rsidR="00B5411B" w:rsidRPr="00B5411B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 </w:t>
      </w:r>
      <w:r w:rsidR="00B5411B" w:rsidRPr="00B5411B">
        <w:rPr>
          <w:rFonts w:ascii="Times New Roman" w:hAnsi="Times New Roman"/>
          <w:sz w:val="28"/>
          <w:szCs w:val="28"/>
          <w:shd w:val="clear" w:color="auto" w:fill="FFFFFF"/>
        </w:rPr>
        <w:t>ожидать появления некоторого паттерна при графическом отображении простых чисел.</w:t>
      </w:r>
    </w:p>
    <w:p w14:paraId="63E0C2AC" w14:textId="7B549DB7" w:rsidR="00DE0483" w:rsidRPr="00B5411B" w:rsidRDefault="005D28E6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228600" distB="228600" distL="228600" distR="228600" simplePos="0" relativeHeight="251663360" behindDoc="0" locked="0" layoutInCell="1" allowOverlap="1" wp14:anchorId="38A45811" wp14:editId="736E651E">
                <wp:simplePos x="0" y="0"/>
                <wp:positionH relativeFrom="margin">
                  <wp:posOffset>-635</wp:posOffset>
                </wp:positionH>
                <wp:positionV relativeFrom="margin">
                  <wp:posOffset>359410</wp:posOffset>
                </wp:positionV>
                <wp:extent cx="6137910" cy="1935480"/>
                <wp:effectExtent l="0" t="0" r="0" b="7620"/>
                <wp:wrapSquare wrapText="bothSides"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1935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55621" w14:textId="76A663E8" w:rsidR="00EF16CC" w:rsidRPr="00DE0483" w:rsidRDefault="00EF16CC" w:rsidP="00DE0483">
                            <w:pPr>
                              <w:spacing w:line="360" w:lineRule="auto"/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71D84">
                              <w:rPr>
                                <w:rFonts w:ascii="Times New Roman" w:hAnsi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Наиболее интуитивно понятным подтверждением неслучайности паттерна будет непосредственное сравнение со скатертью Улама. Для этого нужно создать скатерть Улама и квадратную спираль со случайными расположениями того же размера. Ниже показаны две разные матрицы 200x200, представляющие числовые спирали:</w:t>
                            </w:r>
                          </w:p>
                          <w:p w14:paraId="15E3D231" w14:textId="77777777" w:rsidR="00EF16CC" w:rsidRDefault="00EF16CC"/>
                        </w:txbxContent>
                      </wps:txbx>
                      <wps:bodyPr rot="0" spcFirstLastPara="0" vertOverflow="overflow" horzOverflow="overflow" vert="horz" wrap="square" lIns="228600" tIns="228600" rIns="2286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A45811" id="Прямоугольник 45" o:spid="_x0000_s1026" style="position:absolute;left:0;text-align:left;margin-left:-.05pt;margin-top:28.3pt;width:483.3pt;height:152.4pt;z-index:25166336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" fillcolor="black [3213]" stroked="f" strokeweight="1pt">
                <v:textbox inset="18pt,18pt,18pt,18pt">
                  <w:txbxContent>
                    <w:p w14:paraId="4DE55621" w14:textId="76A663E8" w:rsidR="00EF16CC" w:rsidRPr="00DE0483" w:rsidRDefault="00EF16CC" w:rsidP="00DE0483">
                      <w:pPr>
                        <w:spacing w:line="360" w:lineRule="auto"/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C71D84">
                        <w:rPr>
                          <w:rFonts w:ascii="Times New Roman" w:hAnsi="Times New Roman"/>
                          <w:color w:val="FFFFFF" w:themeColor="background1"/>
                          <w:sz w:val="28"/>
                          <w:szCs w:val="28"/>
                        </w:rPr>
                        <w:t>Наиболее интуитивно понятным подтверждением неслучайности паттерна будет непосредственное сравнение со скатертью Улама. Для этого нужно создать скатерть Улама и квадратную спираль со случайными расположениями того же размера. Ниже показаны две разные матрицы 200x200, представляющие числовые спирали:</w:t>
                      </w:r>
                    </w:p>
                    <w:p w14:paraId="15E3D231" w14:textId="77777777" w:rsidR="00EF16CC" w:rsidRDefault="00EF16CC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71D84"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85441B" wp14:editId="25929F0B">
            <wp:extent cx="5702531" cy="2892518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r="3676" b="4774"/>
                    <a:stretch/>
                  </pic:blipFill>
                  <pic:spPr bwMode="auto">
                    <a:xfrm>
                      <a:off x="0" y="0"/>
                      <a:ext cx="6919995" cy="351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B859B" w14:textId="495A5080" w:rsidR="00DE0483" w:rsidRPr="00B5411B" w:rsidRDefault="004B7BE0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1.2. Понятие софизма. Исторические сведения.</w:t>
      </w:r>
    </w:p>
    <w:p w14:paraId="6AF3D0AF" w14:textId="2837D047" w:rsidR="00B5411B" w:rsidRPr="00B5411B" w:rsidRDefault="004B7BE0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Софизм (от греч. «мастерство», «умение») – ложное высказывание, которое при рассмотрение кажется правильным. Он основан на преднамеренном и сознательном нарушении правил логики. Софистика – это искусство ведения спора. Она зародилась в Греции в V веке до нашей эры. Имея талант внушать людям свои мысли, многие утверждали,</w:t>
      </w:r>
      <w:r w:rsidR="0020788C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что черное – это белое, а белое-это черное.</w:t>
      </w:r>
      <w:r w:rsidR="0020788C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Так появились софизмы – формально кажущиеся правильными,</w:t>
      </w:r>
      <w:r w:rsidR="00B5411B">
        <w:rPr>
          <w:rFonts w:ascii="Times New Roman" w:hAnsi="Times New Roman"/>
          <w:sz w:val="28"/>
          <w:szCs w:val="28"/>
        </w:rPr>
        <w:t xml:space="preserve"> </w:t>
      </w:r>
      <w:r w:rsidR="00B5411B" w:rsidRPr="00B5411B">
        <w:rPr>
          <w:rFonts w:ascii="Times New Roman" w:hAnsi="Times New Roman"/>
          <w:sz w:val="28"/>
          <w:szCs w:val="28"/>
        </w:rPr>
        <w:t>но, по существу,</w:t>
      </w:r>
      <w:r w:rsidRPr="00B5411B">
        <w:rPr>
          <w:rFonts w:ascii="Times New Roman" w:hAnsi="Times New Roman"/>
          <w:sz w:val="28"/>
          <w:szCs w:val="28"/>
        </w:rPr>
        <w:t xml:space="preserve"> ложные умозаключения. Систематический анализ софизмов впервые</w:t>
      </w:r>
      <w:r w:rsidR="003C618A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провёл Аристотель (384-322 до н. э.) в особом трактате.</w:t>
      </w:r>
      <w:r w:rsidR="00B5411B">
        <w:rPr>
          <w:rFonts w:ascii="Times New Roman" w:hAnsi="Times New Roman"/>
          <w:sz w:val="28"/>
          <w:szCs w:val="28"/>
        </w:rPr>
        <w:t xml:space="preserve"> </w:t>
      </w:r>
      <w:r w:rsidR="00B5411B" w:rsidRPr="00B5411B">
        <w:rPr>
          <w:rFonts w:ascii="Times New Roman" w:hAnsi="Times New Roman"/>
          <w:sz w:val="28"/>
          <w:szCs w:val="28"/>
        </w:rPr>
        <w:t xml:space="preserve">Разбор софизмов в первую очередь в целом формирует логичное понимание т.е. прививает навыки правильного мышления. Выявить ошибку в софизме — это значит понять ее, а понимание ошибки предупреждает от повторения ее в других рассуждениях. Важно помнить, большую роль играет достижение четкого осмысления погрешностей, иначе софизмы утратят смысл. </w:t>
      </w:r>
      <w:r w:rsidR="00B5411B">
        <w:rPr>
          <w:rFonts w:ascii="Times New Roman" w:hAnsi="Times New Roman"/>
          <w:sz w:val="28"/>
          <w:szCs w:val="28"/>
        </w:rPr>
        <w:t xml:space="preserve">  </w:t>
      </w:r>
      <w:r w:rsidR="00B5411B" w:rsidRPr="00B5411B">
        <w:rPr>
          <w:rFonts w:ascii="Times New Roman" w:hAnsi="Times New Roman"/>
          <w:sz w:val="28"/>
          <w:szCs w:val="28"/>
        </w:rPr>
        <w:t xml:space="preserve"> </w:t>
      </w:r>
    </w:p>
    <w:p w14:paraId="0ED45A00" w14:textId="77777777" w:rsidR="00B5411B" w:rsidRDefault="004B7BE0" w:rsidP="00B5411B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C7B62B" wp14:editId="234B2EF4">
            <wp:extent cx="6299835" cy="26098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11B">
        <w:rPr>
          <w:rFonts w:ascii="Times New Roman" w:hAnsi="Times New Roman"/>
          <w:sz w:val="28"/>
          <w:szCs w:val="28"/>
        </w:rPr>
        <w:t xml:space="preserve">            </w:t>
      </w:r>
      <w:r w:rsidR="00F643DF"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B818EC" wp14:editId="3F45A647">
            <wp:extent cx="5648325" cy="2809875"/>
            <wp:effectExtent l="0" t="0" r="0" b="2857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4A0E7DEC" w14:textId="7458D445" w:rsidR="00C62E3D" w:rsidRPr="00B5411B" w:rsidRDefault="00C62E3D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1.3. Понятие парадокса. Исторические сведения.</w:t>
      </w:r>
    </w:p>
    <w:p w14:paraId="024DB023" w14:textId="77CC534A" w:rsidR="00E55220" w:rsidRPr="00B5411B" w:rsidRDefault="00153372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Парадокс</w:t>
      </w:r>
      <w:r w:rsidR="00410A31" w:rsidRPr="00B5411B">
        <w:rPr>
          <w:rFonts w:ascii="Times New Roman" w:hAnsi="Times New Roman"/>
          <w:sz w:val="28"/>
          <w:szCs w:val="28"/>
        </w:rPr>
        <w:t xml:space="preserve"> — в широком смысле, высказывание, мнение, рассуждение, которое расходится с общепринятым мнением и кажется нелогичным, или противоречащим здравому смыслу (зачастую лишь при поверхностном </w:t>
      </w:r>
      <w:r w:rsidRPr="00B5411B">
        <w:rPr>
          <w:rFonts w:ascii="Times New Roman" w:hAnsi="Times New Roman"/>
          <w:sz w:val="28"/>
          <w:szCs w:val="28"/>
        </w:rPr>
        <w:t>понимании</w:t>
      </w:r>
      <w:r w:rsidR="00410A31" w:rsidRPr="00B5411B">
        <w:rPr>
          <w:rFonts w:ascii="Times New Roman" w:hAnsi="Times New Roman"/>
          <w:sz w:val="28"/>
          <w:szCs w:val="28"/>
        </w:rPr>
        <w:t>)</w:t>
      </w:r>
      <w:r w:rsidRPr="00B5411B">
        <w:rPr>
          <w:rFonts w:ascii="Times New Roman" w:hAnsi="Times New Roman"/>
          <w:sz w:val="28"/>
          <w:szCs w:val="28"/>
        </w:rPr>
        <w:t>. Современные </w:t>
      </w:r>
      <w:hyperlink r:id="rId20" w:tooltip="Наука" w:history="1">
        <w:r w:rsidRPr="00B5411B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науки</w:t>
        </w:r>
      </w:hyperlink>
      <w:r w:rsidRPr="00B5411B">
        <w:rPr>
          <w:rFonts w:ascii="Times New Roman" w:hAnsi="Times New Roman"/>
          <w:sz w:val="28"/>
          <w:szCs w:val="28"/>
        </w:rPr>
        <w:t>, использующие </w:t>
      </w:r>
      <w:hyperlink r:id="rId21" w:tooltip="Логика" w:history="1">
        <w:r w:rsidRPr="00B5411B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логику</w:t>
        </w:r>
      </w:hyperlink>
      <w:r w:rsidRPr="00B5411B">
        <w:rPr>
          <w:rFonts w:ascii="Times New Roman" w:hAnsi="Times New Roman"/>
          <w:sz w:val="28"/>
          <w:szCs w:val="28"/>
        </w:rPr>
        <w:t> в качестве инструмента познания, нередко наталкиваются на </w:t>
      </w:r>
      <w:hyperlink r:id="rId22" w:tooltip="Теория" w:history="1">
        <w:r w:rsidRPr="00B5411B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теоретические</w:t>
        </w:r>
      </w:hyperlink>
      <w:r w:rsidRPr="00B5411B">
        <w:rPr>
          <w:rFonts w:ascii="Times New Roman" w:hAnsi="Times New Roman"/>
          <w:sz w:val="28"/>
          <w:szCs w:val="28"/>
        </w:rPr>
        <w:t> противоречия либо на противоречия следствий из теории с вербализованными результатами </w:t>
      </w:r>
      <w:hyperlink r:id="rId23" w:tooltip="Опытное знание" w:history="1">
        <w:r w:rsidRPr="00B5411B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опыта</w:t>
        </w:r>
      </w:hyperlink>
      <w:r w:rsidRPr="00B5411B">
        <w:rPr>
          <w:rFonts w:ascii="Times New Roman" w:hAnsi="Times New Roman"/>
          <w:sz w:val="28"/>
          <w:szCs w:val="28"/>
        </w:rPr>
        <w:t>, эксперимента. Это бывает обусловлено </w:t>
      </w:r>
      <w:hyperlink r:id="rId24" w:tooltip="Логические ошибки" w:history="1">
        <w:r w:rsidRPr="00B5411B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логическими ошибками</w:t>
        </w:r>
      </w:hyperlink>
      <w:r w:rsidRPr="00B5411B">
        <w:rPr>
          <w:rFonts w:ascii="Times New Roman" w:hAnsi="Times New Roman"/>
          <w:sz w:val="28"/>
          <w:szCs w:val="28"/>
        </w:rPr>
        <w:t> в построении суждений, несовершенством существующих в настоящее время научных </w:t>
      </w:r>
      <w:hyperlink r:id="rId25" w:tooltip="Метод" w:history="1">
        <w:r w:rsidRPr="00B5411B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методов</w:t>
        </w:r>
      </w:hyperlink>
      <w:r w:rsidRPr="00B5411B">
        <w:rPr>
          <w:rFonts w:ascii="Times New Roman" w:hAnsi="Times New Roman"/>
          <w:sz w:val="28"/>
          <w:szCs w:val="28"/>
        </w:rPr>
        <w:t> или недостаточной точностью используемых в опытах инструментов, а также неадекватностью принятой идеализации, то есть</w:t>
      </w:r>
      <w:r w:rsidR="00B5411B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неверной </w:t>
      </w:r>
      <w:hyperlink r:id="rId26" w:tooltip="Аксиоматизация" w:history="1">
        <w:r w:rsidRPr="00B5411B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аксиоматизацией</w:t>
        </w:r>
      </w:hyperlink>
      <w:r w:rsidRPr="00B5411B">
        <w:rPr>
          <w:rFonts w:ascii="Times New Roman" w:hAnsi="Times New Roman"/>
          <w:sz w:val="28"/>
          <w:szCs w:val="28"/>
        </w:rPr>
        <w:t> теорий.</w:t>
      </w:r>
      <w:r w:rsidR="002C5157" w:rsidRPr="00B5411B">
        <w:rPr>
          <w:rFonts w:ascii="Times New Roman" w:hAnsi="Times New Roman"/>
          <w:sz w:val="28"/>
          <w:szCs w:val="28"/>
        </w:rPr>
        <w:t xml:space="preserve"> </w:t>
      </w:r>
      <w:r w:rsidR="002C5157"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015820" wp14:editId="15C77438">
            <wp:extent cx="6095365" cy="1076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32" b="40310"/>
                    <a:stretch/>
                  </pic:blipFill>
                  <pic:spPr bwMode="auto">
                    <a:xfrm>
                      <a:off x="0" y="0"/>
                      <a:ext cx="6103467" cy="1077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7D76A" w14:textId="7A346969" w:rsidR="002C5157" w:rsidRDefault="002C5157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lastRenderedPageBreak/>
        <w:t>2. Различные курьезы, не подчиняющиеся правилам</w:t>
      </w:r>
      <w:r w:rsidR="00F643DF" w:rsidRPr="00B5411B">
        <w:rPr>
          <w:rFonts w:ascii="Times New Roman" w:hAnsi="Times New Roman"/>
          <w:sz w:val="28"/>
          <w:szCs w:val="28"/>
        </w:rPr>
        <w:t>.</w:t>
      </w:r>
    </w:p>
    <w:p w14:paraId="4E9E4900" w14:textId="77777777" w:rsidR="00F70459" w:rsidRDefault="00F70459" w:rsidP="00F70459">
      <w:pPr>
        <w:spacing w:line="240" w:lineRule="auto"/>
        <w:rPr>
          <w:rFonts w:ascii="Times New Roman" w:hAnsi="Times New Roman"/>
          <w:sz w:val="28"/>
          <w:szCs w:val="28"/>
        </w:rPr>
      </w:pPr>
      <w:r w:rsidRPr="00F70459">
        <w:rPr>
          <w:rFonts w:ascii="Times New Roman" w:hAnsi="Times New Roman"/>
          <w:sz w:val="28"/>
          <w:szCs w:val="28"/>
          <w:shd w:val="clear" w:color="auto" w:fill="FFFFFF"/>
        </w:rPr>
        <w:t>Курьез-смешной, несуразный случай, забавное </w:t>
      </w:r>
      <w:hyperlink r:id="rId28" w:tooltip="обстоятельство" w:history="1">
        <w:r w:rsidRPr="00F70459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обстоятельство</w:t>
        </w:r>
      </w:hyperlink>
      <w:r w:rsidRPr="00F70459">
        <w:rPr>
          <w:rFonts w:ascii="Times New Roman" w:hAnsi="Times New Roman"/>
          <w:sz w:val="28"/>
          <w:szCs w:val="28"/>
          <w:shd w:val="clear" w:color="auto" w:fill="FFFFFF"/>
        </w:rPr>
        <w:t>, </w:t>
      </w:r>
      <w:hyperlink r:id="rId29" w:tooltip="происшествие" w:history="1">
        <w:r w:rsidRPr="00F70459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происшествие</w:t>
        </w:r>
      </w:hyperlink>
      <w:r>
        <w:rPr>
          <w:rFonts w:ascii="Times New Roman" w:hAnsi="Times New Roman"/>
          <w:sz w:val="28"/>
          <w:szCs w:val="28"/>
        </w:rPr>
        <w:t xml:space="preserve">.      </w:t>
      </w:r>
    </w:p>
    <w:p w14:paraId="0928A419" w14:textId="77777777" w:rsidR="006A22F5" w:rsidRDefault="00F70459" w:rsidP="006A22F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Загадочный курьез.                                                                                                     Существуют числа с весьма интересными свойствами. Например, если число 12 записать наоборот-21, то квадрат вновь образованного числа окажется квадратом числа, также </w:t>
      </w:r>
      <w:r w:rsidR="00445D53">
        <w:rPr>
          <w:rFonts w:ascii="Times New Roman" w:hAnsi="Times New Roman"/>
          <w:sz w:val="28"/>
          <w:szCs w:val="28"/>
        </w:rPr>
        <w:t>записанного наоборот: 12</w:t>
      </w:r>
      <w:r w:rsidR="00445D53" w:rsidRPr="00445D53">
        <w:rPr>
          <w:rFonts w:ascii="Times New Roman" w:hAnsi="Times New Roman"/>
          <w:sz w:val="28"/>
          <w:szCs w:val="28"/>
        </w:rPr>
        <w:t xml:space="preserve">^2=144, 21^2=441. </w:t>
      </w:r>
      <w:r w:rsidR="00445D53">
        <w:rPr>
          <w:rFonts w:ascii="Times New Roman" w:hAnsi="Times New Roman"/>
          <w:sz w:val="28"/>
          <w:szCs w:val="28"/>
        </w:rPr>
        <w:t>Существуют и другие числа с таким же свойством. Например: 13, 102, 112, 221, 331 и другие. Можно строго доказать, что таких «Обращенных квадратов» бесконечное множество.</w:t>
      </w:r>
      <w:r w:rsidR="00E42627">
        <w:rPr>
          <w:rFonts w:ascii="Times New Roman" w:hAnsi="Times New Roman"/>
          <w:sz w:val="28"/>
          <w:szCs w:val="28"/>
        </w:rPr>
        <w:t xml:space="preserve"> </w:t>
      </w:r>
      <w:r w:rsidR="006A22F5">
        <w:rPr>
          <w:rFonts w:ascii="Times New Roman" w:hAnsi="Times New Roman"/>
          <w:sz w:val="28"/>
          <w:szCs w:val="28"/>
        </w:rPr>
        <w:t xml:space="preserve">             </w:t>
      </w:r>
    </w:p>
    <w:p w14:paraId="4F6DF071" w14:textId="77777777" w:rsidR="006A22F5" w:rsidRDefault="006A22F5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AC3DED" wp14:editId="36BD5C7C">
            <wp:extent cx="5772151" cy="3390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70" cy="339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6E9D" w:rsidRPr="00B5411B">
        <w:rPr>
          <w:rFonts w:ascii="Times New Roman" w:hAnsi="Times New Roman"/>
          <w:sz w:val="28"/>
          <w:szCs w:val="28"/>
        </w:rPr>
        <w:t>Мало кто знает, но Льюис Кэрролл - английский писатель (наиболее известен как автор таких работ как «Алиса в стране чудес» и «Алиса в Зазеркалье»</w:t>
      </w:r>
      <w:r w:rsidR="00BE569C" w:rsidRPr="00B5411B">
        <w:rPr>
          <w:rFonts w:ascii="Times New Roman" w:hAnsi="Times New Roman"/>
          <w:sz w:val="28"/>
          <w:szCs w:val="28"/>
        </w:rPr>
        <w:t>)</w:t>
      </w:r>
      <w:r w:rsidR="009B6E9D" w:rsidRPr="00B5411B">
        <w:rPr>
          <w:rFonts w:ascii="Times New Roman" w:hAnsi="Times New Roman"/>
          <w:sz w:val="28"/>
          <w:szCs w:val="28"/>
        </w:rPr>
        <w:t xml:space="preserve">, математик, философ и фотограф, увлекался и математикой. В 1888 году он издал «Математические курьезы» (часть I), а через пять лет в 1893 году — вторую часть под названием «Полуночные задачи». Во всеми любимой " Алисе в стране чудес " можно найти множество курьезных случаев и парадоксов. </w:t>
      </w:r>
      <w:r w:rsidR="008D60AA" w:rsidRPr="00B5411B">
        <w:rPr>
          <w:rFonts w:ascii="Times New Roman" w:hAnsi="Times New Roman"/>
          <w:sz w:val="28"/>
          <w:szCs w:val="28"/>
        </w:rPr>
        <w:t>К примеру,</w:t>
      </w:r>
      <w:r w:rsidR="009B6E9D" w:rsidRPr="00B5411B">
        <w:rPr>
          <w:rFonts w:ascii="Times New Roman" w:hAnsi="Times New Roman"/>
          <w:sz w:val="28"/>
          <w:szCs w:val="28"/>
        </w:rPr>
        <w:t xml:space="preserve"> сцена с Гусеницей, которая предложила откусить гриб: «– Откусишь с одной стороны – подрастешь, с другой – уменьшишься! -сказала Гусеница</w:t>
      </w:r>
      <w:r w:rsidR="009B6E9D" w:rsidRPr="00B5411B">
        <w:rPr>
          <w:rFonts w:ascii="Times New Roman" w:hAnsi="Times New Roman"/>
          <w:sz w:val="28"/>
          <w:szCs w:val="28"/>
        </w:rPr>
        <w:br/>
        <w:t>– С одной стороны чего? – подумала Алиса. – С другой стороны чего?</w:t>
      </w:r>
      <w:r w:rsidR="009B6E9D" w:rsidRPr="00B5411B">
        <w:rPr>
          <w:rFonts w:ascii="Times New Roman" w:hAnsi="Times New Roman"/>
          <w:sz w:val="28"/>
          <w:szCs w:val="28"/>
        </w:rPr>
        <w:br/>
        <w:t>С минуту Алиса задумчиво смотрела на гриб, пытаясь определить, где у него одна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9B6E9D" w:rsidRPr="00B5411B">
        <w:rPr>
          <w:rFonts w:ascii="Times New Roman" w:hAnsi="Times New Roman"/>
          <w:sz w:val="28"/>
          <w:szCs w:val="28"/>
        </w:rPr>
        <w:t>сторона, а где – другая; гриб был круглый, и это совсем сбило ее с толку.»</w:t>
      </w:r>
      <w:r w:rsidR="00BE569C" w:rsidRPr="00B541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1DEAED6" w14:textId="5D242A0C" w:rsidR="00907F13" w:rsidRPr="00B5411B" w:rsidRDefault="00907F13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77F4E7" wp14:editId="357DDACB">
            <wp:extent cx="2143125" cy="1204788"/>
            <wp:effectExtent l="114300" t="114300" r="123825" b="147955"/>
            <wp:docPr id="3" name="Рисунок 3" descr="Алиса в Зазеркалье»: трейлер сиквела сказки с голосом Алана Рикмана |  Glamou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иса в Зазеркалье»: трейлер сиквела сказки с голосом Алана Рикмана |  Glamour.r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663" cy="1246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0616C"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5191D9" wp14:editId="01614661">
            <wp:extent cx="2176160" cy="1209675"/>
            <wp:effectExtent l="114300" t="114300" r="109855" b="1428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64" cy="1244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E4D2C5" w14:textId="77777777" w:rsidR="00907F13" w:rsidRPr="00B5411B" w:rsidRDefault="00BE569C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lastRenderedPageBreak/>
        <w:t>Также понятие круга используется в отрывке, где Додо предлагает героям, которые промокли в луже слез, обсохнуть, бегая по кругу. После того как Додо сказал: «Бег закончен!» все спросили, кто победил. Но он не смог сразу ответить на этот вопрос.</w:t>
      </w:r>
      <w:r w:rsidR="00907F13" w:rsidRPr="00B5411B">
        <w:rPr>
          <w:rFonts w:ascii="Times New Roman" w:hAnsi="Times New Roman"/>
          <w:sz w:val="28"/>
          <w:szCs w:val="28"/>
        </w:rPr>
        <w:t xml:space="preserve"> </w:t>
      </w:r>
    </w:p>
    <w:p w14:paraId="77F980EA" w14:textId="32FE4DEA" w:rsidR="009B6E9D" w:rsidRPr="00B5411B" w:rsidRDefault="00907F13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5C4C98" wp14:editId="595A8D9E">
            <wp:extent cx="3044825" cy="1527175"/>
            <wp:effectExtent l="133350" t="114300" r="117475" b="1492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52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E054DB" wp14:editId="13DB2154">
            <wp:extent cx="2321067" cy="1541334"/>
            <wp:effectExtent l="133350" t="114300" r="117475" b="1543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3108" cy="1575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B025F8" w14:textId="26002F38" w:rsidR="00BE569C" w:rsidRPr="00B5411B" w:rsidRDefault="00BE569C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Очень ярким примером парадоксального вывода служит размышление Алисы из сказки Льюиса Кэрролла: «Чем больше сыра, тем больше в нем дырок, но ведь, чем больше дырок, тем меньше сыра. Получается, чем больше сыра, тем меньше сыра?»</w:t>
      </w:r>
    </w:p>
    <w:p w14:paraId="07009431" w14:textId="77777777" w:rsidR="00EA0ACF" w:rsidRPr="00B5411B" w:rsidRDefault="00BE569C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И это лишь два из множества курьезов в данном произведении. Мы часто не замечаем, но наша жизнь наполнена всякими парадоксами, ведь всё, что мы знаем о жизни, это то, что мы ничего не знаем. Опять же парадокс.</w:t>
      </w:r>
      <w:r w:rsidR="00EA0ACF" w:rsidRPr="00B5411B">
        <w:rPr>
          <w:rFonts w:ascii="Times New Roman" w:hAnsi="Times New Roman"/>
          <w:sz w:val="28"/>
          <w:szCs w:val="28"/>
        </w:rPr>
        <w:t xml:space="preserve"> </w:t>
      </w:r>
    </w:p>
    <w:p w14:paraId="311341A4" w14:textId="6BE02CD5" w:rsidR="00BE569C" w:rsidRPr="00B5411B" w:rsidRDefault="008C7D42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E1A60C" wp14:editId="76350A7C">
            <wp:extent cx="1355197" cy="213318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7920" cy="21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ACF"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CF97BD" wp14:editId="7F46FA69">
            <wp:extent cx="1587500" cy="2134634"/>
            <wp:effectExtent l="0" t="0" r="0" b="0"/>
            <wp:docPr id="10" name="Рисунок 10" descr="Книга Льюис Кэрролл: досуги математические и не только - купить в книжном  интернет-магазине по цене 2550 руб | Podpisni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нига Льюис Кэрролл: досуги математические и не только - купить в книжном  интернет-магазине по цене 2550 руб | Podpisnie.ru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8" b="4349"/>
                    <a:stretch/>
                  </pic:blipFill>
                  <pic:spPr bwMode="auto">
                    <a:xfrm>
                      <a:off x="0" y="0"/>
                      <a:ext cx="1603517" cy="215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E8A5CC" wp14:editId="128908AD">
            <wp:extent cx="1392326" cy="2129099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08687" cy="21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8A5FED" wp14:editId="368F00C8">
            <wp:extent cx="1285271" cy="2163327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97040" cy="218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04A6" w14:textId="2C60BF87" w:rsidR="00F643DF" w:rsidRPr="00B5411B" w:rsidRDefault="00F643DF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3. Математические софизмы.</w:t>
      </w:r>
    </w:p>
    <w:p w14:paraId="23D2EFF5" w14:textId="77777777" w:rsidR="0010561E" w:rsidRPr="00B5411B" w:rsidRDefault="00F643DF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3.1. Алгебраические софизмы.</w:t>
      </w:r>
    </w:p>
    <w:p w14:paraId="026C079D" w14:textId="38A16CAD" w:rsidR="00A80A56" w:rsidRPr="00B5411B" w:rsidRDefault="00B94C77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Алгебраические софизмы</w:t>
      </w:r>
      <w:r w:rsidR="009D354C" w:rsidRPr="00B5411B">
        <w:rPr>
          <w:rFonts w:ascii="Times New Roman" w:hAnsi="Times New Roman"/>
          <w:sz w:val="28"/>
          <w:szCs w:val="28"/>
        </w:rPr>
        <w:t xml:space="preserve"> — это</w:t>
      </w:r>
      <w:r w:rsidRPr="00B5411B">
        <w:rPr>
          <w:rFonts w:ascii="Times New Roman" w:hAnsi="Times New Roman"/>
          <w:sz w:val="28"/>
          <w:szCs w:val="28"/>
        </w:rPr>
        <w:t xml:space="preserve"> намеренно скрытые</w:t>
      </w:r>
      <w:r w:rsidR="009D354C" w:rsidRPr="00B5411B">
        <w:rPr>
          <w:rFonts w:ascii="Times New Roman" w:hAnsi="Times New Roman"/>
          <w:sz w:val="28"/>
          <w:szCs w:val="28"/>
        </w:rPr>
        <w:t xml:space="preserve"> ошибки в уравнениях и числовых выражениях.</w:t>
      </w:r>
    </w:p>
    <w:p w14:paraId="2CE93A40" w14:textId="77777777" w:rsidR="006A22F5" w:rsidRDefault="009D354C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1</w:t>
      </w:r>
      <w:r w:rsidR="00B5411B">
        <w:rPr>
          <w:rFonts w:ascii="Times New Roman" w:hAnsi="Times New Roman"/>
          <w:sz w:val="28"/>
          <w:szCs w:val="28"/>
        </w:rPr>
        <w:t>)</w:t>
      </w:r>
      <w:r w:rsidRPr="00B5411B">
        <w:rPr>
          <w:rFonts w:ascii="Times New Roman" w:hAnsi="Times New Roman"/>
          <w:sz w:val="28"/>
          <w:szCs w:val="28"/>
        </w:rPr>
        <w:t xml:space="preserve"> «Два неодинаковых натуральных числа равны между </w:t>
      </w:r>
      <w:r w:rsidR="00B5411B" w:rsidRPr="00B5411B">
        <w:rPr>
          <w:rFonts w:ascii="Times New Roman" w:hAnsi="Times New Roman"/>
          <w:sz w:val="28"/>
          <w:szCs w:val="28"/>
        </w:rPr>
        <w:t>собой»</w:t>
      </w:r>
      <w:r w:rsidR="00B5411B">
        <w:rPr>
          <w:rFonts w:ascii="Times New Roman" w:hAnsi="Times New Roman"/>
          <w:sz w:val="28"/>
          <w:szCs w:val="28"/>
        </w:rPr>
        <w:t xml:space="preserve">                           Р</w:t>
      </w:r>
      <w:r w:rsidR="00A80A56" w:rsidRPr="00B5411B">
        <w:rPr>
          <w:rFonts w:ascii="Times New Roman" w:hAnsi="Times New Roman"/>
          <w:sz w:val="28"/>
          <w:szCs w:val="28"/>
        </w:rPr>
        <w:t>ешим систему двух уравнений:</w:t>
      </w:r>
      <w:r w:rsidR="00B5411B">
        <w:rPr>
          <w:rFonts w:ascii="Times New Roman" w:hAnsi="Times New Roman"/>
          <w:sz w:val="28"/>
          <w:szCs w:val="28"/>
        </w:rPr>
        <w:t xml:space="preserve">  </w:t>
      </w:r>
      <w:r w:rsidR="00A80A56" w:rsidRPr="00B5411B">
        <w:rPr>
          <w:rFonts w:ascii="Times New Roman" w:hAnsi="Times New Roman"/>
          <w:sz w:val="28"/>
          <w:szCs w:val="28"/>
        </w:rPr>
        <w:t>х+2у=6, (1)</w:t>
      </w:r>
      <w:r w:rsidR="00B5411B">
        <w:rPr>
          <w:rFonts w:ascii="Times New Roman" w:hAnsi="Times New Roman"/>
          <w:sz w:val="28"/>
          <w:szCs w:val="28"/>
        </w:rPr>
        <w:t xml:space="preserve">   </w:t>
      </w:r>
      <w:r w:rsidR="00A80A56" w:rsidRPr="00B5411B">
        <w:rPr>
          <w:rFonts w:ascii="Times New Roman" w:hAnsi="Times New Roman"/>
          <w:sz w:val="28"/>
          <w:szCs w:val="28"/>
        </w:rPr>
        <w:t>у=4- х/2 (2)</w:t>
      </w:r>
      <w:r w:rsidR="00B5411B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A80A56" w:rsidRPr="00B5411B">
        <w:rPr>
          <w:rFonts w:ascii="Times New Roman" w:hAnsi="Times New Roman"/>
          <w:sz w:val="28"/>
          <w:szCs w:val="28"/>
        </w:rPr>
        <w:t>Сделаем это подстановкой у из 2</w:t>
      </w:r>
      <w:r w:rsidR="00B5411B">
        <w:rPr>
          <w:rFonts w:ascii="Times New Roman" w:hAnsi="Times New Roman"/>
          <w:sz w:val="28"/>
          <w:szCs w:val="28"/>
        </w:rPr>
        <w:t>-</w:t>
      </w:r>
      <w:r w:rsidR="00A80A56" w:rsidRPr="00B5411B">
        <w:rPr>
          <w:rFonts w:ascii="Times New Roman" w:hAnsi="Times New Roman"/>
          <w:sz w:val="28"/>
          <w:szCs w:val="28"/>
        </w:rPr>
        <w:t>го уравнения в 1, получаем х+8-х=6, откуда 8=6</w:t>
      </w:r>
      <w:r w:rsidR="00B5411B">
        <w:rPr>
          <w:rFonts w:ascii="Times New Roman" w:hAnsi="Times New Roman"/>
          <w:sz w:val="28"/>
          <w:szCs w:val="28"/>
        </w:rPr>
        <w:t xml:space="preserve"> </w:t>
      </w:r>
      <w:r w:rsidR="00A80A56" w:rsidRPr="00B5411B">
        <w:rPr>
          <w:rFonts w:ascii="Times New Roman" w:hAnsi="Times New Roman"/>
          <w:sz w:val="28"/>
          <w:szCs w:val="28"/>
        </w:rPr>
        <w:t>Где же ошибка???</w:t>
      </w:r>
      <w:r w:rsidR="00B5411B">
        <w:rPr>
          <w:rFonts w:ascii="Times New Roman" w:hAnsi="Times New Roman"/>
          <w:sz w:val="28"/>
          <w:szCs w:val="28"/>
        </w:rPr>
        <w:t xml:space="preserve"> </w:t>
      </w:r>
      <w:r w:rsidR="006A22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14:paraId="19E1042A" w14:textId="314E52F7" w:rsidR="00A80A56" w:rsidRPr="00B5411B" w:rsidRDefault="00A80A56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lastRenderedPageBreak/>
        <w:t>Уравнение (2) можно записать как х+2у=8, так что</w:t>
      </w:r>
      <w:r w:rsidR="006A22F5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 xml:space="preserve">исходная система </w:t>
      </w:r>
      <w:r w:rsidR="00E55220" w:rsidRPr="00B5411B">
        <w:rPr>
          <w:rFonts w:ascii="Times New Roman" w:hAnsi="Times New Roman"/>
          <w:sz w:val="28"/>
          <w:szCs w:val="28"/>
        </w:rPr>
        <w:t>запишется</w:t>
      </w:r>
      <w:r w:rsidRPr="00B5411B">
        <w:rPr>
          <w:rFonts w:ascii="Times New Roman" w:hAnsi="Times New Roman"/>
          <w:sz w:val="28"/>
          <w:szCs w:val="28"/>
        </w:rPr>
        <w:t xml:space="preserve"> </w:t>
      </w:r>
      <w:r w:rsidR="006A22F5">
        <w:rPr>
          <w:rFonts w:ascii="Times New Roman" w:hAnsi="Times New Roman"/>
          <w:sz w:val="28"/>
          <w:szCs w:val="28"/>
        </w:rPr>
        <w:t xml:space="preserve">                 </w:t>
      </w:r>
      <w:r w:rsidRPr="00B5411B">
        <w:rPr>
          <w:rFonts w:ascii="Times New Roman" w:hAnsi="Times New Roman"/>
          <w:sz w:val="28"/>
          <w:szCs w:val="28"/>
        </w:rPr>
        <w:t>в виде:</w:t>
      </w:r>
      <w:r w:rsid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Х+2у=6,</w:t>
      </w:r>
      <w:r w:rsid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Х+2у=8</w:t>
      </w:r>
      <w:r w:rsidR="00B5411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="006A5FE0" w:rsidRPr="00B5411B">
        <w:rPr>
          <w:rFonts w:ascii="Times New Roman" w:hAnsi="Times New Roman"/>
          <w:sz w:val="28"/>
          <w:szCs w:val="28"/>
        </w:rPr>
        <w:t>В этой системе уравнений коэффициенты при переменных одинаковы, а правые части не равны между собой, из этого следует, что система несовместна, т.е. не имеет ни одного решения. Графически это означает, что прямые у=3-х/2 и у=4-х/2 параллельны и не совпадают. Перед тем, как решать систему линейных уравнений, полезно проанализировать, имеет ли система единственное решение, бесконечно много решений или не имеет решений вообще.</w:t>
      </w:r>
    </w:p>
    <w:p w14:paraId="658A498D" w14:textId="5FF05885" w:rsidR="00E55220" w:rsidRPr="00B5411B" w:rsidRDefault="00B5411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55220" w:rsidRPr="00B5411B">
        <w:rPr>
          <w:rFonts w:ascii="Times New Roman" w:hAnsi="Times New Roman"/>
          <w:sz w:val="28"/>
          <w:szCs w:val="28"/>
        </w:rPr>
        <w:t>) Дважды два - пять!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E55220" w:rsidRPr="00B5411B">
        <w:rPr>
          <w:rFonts w:ascii="Times New Roman" w:hAnsi="Times New Roman"/>
          <w:sz w:val="28"/>
          <w:szCs w:val="28"/>
        </w:rPr>
        <w:t xml:space="preserve">Сейчас мы вместе с вами докажем, что дважды два равно пяти. Это можно сделать буквально на </w:t>
      </w:r>
      <w:r w:rsidRPr="00B5411B">
        <w:rPr>
          <w:rFonts w:ascii="Times New Roman" w:hAnsi="Times New Roman"/>
          <w:sz w:val="28"/>
          <w:szCs w:val="28"/>
        </w:rPr>
        <w:t>пальцах: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="00E55220" w:rsidRPr="00B5411B">
        <w:rPr>
          <w:rFonts w:ascii="Times New Roman" w:hAnsi="Times New Roman"/>
          <w:sz w:val="28"/>
          <w:szCs w:val="28"/>
        </w:rPr>
        <w:t>Имеем равенство:</w:t>
      </w:r>
      <w:r>
        <w:rPr>
          <w:rFonts w:ascii="Times New Roman" w:hAnsi="Times New Roman"/>
          <w:sz w:val="28"/>
          <w:szCs w:val="28"/>
        </w:rPr>
        <w:t xml:space="preserve"> </w:t>
      </w:r>
      <w:r w:rsidR="00E55220" w:rsidRPr="00B5411B">
        <w:rPr>
          <w:rFonts w:ascii="Times New Roman" w:hAnsi="Times New Roman"/>
          <w:sz w:val="28"/>
          <w:szCs w:val="28"/>
        </w:rPr>
        <w:t>16 - 36 = 25 - 45      (1)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E55220" w:rsidRPr="00B5411B">
        <w:rPr>
          <w:rFonts w:ascii="Times New Roman" w:hAnsi="Times New Roman"/>
          <w:sz w:val="28"/>
          <w:szCs w:val="28"/>
        </w:rPr>
        <w:t>Прибавим к левой и правой части 81/4:</w:t>
      </w:r>
      <w:r>
        <w:rPr>
          <w:rFonts w:ascii="Times New Roman" w:hAnsi="Times New Roman"/>
          <w:sz w:val="28"/>
          <w:szCs w:val="28"/>
        </w:rPr>
        <w:t xml:space="preserve"> </w:t>
      </w:r>
      <w:r w:rsidR="00E55220" w:rsidRPr="00B5411B">
        <w:rPr>
          <w:rFonts w:ascii="Times New Roman" w:hAnsi="Times New Roman"/>
          <w:sz w:val="28"/>
          <w:szCs w:val="28"/>
        </w:rPr>
        <w:t>16 - 36 + 81/4 = 25 - 45 + 81/4     </w:t>
      </w:r>
      <w:r w:rsidR="00A66832" w:rsidRPr="00B5411B">
        <w:rPr>
          <w:rFonts w:ascii="Times New Roman" w:hAnsi="Times New Roman"/>
          <w:sz w:val="28"/>
          <w:szCs w:val="28"/>
        </w:rPr>
        <w:t xml:space="preserve">  (</w:t>
      </w:r>
      <w:r w:rsidR="00E55220" w:rsidRPr="00B5411B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="00E55220" w:rsidRPr="00B5411B">
        <w:rPr>
          <w:rFonts w:ascii="Times New Roman" w:hAnsi="Times New Roman"/>
          <w:sz w:val="28"/>
          <w:szCs w:val="28"/>
        </w:rPr>
        <w:t>Преобразуем выражение: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E55220" w:rsidRPr="00B5411B">
        <w:rPr>
          <w:rFonts w:ascii="Times New Roman" w:hAnsi="Times New Roman"/>
          <w:sz w:val="28"/>
          <w:szCs w:val="28"/>
        </w:rPr>
        <w:t>4*4 - 2*4*9/2 + (9/</w:t>
      </w:r>
      <w:r w:rsidR="00907F13" w:rsidRPr="00B5411B">
        <w:rPr>
          <w:rFonts w:ascii="Times New Roman" w:hAnsi="Times New Roman"/>
          <w:sz w:val="28"/>
          <w:szCs w:val="28"/>
        </w:rPr>
        <w:t>2) *</w:t>
      </w:r>
      <w:r w:rsidR="00E55220" w:rsidRPr="00B5411B">
        <w:rPr>
          <w:rFonts w:ascii="Times New Roman" w:hAnsi="Times New Roman"/>
          <w:sz w:val="28"/>
          <w:szCs w:val="28"/>
        </w:rPr>
        <w:t>(9/2) = 5*5 - 2*5*9/2 + (9/</w:t>
      </w:r>
      <w:r w:rsidR="00A66832" w:rsidRPr="00B5411B">
        <w:rPr>
          <w:rFonts w:ascii="Times New Roman" w:hAnsi="Times New Roman"/>
          <w:sz w:val="28"/>
          <w:szCs w:val="28"/>
        </w:rPr>
        <w:t>2) *</w:t>
      </w:r>
      <w:r w:rsidR="00E55220" w:rsidRPr="00B5411B">
        <w:rPr>
          <w:rFonts w:ascii="Times New Roman" w:hAnsi="Times New Roman"/>
          <w:sz w:val="28"/>
          <w:szCs w:val="28"/>
        </w:rPr>
        <w:t>(9/2)      (3)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E55220" w:rsidRPr="00B5411B">
        <w:rPr>
          <w:rFonts w:ascii="Times New Roman" w:hAnsi="Times New Roman"/>
          <w:sz w:val="28"/>
          <w:szCs w:val="28"/>
        </w:rPr>
        <w:t>Теперь можно заметить, что в левой и правой части выражения (3) записаны произведения вида:</w:t>
      </w:r>
      <w:r>
        <w:rPr>
          <w:rFonts w:ascii="Times New Roman" w:hAnsi="Times New Roman"/>
          <w:sz w:val="28"/>
          <w:szCs w:val="28"/>
        </w:rPr>
        <w:t xml:space="preserve"> </w:t>
      </w:r>
      <w:r w:rsidR="00E55220" w:rsidRPr="00B5411B">
        <w:rPr>
          <w:rFonts w:ascii="Times New Roman" w:hAnsi="Times New Roman"/>
          <w:sz w:val="28"/>
          <w:szCs w:val="28"/>
        </w:rPr>
        <w:t xml:space="preserve">a2-2ab+b2, то есть, квадрат разности: (a-b)2. </w:t>
      </w: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E55220" w:rsidRPr="00B5411B">
        <w:rPr>
          <w:rFonts w:ascii="Times New Roman" w:hAnsi="Times New Roman"/>
          <w:sz w:val="28"/>
          <w:szCs w:val="28"/>
        </w:rPr>
        <w:t>В нашем случае слева a=4, b=9/2, а справа a=5, b=9/2. Поэтому перепишем выражение (3) в виде квадратов разности:</w:t>
      </w:r>
      <w:r>
        <w:rPr>
          <w:rFonts w:ascii="Times New Roman" w:hAnsi="Times New Roman"/>
          <w:sz w:val="28"/>
          <w:szCs w:val="28"/>
        </w:rPr>
        <w:t xml:space="preserve"> </w:t>
      </w:r>
      <w:r w:rsidR="00E55220" w:rsidRPr="00B5411B">
        <w:rPr>
          <w:rFonts w:ascii="Times New Roman" w:hAnsi="Times New Roman"/>
          <w:sz w:val="28"/>
          <w:szCs w:val="28"/>
        </w:rPr>
        <w:t>(4 - 9/2)2 = (5 - 9/2)2      (4)</w:t>
      </w: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E55220" w:rsidRPr="00B5411B">
        <w:rPr>
          <w:rFonts w:ascii="Times New Roman" w:hAnsi="Times New Roman"/>
          <w:sz w:val="28"/>
          <w:szCs w:val="28"/>
        </w:rPr>
        <w:t>А следовательно,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="00E55220" w:rsidRPr="00B5411B">
        <w:rPr>
          <w:rFonts w:ascii="Times New Roman" w:hAnsi="Times New Roman"/>
          <w:sz w:val="28"/>
          <w:szCs w:val="28"/>
        </w:rPr>
        <w:t>4 - 9/2 = 5 - 9/2       (5)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E55220" w:rsidRPr="00B5411B">
        <w:rPr>
          <w:rFonts w:ascii="Times New Roman" w:hAnsi="Times New Roman"/>
          <w:sz w:val="28"/>
          <w:szCs w:val="28"/>
        </w:rPr>
        <w:t>И наконец, получаем долгожданное равенство:</w:t>
      </w:r>
      <w:r>
        <w:rPr>
          <w:rFonts w:ascii="Times New Roman" w:hAnsi="Times New Roman"/>
          <w:sz w:val="28"/>
          <w:szCs w:val="28"/>
        </w:rPr>
        <w:t xml:space="preserve"> </w:t>
      </w:r>
      <w:r w:rsidR="00E55220" w:rsidRPr="00B5411B">
        <w:rPr>
          <w:rFonts w:ascii="Times New Roman" w:hAnsi="Times New Roman"/>
          <w:sz w:val="28"/>
          <w:szCs w:val="28"/>
        </w:rPr>
        <w:t>4 = 5</w:t>
      </w:r>
      <w:r>
        <w:rPr>
          <w:rFonts w:ascii="Times New Roman" w:hAnsi="Times New Roman"/>
          <w:sz w:val="28"/>
          <w:szCs w:val="28"/>
        </w:rPr>
        <w:t xml:space="preserve"> </w:t>
      </w:r>
      <w:r w:rsidR="00E55220" w:rsidRPr="00B5411B">
        <w:rPr>
          <w:rFonts w:ascii="Times New Roman" w:hAnsi="Times New Roman"/>
          <w:sz w:val="28"/>
          <w:szCs w:val="28"/>
        </w:rPr>
        <w:t>или, если угодно,</w:t>
      </w:r>
      <w:r>
        <w:rPr>
          <w:rFonts w:ascii="Times New Roman" w:hAnsi="Times New Roman"/>
          <w:sz w:val="28"/>
          <w:szCs w:val="28"/>
        </w:rPr>
        <w:t xml:space="preserve"> </w:t>
      </w:r>
      <w:r w:rsidR="00E55220" w:rsidRPr="00B5411B">
        <w:rPr>
          <w:rFonts w:ascii="Times New Roman" w:hAnsi="Times New Roman"/>
          <w:sz w:val="28"/>
          <w:szCs w:val="28"/>
        </w:rPr>
        <w:t>2*2 = 5</w:t>
      </w:r>
      <w:r>
        <w:rPr>
          <w:rFonts w:ascii="Times New Roman" w:hAnsi="Times New Roman"/>
          <w:sz w:val="28"/>
          <w:szCs w:val="28"/>
        </w:rPr>
        <w:t xml:space="preserve"> </w:t>
      </w:r>
      <w:r w:rsidR="00E55220" w:rsidRPr="00B5411B">
        <w:rPr>
          <w:rFonts w:ascii="Times New Roman" w:hAnsi="Times New Roman"/>
          <w:sz w:val="28"/>
          <w:szCs w:val="28"/>
        </w:rPr>
        <w:t>Попробуйте объяснить, как это возможно, что дважды два равно пяти?</w:t>
      </w:r>
    </w:p>
    <w:p w14:paraId="65FE9035" w14:textId="77777777" w:rsidR="00047AD2" w:rsidRDefault="00E55220" w:rsidP="00047AD2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Ответ:</w:t>
      </w:r>
      <w:r w:rsidR="00A66832" w:rsidRPr="00B5411B">
        <w:rPr>
          <w:rFonts w:ascii="Times New Roman" w:hAnsi="Times New Roman"/>
          <w:sz w:val="28"/>
          <w:szCs w:val="28"/>
        </w:rPr>
        <w:t xml:space="preserve"> в</w:t>
      </w:r>
      <w:r w:rsidRPr="00B5411B">
        <w:rPr>
          <w:rFonts w:ascii="Times New Roman" w:hAnsi="Times New Roman"/>
          <w:sz w:val="28"/>
          <w:szCs w:val="28"/>
        </w:rPr>
        <w:t xml:space="preserve"> преобразования, разумеется, закралась ошибка. А именно, при переходе из (4) в (5) совсем забыли, что равенство квадратов вовсе не означает равенство значений, возведенных в квадрат: они могут быть противоположны друг другу, как в нашем случае: 4-9/2 равно -1/2, а 5-9/2 равно 1/2. А квадраты этих значений одинаковы.</w:t>
      </w:r>
    </w:p>
    <w:p w14:paraId="617DDDD0" w14:textId="2A0417E3" w:rsidR="002067D1" w:rsidRDefault="002067D1" w:rsidP="00047AD2">
      <w:pPr>
        <w:spacing w:line="240" w:lineRule="auto"/>
        <w:rPr>
          <w:rFonts w:ascii="Times New Roman" w:hAnsi="Times New Roman"/>
          <w:sz w:val="28"/>
          <w:szCs w:val="28"/>
        </w:rPr>
      </w:pPr>
      <w:r w:rsidRPr="002067D1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16C14E7" wp14:editId="6CA7A9C0">
            <wp:simplePos x="0" y="0"/>
            <wp:positionH relativeFrom="column">
              <wp:posOffset>51435</wp:posOffset>
            </wp:positionH>
            <wp:positionV relativeFrom="paragraph">
              <wp:posOffset>937260</wp:posOffset>
            </wp:positionV>
            <wp:extent cx="2182495" cy="1485900"/>
            <wp:effectExtent l="0" t="0" r="8255" b="0"/>
            <wp:wrapTight wrapText="bothSides">
              <wp:wrapPolygon edited="0">
                <wp:start x="0" y="0"/>
                <wp:lineTo x="0" y="21323"/>
                <wp:lineTo x="21493" y="21323"/>
                <wp:lineTo x="2149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AD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CCE5A42" wp14:editId="514EF321">
            <wp:simplePos x="0" y="0"/>
            <wp:positionH relativeFrom="column">
              <wp:posOffset>136525</wp:posOffset>
            </wp:positionH>
            <wp:positionV relativeFrom="paragraph">
              <wp:posOffset>62865</wp:posOffset>
            </wp:positionV>
            <wp:extent cx="619125" cy="702310"/>
            <wp:effectExtent l="0" t="0" r="9525" b="254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AD2" w:rsidRPr="00047AD2">
        <w:rPr>
          <w:rFonts w:ascii="Times New Roman" w:hAnsi="Times New Roman"/>
          <w:sz w:val="28"/>
          <w:szCs w:val="28"/>
        </w:rPr>
        <w:t>3) Рассмотрим интеграл.</w:t>
      </w:r>
      <w:r w:rsidR="00047AD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047AD2" w:rsidRPr="00047AD2">
        <w:rPr>
          <w:rFonts w:ascii="Times New Roman" w:hAnsi="Times New Roman"/>
          <w:sz w:val="28"/>
          <w:szCs w:val="28"/>
        </w:rPr>
        <w:t>Так как функция положительна на всей своей области определения, то значение интеграла должно быть положительным. Воспользуемся формулой Ньютона-</w:t>
      </w:r>
      <w:r w:rsidR="004856E8" w:rsidRPr="00047AD2">
        <w:rPr>
          <w:rFonts w:ascii="Times New Roman" w:hAnsi="Times New Roman"/>
          <w:sz w:val="28"/>
          <w:szCs w:val="28"/>
        </w:rPr>
        <w:t>Лейбница:</w:t>
      </w:r>
    </w:p>
    <w:p w14:paraId="43A11942" w14:textId="7E0A0DF9" w:rsidR="002067D1" w:rsidRDefault="002067D1" w:rsidP="00047AD2">
      <w:pPr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FA07D2">
        <w:rPr>
          <w:rFonts w:ascii="Times New Roman" w:hAnsi="Times New Roman"/>
          <w:sz w:val="28"/>
          <w:szCs w:val="28"/>
        </w:rPr>
        <w:t>Где ошибка?</w:t>
      </w:r>
      <w:r w:rsidRPr="002067D1">
        <w:rPr>
          <w:noProof/>
        </w:rPr>
        <w:t xml:space="preserve"> </w:t>
      </w:r>
      <w:r>
        <w:rPr>
          <w:noProof/>
        </w:rPr>
        <w:t xml:space="preserve">   </w:t>
      </w:r>
      <w:r w:rsidR="004856E8">
        <w:rPr>
          <w:rFonts w:ascii="Times New Roman" w:hAnsi="Times New Roman"/>
          <w:sz w:val="28"/>
          <w:szCs w:val="28"/>
        </w:rPr>
        <w:t xml:space="preserve">  </w:t>
      </w:r>
      <w:r w:rsidR="00670236">
        <w:rPr>
          <w:rFonts w:ascii="Times New Roman" w:hAnsi="Times New Roman"/>
          <w:sz w:val="28"/>
          <w:szCs w:val="28"/>
        </w:rPr>
        <w:t xml:space="preserve">                   </w:t>
      </w:r>
      <w:r w:rsidR="00047AD2" w:rsidRPr="00047AD2">
        <w:t xml:space="preserve"> </w:t>
      </w:r>
      <w:r w:rsidR="00047AD2" w:rsidRPr="00047AD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D2F139" wp14:editId="1C6B8EE8">
            <wp:extent cx="2733675" cy="7048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A30436D" w14:textId="48976BC3" w:rsidR="002067D1" w:rsidRDefault="002067D1" w:rsidP="002067D1">
      <w:pPr>
        <w:rPr>
          <w:rFonts w:ascii="Times New Roman" w:hAnsi="Times New Roman"/>
          <w:sz w:val="28"/>
          <w:szCs w:val="28"/>
        </w:rPr>
      </w:pPr>
      <w:r w:rsidRPr="002067D1">
        <w:rPr>
          <w:rFonts w:ascii="Times New Roman" w:hAnsi="Times New Roman"/>
          <w:sz w:val="28"/>
          <w:szCs w:val="28"/>
        </w:rPr>
        <w:t xml:space="preserve">1. </w:t>
      </w:r>
      <w:r w:rsidRPr="002067D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549CA8" wp14:editId="22A349EB">
            <wp:extent cx="142875" cy="4381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7D1">
        <w:rPr>
          <w:rFonts w:ascii="Times New Roman" w:hAnsi="Times New Roman"/>
          <w:sz w:val="28"/>
          <w:szCs w:val="28"/>
        </w:rPr>
        <w:t xml:space="preserve">- ни что иное как гипербола, но так как, то график расположен в первой и во второй четвертях координатной плоскости </w:t>
      </w:r>
    </w:p>
    <w:p w14:paraId="688F09E3" w14:textId="77777777" w:rsidR="002067D1" w:rsidRDefault="002067D1" w:rsidP="002067D1">
      <w:pPr>
        <w:rPr>
          <w:rFonts w:ascii="Times New Roman" w:hAnsi="Times New Roman"/>
          <w:sz w:val="28"/>
          <w:szCs w:val="28"/>
        </w:rPr>
      </w:pPr>
      <w:r w:rsidRPr="002067D1">
        <w:rPr>
          <w:rFonts w:ascii="Times New Roman" w:hAnsi="Times New Roman"/>
          <w:sz w:val="28"/>
          <w:szCs w:val="28"/>
        </w:rPr>
        <w:lastRenderedPageBreak/>
        <w:t>2.Теперь перейдем к пределам; на графике видно, что подынтегральная функция на отрезке [-1;1] прерывается Формулу Ньютона-Лейбница можно использовать только на том отрезке, где график функции непрерывен</w:t>
      </w:r>
    </w:p>
    <w:p w14:paraId="4E4146F2" w14:textId="297780A5" w:rsidR="00DB187C" w:rsidRPr="00B5411B" w:rsidRDefault="00DB187C" w:rsidP="002067D1">
      <w:pPr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3.2. Геометрические софизмы.</w:t>
      </w:r>
    </w:p>
    <w:p w14:paraId="0A705AB3" w14:textId="77777777" w:rsidR="00C955DE" w:rsidRPr="00B5411B" w:rsidRDefault="00AB120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Геометрические софизмы – это умозаключения или рассуждения, обосновывающие какую-нибудь заведомую нелепость, абсурд или парадоксальное утверждение, связанное с геометрическими фигурами и действиями над ними. Яркими примерами могут послужить</w:t>
      </w:r>
      <w:r w:rsidR="00C955DE" w:rsidRPr="00B5411B">
        <w:rPr>
          <w:rFonts w:ascii="Times New Roman" w:hAnsi="Times New Roman"/>
          <w:sz w:val="28"/>
          <w:szCs w:val="28"/>
        </w:rPr>
        <w:t>:</w:t>
      </w:r>
    </w:p>
    <w:p w14:paraId="70FCFB41" w14:textId="107BC18F" w:rsidR="006A22F5" w:rsidRPr="00B5411B" w:rsidRDefault="00C955DE" w:rsidP="006A22F5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1</w:t>
      </w:r>
      <w:r w:rsidR="00F6114B">
        <w:rPr>
          <w:rFonts w:ascii="Times New Roman" w:hAnsi="Times New Roman"/>
          <w:sz w:val="28"/>
          <w:szCs w:val="28"/>
        </w:rPr>
        <w:t xml:space="preserve">) </w:t>
      </w:r>
      <w:r w:rsidRPr="00B5411B">
        <w:rPr>
          <w:rFonts w:ascii="Times New Roman" w:hAnsi="Times New Roman"/>
          <w:sz w:val="28"/>
          <w:szCs w:val="28"/>
        </w:rPr>
        <w:t>«Через точку на прямую можно опустить два перпендикуляра»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B5411B">
        <w:rPr>
          <w:rFonts w:ascii="Times New Roman" w:hAnsi="Times New Roman"/>
          <w:sz w:val="28"/>
          <w:szCs w:val="28"/>
        </w:rPr>
        <w:t>Возьмем какой-нибудь треугольник АВС и на сторонах его АВ и ВС как на диаметрах, опишем окружности I и I</w:t>
      </w:r>
      <w:r w:rsidR="006A22F5">
        <w:rPr>
          <w:rFonts w:ascii="Times New Roman" w:hAnsi="Times New Roman"/>
          <w:sz w:val="28"/>
          <w:szCs w:val="28"/>
        </w:rPr>
        <w:t>.</w:t>
      </w:r>
      <w:r w:rsidR="006A22F5" w:rsidRPr="006A22F5">
        <w:rPr>
          <w:rFonts w:ascii="Times New Roman" w:hAnsi="Times New Roman"/>
          <w:sz w:val="28"/>
          <w:szCs w:val="28"/>
        </w:rPr>
        <w:t xml:space="preserve"> </w:t>
      </w:r>
      <w:r w:rsidR="006A22F5" w:rsidRPr="00B5411B">
        <w:rPr>
          <w:rFonts w:ascii="Times New Roman" w:hAnsi="Times New Roman"/>
          <w:sz w:val="28"/>
          <w:szCs w:val="28"/>
        </w:rPr>
        <w:t>(черт.27). Точки D и E пересечения этих окружностей со стороной AC соединим с точкой B. Угол BEA, будучи вписанным в окружность I, и опирающийся на диаметр, есть прямой а потому BE перпендикулярен AC. Угол BDC, как вписанный в окружность II и опирающийся на ее диаметр, тоже прямой и следовательно BD перпендикулярен AC. Таким образом, из точки B опущены на прямую АС два перпендикуляра BE и BD.</w:t>
      </w:r>
    </w:p>
    <w:p w14:paraId="3D04C92D" w14:textId="76BD4A7C" w:rsidR="00C955DE" w:rsidRPr="00B5411B" w:rsidRDefault="005F0BCE" w:rsidP="00F6114B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9A585C" wp14:editId="56246B40">
            <wp:extent cx="6031865" cy="2632199"/>
            <wp:effectExtent l="0" t="0" r="6985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52351" b="19196"/>
                    <a:stretch/>
                  </pic:blipFill>
                  <pic:spPr bwMode="auto">
                    <a:xfrm>
                      <a:off x="0" y="0"/>
                      <a:ext cx="6032500" cy="263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5DE" w:rsidRPr="00B5411B">
        <w:rPr>
          <w:rFonts w:ascii="Times New Roman" w:hAnsi="Times New Roman"/>
          <w:sz w:val="28"/>
          <w:szCs w:val="28"/>
        </w:rPr>
        <w:t xml:space="preserve"> </w:t>
      </w:r>
      <w:bookmarkStart w:id="0" w:name="_Hlk51590901"/>
    </w:p>
    <w:bookmarkEnd w:id="0"/>
    <w:p w14:paraId="19570161" w14:textId="4EAD30C0" w:rsidR="0045674D" w:rsidRPr="0045674D" w:rsidRDefault="00A847DB" w:rsidP="00B60D52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2</w:t>
      </w:r>
      <w:r w:rsidR="00F6114B">
        <w:rPr>
          <w:rFonts w:ascii="Times New Roman" w:hAnsi="Times New Roman"/>
          <w:sz w:val="28"/>
          <w:szCs w:val="28"/>
        </w:rPr>
        <w:t>)</w:t>
      </w:r>
      <w:r w:rsidRPr="00B5411B">
        <w:rPr>
          <w:rFonts w:ascii="Times New Roman" w:hAnsi="Times New Roman"/>
          <w:sz w:val="28"/>
          <w:szCs w:val="28"/>
        </w:rPr>
        <w:t xml:space="preserve"> </w:t>
      </w:r>
      <w:r w:rsidR="00423A89" w:rsidRPr="00B5411B">
        <w:rPr>
          <w:rFonts w:ascii="Times New Roman" w:hAnsi="Times New Roman"/>
          <w:sz w:val="28"/>
          <w:szCs w:val="28"/>
        </w:rPr>
        <w:t xml:space="preserve">Геометрический софизм – </w:t>
      </w:r>
      <w:r w:rsidRPr="00B5411B">
        <w:rPr>
          <w:rFonts w:ascii="Times New Roman" w:hAnsi="Times New Roman"/>
          <w:sz w:val="28"/>
          <w:szCs w:val="28"/>
        </w:rPr>
        <w:t>«Б</w:t>
      </w:r>
      <w:r w:rsidR="00423A89" w:rsidRPr="00B5411B">
        <w:rPr>
          <w:rFonts w:ascii="Times New Roman" w:hAnsi="Times New Roman"/>
          <w:sz w:val="28"/>
          <w:szCs w:val="28"/>
        </w:rPr>
        <w:t>есконечная плитка шоколада</w:t>
      </w:r>
      <w:r w:rsidRPr="00B5411B">
        <w:rPr>
          <w:rFonts w:ascii="Times New Roman" w:hAnsi="Times New Roman"/>
          <w:sz w:val="28"/>
          <w:szCs w:val="28"/>
        </w:rPr>
        <w:t>»</w:t>
      </w:r>
      <w:r w:rsidR="00423A89" w:rsidRPr="00B5411B">
        <w:rPr>
          <w:rFonts w:ascii="Times New Roman" w:hAnsi="Times New Roman"/>
          <w:sz w:val="28"/>
          <w:szCs w:val="28"/>
        </w:rPr>
        <w:t>.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</w:t>
      </w:r>
      <w:r w:rsidR="00B60D52" w:rsidRPr="00B60D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Исчезновение клетки (появление клетки) — известный класс задач (оптических иллюзий) на перестановку фигур, обладающих признаками софизмов: изначально в их условие введена замаскированная ошибка. Некоторые из этих задач тесно </w:t>
      </w:r>
      <w:r w:rsidR="00B60D52" w:rsidRPr="0045674D">
        <w:rPr>
          <w:rFonts w:ascii="Times New Roman" w:hAnsi="Times New Roman"/>
          <w:sz w:val="28"/>
          <w:szCs w:val="28"/>
        </w:rPr>
        <w:t xml:space="preserve">связаны со свойствами последовательности чисел Фибоначчи. Но в нашем случае мы уменьшаем шоколадку именно на 1 квадратик. Как видно из расчётов именно эта разница в размере - Дельта, как раз и равна нашему лишнему квадратику. </w:t>
      </w:r>
      <w:r w:rsidR="0045674D">
        <w:rPr>
          <w:rFonts w:ascii="Times New Roman" w:hAnsi="Times New Roman"/>
          <w:sz w:val="28"/>
          <w:szCs w:val="28"/>
        </w:rPr>
        <w:t xml:space="preserve">Это </w:t>
      </w:r>
      <w:r w:rsidR="00B60D52" w:rsidRPr="0045674D">
        <w:rPr>
          <w:rFonts w:ascii="Times New Roman" w:hAnsi="Times New Roman"/>
          <w:sz w:val="28"/>
          <w:szCs w:val="28"/>
        </w:rPr>
        <w:t>видно из расчётов разницы площадей.</w:t>
      </w:r>
      <w:r w:rsidR="0045674D" w:rsidRPr="0045674D">
        <w:rPr>
          <w:rFonts w:ascii="Times New Roman" w:hAnsi="Times New Roman"/>
          <w:sz w:val="28"/>
          <w:szCs w:val="28"/>
        </w:rPr>
        <w:t xml:space="preserve"> Так же не вооружённым глазом видно,</w:t>
      </w:r>
      <w:r w:rsidR="0045674D">
        <w:rPr>
          <w:rFonts w:ascii="Times New Roman" w:hAnsi="Times New Roman"/>
          <w:sz w:val="28"/>
          <w:szCs w:val="28"/>
        </w:rPr>
        <w:t xml:space="preserve"> </w:t>
      </w:r>
      <w:r w:rsidR="0045674D" w:rsidRPr="0045674D">
        <w:rPr>
          <w:rFonts w:ascii="Times New Roman" w:hAnsi="Times New Roman"/>
          <w:sz w:val="28"/>
          <w:szCs w:val="28"/>
        </w:rPr>
        <w:t>что высота усечённых квадратиков отличается от изначальной.</w:t>
      </w:r>
    </w:p>
    <w:p w14:paraId="7DF0C7D3" w14:textId="6413B54E" w:rsidR="00C83C3A" w:rsidRPr="00B5411B" w:rsidRDefault="0045674D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45674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3A7815" wp14:editId="122654F0">
            <wp:extent cx="3914775" cy="20459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63" cy="20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AC3">
        <w:rPr>
          <w:rFonts w:ascii="Times New Roman" w:hAnsi="Times New Roman"/>
          <w:sz w:val="28"/>
          <w:szCs w:val="28"/>
        </w:rPr>
        <w:t xml:space="preserve"> </w:t>
      </w:r>
      <w:r w:rsidR="00144AC3">
        <w:rPr>
          <w:noProof/>
          <w:lang w:eastAsia="ru-RU"/>
        </w:rPr>
        <w:drawing>
          <wp:inline distT="0" distB="0" distL="0" distR="0" wp14:anchorId="0C283CE5" wp14:editId="4B8D9DD3">
            <wp:extent cx="2158985" cy="20434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83" cy="20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E8A7D" w14:textId="1A9297B2" w:rsidR="00C83C3A" w:rsidRPr="00B5411B" w:rsidRDefault="00C83C3A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3.3. Арифметические софизмы.</w:t>
      </w:r>
    </w:p>
    <w:p w14:paraId="04D238F9" w14:textId="01264E02" w:rsidR="00B00799" w:rsidRPr="00B5411B" w:rsidRDefault="00B00799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Арифметические софизмы – это числовые выражения, имеющие неточность или ошибку, не заметную с первого взгляда.</w:t>
      </w:r>
    </w:p>
    <w:p w14:paraId="647BCB21" w14:textId="1D121498" w:rsidR="00CC76E6" w:rsidRPr="00B5411B" w:rsidRDefault="00B00799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1</w:t>
      </w:r>
      <w:r w:rsidR="00F6114B">
        <w:rPr>
          <w:rFonts w:ascii="Times New Roman" w:hAnsi="Times New Roman"/>
          <w:sz w:val="28"/>
          <w:szCs w:val="28"/>
        </w:rPr>
        <w:t>)</w:t>
      </w:r>
      <w:r w:rsidRPr="00B5411B">
        <w:rPr>
          <w:rFonts w:ascii="Times New Roman" w:hAnsi="Times New Roman"/>
          <w:sz w:val="28"/>
          <w:szCs w:val="28"/>
        </w:rPr>
        <w:t xml:space="preserve"> «Число, равное другому числу, одновременно и больше, и меньше его» Возьмем два произвольных положительных равных числа А и В и напишем и напишем для них следующие очевидные неравенства:</w:t>
      </w:r>
      <w:r w:rsidR="00144AC3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А&gt;-В и В&gt;-В. (1)</w:t>
      </w:r>
      <w:r w:rsidR="00144AC3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Перемножив оба этих неравенства почленно, получим неравенство А*В&gt;В*В, а после его деления на В, что вполне законно, ведь В&gt;0, придем к выводу, что</w:t>
      </w:r>
      <w:r w:rsidR="00144AC3">
        <w:rPr>
          <w:rFonts w:ascii="Times New Roman" w:hAnsi="Times New Roman"/>
          <w:sz w:val="28"/>
          <w:szCs w:val="28"/>
        </w:rPr>
        <w:t xml:space="preserve">       </w:t>
      </w:r>
      <w:r w:rsidRPr="00B5411B">
        <w:rPr>
          <w:rFonts w:ascii="Times New Roman" w:hAnsi="Times New Roman"/>
          <w:sz w:val="28"/>
          <w:szCs w:val="28"/>
        </w:rPr>
        <w:t>А&gt; В. (2)</w:t>
      </w:r>
      <w:r w:rsidR="00144AC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t>Записав же два других столь же бесспорных неравенства</w:t>
      </w:r>
      <w:r w:rsidR="00F6114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В&gt;-А и А&gt;-А, (3)</w:t>
      </w:r>
      <w:r w:rsidR="00F6114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Аналогично предыдущему получим, что В*А&gt; А*А, а разделив на А&gt;0, придем к неравенству</w:t>
      </w:r>
      <w:r w:rsidR="00F6114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А&gt; В. (4)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t>Итак, число А, равное числу В, одновременно и больше, и меньше его.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</w:t>
      </w:r>
      <w:r w:rsidRPr="00B5411B">
        <w:rPr>
          <w:rFonts w:ascii="Times New Roman" w:hAnsi="Times New Roman"/>
          <w:sz w:val="28"/>
          <w:szCs w:val="28"/>
        </w:rPr>
        <w:t>Где ошибка???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t>Здесь совершен неравносильный переход от одного неравенства к другому при недопустимом перемножении неравенств. Проделаем правильные преобразования неравенств. Запишем неравенство (1) в виде А+В&gt;0, В+В&gt;0. Левые части этих неравенств положительны, следовательно, умножая почленно оба эти неравенства (А+В)(В+В)&gt;0, или А&gt;-В, что представляет собой просто верное неравенство. Аналогично предыдущему, записывая неравенства (3) в виде (В+А)&gt;0, А+А&gt;0, получим просто верное неравенство В&gt;-А.</w:t>
      </w:r>
    </w:p>
    <w:p w14:paraId="236F16F9" w14:textId="570024C3" w:rsidR="00B00799" w:rsidRPr="00B5411B" w:rsidRDefault="00B00799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2</w:t>
      </w:r>
      <w:r w:rsidR="00F6114B">
        <w:rPr>
          <w:rFonts w:ascii="Times New Roman" w:hAnsi="Times New Roman"/>
          <w:sz w:val="28"/>
          <w:szCs w:val="28"/>
        </w:rPr>
        <w:t xml:space="preserve">) </w:t>
      </w:r>
      <w:r w:rsidRPr="00B5411B">
        <w:rPr>
          <w:rFonts w:ascii="Times New Roman" w:hAnsi="Times New Roman"/>
          <w:sz w:val="28"/>
          <w:szCs w:val="28"/>
        </w:rPr>
        <w:t xml:space="preserve">«Если А больше В, то А всегда больше, чем 2В» 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t>Возьмем два произвольных положительных числа А и В, такие, что А&gt;В. Умножив это неравенство на В, получим новое неравенство АВ&gt;В*В, а отняв от обеих его частей А*А, получим неравенство АВ-А*А&gt;В*В-А*А, которое равносильно следующему:</w:t>
      </w:r>
      <w:r w:rsidR="00F6114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А(В-А)&gt; (В+А) (В-А). (1)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t>После деления обеих частей неравенства (1) на В-А получим, что</w:t>
      </w:r>
      <w:r w:rsidR="00F6114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А&gt; В+А (2),</w:t>
      </w:r>
      <w:r w:rsidR="00F6114B">
        <w:rPr>
          <w:rFonts w:ascii="Times New Roman" w:hAnsi="Times New Roman"/>
          <w:sz w:val="28"/>
          <w:szCs w:val="28"/>
        </w:rPr>
        <w:t xml:space="preserve">               </w:t>
      </w:r>
      <w:r w:rsidRPr="00B5411B">
        <w:rPr>
          <w:rFonts w:ascii="Times New Roman" w:hAnsi="Times New Roman"/>
          <w:sz w:val="28"/>
          <w:szCs w:val="28"/>
        </w:rPr>
        <w:t>А прибавив к этому неравенству почленно исходное неравенство А&gt;</w:t>
      </w:r>
      <w:r w:rsidR="00686C66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В, имеем 2А&gt;2В+А, откуда</w:t>
      </w:r>
      <w:r w:rsidR="00F6114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А&gt;2В.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t>Итак, если А&gt; В, то А&gt;2В. Это означает, к примеру, что из неравенства 6&gt;5 следует, что 6&gt;10.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t>Где же ошибка???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lastRenderedPageBreak/>
        <w:t>Здесь совершен неравносильный переход от неравенства (1) к неравенству (2). Действительно, согласно условию А&gt; В, поэтому В-А&lt;0.Это означает, что обе части неравенства (1) делятся на отрицательное число. Но согласно правилу преобразования неравенств при делении или умножении неравенства на одно и то же отрицательное число знак неравенства необходимо изменить на противоположный. С учетом сказанного из неравенства (1) вместо неравенства (2) получим неравенство А&lt;В+А, прибавив к которому почленно исходное неравенство В&lt;А, получим просто исходное неравенство А+В&lt;В+2А</w:t>
      </w:r>
    </w:p>
    <w:p w14:paraId="1E424708" w14:textId="03CFF55F" w:rsidR="002962EB" w:rsidRPr="00B5411B" w:rsidRDefault="002962EB" w:rsidP="00F6114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4. Математические парадоксы.</w:t>
      </w:r>
    </w:p>
    <w:p w14:paraId="40729F6C" w14:textId="2929D378" w:rsidR="002962EB" w:rsidRPr="00B5411B" w:rsidRDefault="002962E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F771AC" wp14:editId="29414257">
            <wp:extent cx="6019800" cy="4238625"/>
            <wp:effectExtent l="0" t="0" r="0" b="952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24C0EBB6" w14:textId="7D10AAE0" w:rsidR="00F23D70" w:rsidRPr="00B5411B" w:rsidRDefault="00F23D70" w:rsidP="00F6114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4.1. Вероятные парадоксы.</w:t>
      </w:r>
    </w:p>
    <w:p w14:paraId="22FD9498" w14:textId="76DE7486" w:rsidR="00260DD4" w:rsidRPr="00B5411B" w:rsidRDefault="00F6114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260DD4" w:rsidRPr="00B5411B">
        <w:rPr>
          <w:rFonts w:ascii="Times New Roman" w:hAnsi="Times New Roman"/>
          <w:sz w:val="28"/>
          <w:szCs w:val="28"/>
        </w:rPr>
        <w:t>Парадокс рассеянного водителя.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260DD4" w:rsidRPr="00B5411B">
        <w:rPr>
          <w:rFonts w:ascii="Times New Roman" w:hAnsi="Times New Roman"/>
          <w:sz w:val="28"/>
          <w:szCs w:val="28"/>
        </w:rPr>
        <w:t>Рассеянный профессор, засидевшись на кафедре до поздней ночи, садится в машину и возвращается домой. Правильный путь — свернуть направо на втором перекрёстке (штраф 0). Если он свернёт на первом перекрёстке, он попадёт в криминальный район — штраф 4. Если пропустит второй перекрёсток, через 20 километров будет мотель, в котором можно переночевать — штраф 3. Проблема в том, что из-за рассеянности и усталости профессор не помнит, проехал он первый перекрёсток или нет, а в свете фар перекрёстки неразличимы.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260DD4" w:rsidRPr="00B5411B">
        <w:rPr>
          <w:rFonts w:ascii="Times New Roman" w:hAnsi="Times New Roman"/>
          <w:sz w:val="28"/>
          <w:szCs w:val="28"/>
        </w:rPr>
        <w:t>Стратегия «как только увидишь перекрёсток, поворачивать направо», конечно же, была отброшена — получается штраф 4. Куда полезнее стратегия «пропустить оба перекрёстка», со штрафом 3.</w:t>
      </w:r>
    </w:p>
    <w:p w14:paraId="57A93725" w14:textId="7C4F8F44" w:rsidR="00260DD4" w:rsidRDefault="00260DD4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lastRenderedPageBreak/>
        <w:t>Итак, профессор решил воспользоваться второй стратегией. Подъезжает к перекрёстку, и у него возникает мысль: «Вероятность 1/2, что я на первом перекрёстке, и 1/2 — что на втором. Тогда средний штраф первой стратегии 1/2 × 4 + 1/2 × 0 = 2 — лучше, чем ехать в мотель».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t xml:space="preserve"> Парадокс?</w:t>
      </w:r>
      <w:r w:rsidR="00F6114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  <w:r w:rsidRPr="00B5411B">
        <w:rPr>
          <w:rFonts w:ascii="Times New Roman" w:hAnsi="Times New Roman"/>
          <w:sz w:val="28"/>
          <w:szCs w:val="28"/>
        </w:rPr>
        <w:t>Парадокс в том, что первая и третья стратегии — разные. Третья — «в 50 % случаев пропустить первый перекрёсток и свернуть на втором, в 50 % — свернуть на первом».</w:t>
      </w:r>
    </w:p>
    <w:p w14:paraId="133830B9" w14:textId="1770CA21" w:rsidR="002067D1" w:rsidRPr="00B5411B" w:rsidRDefault="00423169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6D4A508A" wp14:editId="7B5B0A12">
            <wp:simplePos x="0" y="0"/>
            <wp:positionH relativeFrom="column">
              <wp:posOffset>80010</wp:posOffset>
            </wp:positionH>
            <wp:positionV relativeFrom="paragraph">
              <wp:posOffset>508000</wp:posOffset>
            </wp:positionV>
            <wp:extent cx="32385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73" y="21388"/>
                <wp:lineTo x="2147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7D1">
        <w:rPr>
          <w:rFonts w:ascii="Times New Roman" w:hAnsi="Times New Roman"/>
          <w:sz w:val="28"/>
          <w:szCs w:val="28"/>
        </w:rPr>
        <w:t>2)</w:t>
      </w:r>
      <w:r w:rsidR="002067D1" w:rsidRPr="000F04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семье Смитов подрастают двое детишек. Один из них мальчик. Какова вероятность, что второй ребенок — тоже мальчик? Неискушенный читатель скажет, что 50/50, ведь он либо мальчик, либо девочка, а следовательно, шансы равны.</w:t>
      </w:r>
      <w:r w:rsidRPr="00423169">
        <w:rPr>
          <w:color w:val="000000"/>
          <w:sz w:val="28"/>
          <w:szCs w:val="28"/>
          <w:shd w:val="clear" w:color="auto" w:fill="FFFFFF"/>
        </w:rPr>
        <w:t xml:space="preserve"> </w:t>
      </w:r>
      <w:r w:rsidR="002067D1" w:rsidRPr="000F0460">
        <w:rPr>
          <w:rFonts w:ascii="Times New Roman" w:hAnsi="Times New Roman"/>
          <w:color w:val="000000"/>
          <w:sz w:val="28"/>
          <w:szCs w:val="28"/>
        </w:rPr>
        <w:br/>
      </w:r>
      <w:r w:rsidR="002067D1" w:rsidRPr="000F04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 ведь в семье с двумя детьми есть четыре варианта комбинаций: две девочки, два мальчика, старший брат и младшая сестра или старшая сестра и младший брат. Очевидно, что первый вариант — это не про Смитов: у них точно есть мальчик. Остаются три возможных варианта: в одном из них второй ребенок — мальчик, в двух — девочка. И не нужно быть профессором математики, чтобы увидеть: вероятность того, что второй ребенок Смитов тоже мужского пола, составляет всего один из трех, то есть примерно 33%, а не 50%.</w:t>
      </w:r>
      <w:r w:rsidR="002067D1" w:rsidRPr="000F0460">
        <w:rPr>
          <w:rFonts w:ascii="Times New Roman" w:hAnsi="Times New Roman"/>
          <w:color w:val="000000"/>
          <w:sz w:val="28"/>
          <w:szCs w:val="28"/>
        </w:rPr>
        <w:br/>
      </w:r>
      <w:r w:rsidR="002067D1" w:rsidRPr="000F04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убеждены? Ничего страшного, это решение не вполне убеждало даже математика Мартина Гарднера, который и создал этот парадокс в 1959 году. В зависимости от формулировки ответы могут быть разными, и математики до сих пор спорят о правильной цифре.</w:t>
      </w:r>
    </w:p>
    <w:p w14:paraId="78BC15C5" w14:textId="6ABB4B10" w:rsidR="008659F7" w:rsidRDefault="00260DD4" w:rsidP="008659F7">
      <w:pPr>
        <w:spacing w:line="240" w:lineRule="auto"/>
        <w:jc w:val="center"/>
        <w:rPr>
          <w:noProof/>
        </w:rPr>
      </w:pPr>
      <w:r w:rsidRPr="00B5411B">
        <w:rPr>
          <w:rFonts w:ascii="Times New Roman" w:hAnsi="Times New Roman"/>
          <w:sz w:val="28"/>
          <w:szCs w:val="28"/>
        </w:rPr>
        <w:t>4.2. Парадоксы теории множеств</w:t>
      </w:r>
      <w:r w:rsidR="008659F7">
        <w:rPr>
          <w:noProof/>
        </w:rPr>
        <w:t xml:space="preserve">  </w:t>
      </w:r>
    </w:p>
    <w:p w14:paraId="4A194647" w14:textId="77777777" w:rsidR="008659F7" w:rsidRDefault="00260DD4" w:rsidP="008659F7">
      <w:pPr>
        <w:spacing w:line="240" w:lineRule="auto"/>
        <w:rPr>
          <w:rFonts w:ascii="Times New Roman" w:hAnsi="Times New Roman"/>
          <w:sz w:val="28"/>
          <w:szCs w:val="28"/>
        </w:rPr>
      </w:pPr>
      <w:r w:rsidRPr="002067D1">
        <w:rPr>
          <w:rFonts w:ascii="Times New Roman" w:hAnsi="Times New Roman"/>
          <w:sz w:val="28"/>
          <w:szCs w:val="28"/>
        </w:rPr>
        <w:t>Парадокс «Гранд-отель» — </w:t>
      </w:r>
      <w:hyperlink r:id="rId52" w:tooltip="Мысленный эксперимент" w:history="1">
        <w:r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мысленный эксперимент</w:t>
        </w:r>
      </w:hyperlink>
      <w:r w:rsidRPr="002067D1">
        <w:rPr>
          <w:rFonts w:ascii="Times New Roman" w:hAnsi="Times New Roman"/>
          <w:sz w:val="28"/>
          <w:szCs w:val="28"/>
        </w:rPr>
        <w:t>, иллюстрирующий</w:t>
      </w:r>
      <w:r w:rsidR="002067D1">
        <w:rPr>
          <w:rFonts w:ascii="Times New Roman" w:hAnsi="Times New Roman"/>
          <w:sz w:val="28"/>
          <w:szCs w:val="28"/>
        </w:rPr>
        <w:t xml:space="preserve"> </w:t>
      </w:r>
      <w:r w:rsidRPr="002067D1">
        <w:rPr>
          <w:rFonts w:ascii="Times New Roman" w:hAnsi="Times New Roman"/>
          <w:sz w:val="28"/>
          <w:szCs w:val="28"/>
        </w:rPr>
        <w:t>свойства </w:t>
      </w:r>
      <w:hyperlink r:id="rId53" w:tooltip="Бесконечное множество" w:history="1">
        <w:r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бесконечных множеств</w:t>
        </w:r>
      </w:hyperlink>
      <w:r w:rsidRPr="002067D1">
        <w:rPr>
          <w:rFonts w:ascii="Times New Roman" w:hAnsi="Times New Roman"/>
          <w:sz w:val="28"/>
          <w:szCs w:val="28"/>
        </w:rPr>
        <w:t>. Он демонстрирует отель с бесконечным количеством комнат, в каждой из которых находится постоялец. При этом в гостиницу всегда можно подселить ещё посетителей, даже если их бесконечное множество. Впервые </w:t>
      </w:r>
      <w:hyperlink r:id="rId54" w:tooltip="Парадокс" w:history="1">
        <w:r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парадокс</w:t>
        </w:r>
      </w:hyperlink>
      <w:r w:rsidRPr="002067D1">
        <w:rPr>
          <w:rFonts w:ascii="Times New Roman" w:hAnsi="Times New Roman"/>
          <w:sz w:val="28"/>
          <w:szCs w:val="28"/>
        </w:rPr>
        <w:t> был сформулирован немецким математиком </w:t>
      </w:r>
      <w:hyperlink r:id="rId55" w:tooltip="Гильберт, Давид" w:history="1">
        <w:r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Давидом Гильбертом</w:t>
        </w:r>
      </w:hyperlink>
      <w:r w:rsidRPr="002067D1">
        <w:rPr>
          <w:rFonts w:ascii="Times New Roman" w:hAnsi="Times New Roman"/>
          <w:sz w:val="28"/>
          <w:szCs w:val="28"/>
        </w:rPr>
        <w:t> в </w:t>
      </w:r>
      <w:hyperlink r:id="rId56" w:tooltip="1924 год" w:history="1">
        <w:r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1924 году</w:t>
        </w:r>
      </w:hyperlink>
      <w:r w:rsidR="00A847DB" w:rsidRPr="002067D1">
        <w:rPr>
          <w:rFonts w:ascii="Times New Roman" w:hAnsi="Times New Roman"/>
          <w:sz w:val="28"/>
          <w:szCs w:val="28"/>
        </w:rPr>
        <w:t>.</w:t>
      </w:r>
      <w:r w:rsidR="00F6114B" w:rsidRPr="002067D1">
        <w:rPr>
          <w:rFonts w:ascii="Times New Roman" w:hAnsi="Times New Roman"/>
          <w:sz w:val="28"/>
          <w:szCs w:val="28"/>
        </w:rPr>
        <w:t xml:space="preserve"> </w:t>
      </w:r>
      <w:r w:rsidR="008659F7" w:rsidRPr="002067D1">
        <w:rPr>
          <w:rFonts w:ascii="Times New Roman" w:hAnsi="Times New Roman"/>
          <w:sz w:val="28"/>
          <w:szCs w:val="28"/>
        </w:rPr>
        <w:t>Представьте себе отель со </w:t>
      </w:r>
      <w:hyperlink r:id="rId57" w:tooltip="Счётное множество" w:history="1">
        <w:r w:rsidR="008659F7"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счётным множеством</w:t>
        </w:r>
      </w:hyperlink>
      <w:r w:rsidR="008659F7" w:rsidRPr="002067D1">
        <w:rPr>
          <w:rFonts w:ascii="Times New Roman" w:hAnsi="Times New Roman"/>
          <w:sz w:val="28"/>
          <w:szCs w:val="28"/>
        </w:rPr>
        <w:t> комнат, в каждой из которых находится постоялец. На первый взгляд, в отель невозможно подселить новых посетителей, как если бы речь шла об обычной гостинице, с конечным количеством комнат.</w:t>
      </w:r>
      <w:r w:rsidR="008659F7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8659F7" w:rsidRPr="00B5411B">
        <w:rPr>
          <w:rFonts w:ascii="Times New Roman" w:hAnsi="Times New Roman"/>
          <w:sz w:val="28"/>
          <w:szCs w:val="28"/>
        </w:rPr>
        <w:t xml:space="preserve">Новый посетитель. Для того чтобы подселить нового человека, нам придётся освободить одну комнату. Для этого мы переселим гостя из комнаты № 1 в комнату № 2, гость из комнаты № 2 перейдёт в комнату № 3 и так далее. </w:t>
      </w:r>
      <w:r w:rsidR="008659F7">
        <w:rPr>
          <w:rFonts w:ascii="Times New Roman" w:hAnsi="Times New Roman"/>
          <w:sz w:val="28"/>
          <w:szCs w:val="28"/>
        </w:rPr>
        <w:t xml:space="preserve">                              </w:t>
      </w:r>
      <w:r w:rsidR="008659F7" w:rsidRPr="00B5411B">
        <w:rPr>
          <w:rFonts w:ascii="Times New Roman" w:hAnsi="Times New Roman"/>
          <w:sz w:val="28"/>
          <w:szCs w:val="28"/>
        </w:rPr>
        <w:t xml:space="preserve">В общем случае, гость из комнаты n переселится в комнату n+1. </w:t>
      </w:r>
      <w:r w:rsidR="008659F7">
        <w:rPr>
          <w:rFonts w:ascii="Times New Roman" w:hAnsi="Times New Roman"/>
          <w:sz w:val="28"/>
          <w:szCs w:val="28"/>
        </w:rPr>
        <w:t xml:space="preserve">                                                </w:t>
      </w:r>
    </w:p>
    <w:p w14:paraId="008D8E58" w14:textId="77777777" w:rsidR="008659F7" w:rsidRPr="002067D1" w:rsidRDefault="008659F7" w:rsidP="008659F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2067D1">
        <w:rPr>
          <w:rFonts w:ascii="Times New Roman" w:hAnsi="Times New Roman"/>
          <w:sz w:val="28"/>
          <w:szCs w:val="28"/>
        </w:rPr>
        <w:lastRenderedPageBreak/>
        <w:t>https://www.youtube.com/watch?v=Uj3_KqkI9Zo</w:t>
      </w:r>
    </w:p>
    <w:p w14:paraId="13C28D83" w14:textId="186DDF39" w:rsidR="00423169" w:rsidRDefault="008659F7" w:rsidP="008659F7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noProof/>
          <w:lang w:eastAsia="ru-RU"/>
        </w:rPr>
        <w:drawing>
          <wp:inline distT="0" distB="0" distL="0" distR="0" wp14:anchorId="35D18D5C" wp14:editId="4C46DFEC">
            <wp:extent cx="6045200" cy="3034481"/>
            <wp:effectExtent l="133350" t="114300" r="127000" b="1663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17" cy="3085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6114B" w:rsidRPr="002067D1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</w:p>
    <w:p w14:paraId="58623C4A" w14:textId="77777777" w:rsidR="008659F7" w:rsidRDefault="00423169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Таким образом, мы освободим первую комнату, в которую можно будет поселить нового гостя.</w:t>
      </w:r>
      <w:r w:rsidR="008659F7">
        <w:rPr>
          <w:rFonts w:ascii="Times New Roman" w:hAnsi="Times New Roman"/>
          <w:sz w:val="28"/>
          <w:szCs w:val="28"/>
        </w:rPr>
        <w:t xml:space="preserve"> </w:t>
      </w:r>
      <w:r w:rsidR="00A847DB" w:rsidRPr="00B5411B">
        <w:rPr>
          <w:rFonts w:ascii="Times New Roman" w:hAnsi="Times New Roman"/>
          <w:sz w:val="28"/>
          <w:szCs w:val="28"/>
        </w:rPr>
        <w:t>Бесконечное количество новых посетителей. В этом случае нам придётся освободить бесконечное количество комнат: постояльца из комнаты 1 переселим в комнату 2, из комнаты 2 в комнату 4, в общем случае из комнаты n переселим в комнату 2n. Таким образом мы освободим все нечётные комнаты, количество которых также счётное множество</w:t>
      </w:r>
      <w:r w:rsidR="007759AF"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6815F1" wp14:editId="561E7519">
            <wp:extent cx="5844373" cy="2964896"/>
            <wp:effectExtent l="133350" t="114300" r="137795" b="1593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487" cy="2966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847DB" w:rsidRPr="002067D1">
        <w:rPr>
          <w:rFonts w:ascii="Times New Roman" w:hAnsi="Times New Roman"/>
          <w:sz w:val="28"/>
          <w:szCs w:val="28"/>
        </w:rPr>
        <w:t>Парадокс Гильберта действительно является парадоксом. Выражения «в каждой комнате есть гость» и «гости больше не могут быть размещены» теряют свою эквивалентность, когда речь идёт о бесконечном количестве комнат.</w:t>
      </w:r>
      <w:r w:rsidR="00F6114B" w:rsidRPr="002067D1">
        <w:rPr>
          <w:rFonts w:ascii="Times New Roman" w:hAnsi="Times New Roman"/>
          <w:sz w:val="28"/>
          <w:szCs w:val="28"/>
        </w:rPr>
        <w:t xml:space="preserve">              </w:t>
      </w:r>
      <w:r w:rsidR="00A847DB" w:rsidRPr="002067D1">
        <w:rPr>
          <w:rFonts w:ascii="Times New Roman" w:hAnsi="Times New Roman"/>
          <w:sz w:val="28"/>
          <w:szCs w:val="28"/>
        </w:rPr>
        <w:t>Свойства </w:t>
      </w:r>
      <w:hyperlink r:id="rId60" w:tooltip="Конечное множество" w:history="1">
        <w:r w:rsidR="00A847DB"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конечных</w:t>
        </w:r>
      </w:hyperlink>
      <w:r w:rsidR="00A847DB" w:rsidRPr="002067D1">
        <w:rPr>
          <w:rFonts w:ascii="Times New Roman" w:hAnsi="Times New Roman"/>
          <w:sz w:val="28"/>
          <w:szCs w:val="28"/>
        </w:rPr>
        <w:t> и </w:t>
      </w:r>
      <w:hyperlink r:id="rId61" w:tooltip="Бесконечное множество" w:history="1">
        <w:r w:rsidR="00A847DB"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бесконечных множеств</w:t>
        </w:r>
      </w:hyperlink>
      <w:r w:rsidR="00A847DB" w:rsidRPr="002067D1">
        <w:rPr>
          <w:rFonts w:ascii="Times New Roman" w:hAnsi="Times New Roman"/>
          <w:sz w:val="28"/>
          <w:szCs w:val="28"/>
        </w:rPr>
        <w:t xml:space="preserve"> существенно отличаются. </w:t>
      </w:r>
    </w:p>
    <w:p w14:paraId="01E792FC" w14:textId="2A674F84" w:rsidR="00433088" w:rsidRPr="002067D1" w:rsidRDefault="00A847D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2067D1">
        <w:rPr>
          <w:rFonts w:ascii="Times New Roman" w:hAnsi="Times New Roman"/>
          <w:sz w:val="28"/>
          <w:szCs w:val="28"/>
        </w:rPr>
        <w:lastRenderedPageBreak/>
        <w:t>Парадокс «Гранд-отель» можно понять, используя теорию трансфинитных чисел </w:t>
      </w:r>
      <w:hyperlink r:id="rId62" w:tooltip="Кантор, Георг" w:history="1">
        <w:r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Кантора</w:t>
        </w:r>
      </w:hyperlink>
      <w:r w:rsidRPr="002067D1">
        <w:rPr>
          <w:rFonts w:ascii="Times New Roman" w:hAnsi="Times New Roman"/>
          <w:sz w:val="28"/>
          <w:szCs w:val="28"/>
        </w:rPr>
        <w:t>. В обычном (не бесконечном) отеле с более чем одной комнатой, количество нечётных комнат, очевидно, меньше, чем общее количество комнат. Однако в Гранд-отеле Гильберта количество нечётных номеров не меньше общего количества номеров. В математических терминах, </w:t>
      </w:r>
      <w:hyperlink r:id="rId63" w:tooltip="Мощность множества" w:history="1">
        <w:r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мощность</w:t>
        </w:r>
      </w:hyperlink>
      <w:r w:rsidRPr="002067D1">
        <w:rPr>
          <w:rFonts w:ascii="Times New Roman" w:hAnsi="Times New Roman"/>
          <w:sz w:val="28"/>
          <w:szCs w:val="28"/>
        </w:rPr>
        <w:t> </w:t>
      </w:r>
      <w:hyperlink r:id="rId64" w:tooltip="Подмножество" w:history="1">
        <w:r w:rsidRPr="002067D1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подмножества</w:t>
        </w:r>
      </w:hyperlink>
      <w:r w:rsidRPr="002067D1">
        <w:rPr>
          <w:rFonts w:ascii="Times New Roman" w:hAnsi="Times New Roman"/>
          <w:sz w:val="28"/>
          <w:szCs w:val="28"/>
        </w:rPr>
        <w:t>, содержащего нечётные комнаты, равна мощности множества всех комнат. Действительно, бесконечные множества характеризуются как множества, имеющие собственные подмножества той же мощности.</w:t>
      </w:r>
    </w:p>
    <w:p w14:paraId="79D8D2C1" w14:textId="73D23640" w:rsidR="00F67156" w:rsidRDefault="00E94EC2" w:rsidP="00F6114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4.3. Рекурсивные предложения.</w:t>
      </w:r>
    </w:p>
    <w:p w14:paraId="627827F7" w14:textId="05B1C643" w:rsidR="00511748" w:rsidRPr="00B5411B" w:rsidRDefault="00511748" w:rsidP="00511748">
      <w:pPr>
        <w:spacing w:line="240" w:lineRule="auto"/>
        <w:rPr>
          <w:rFonts w:ascii="Times New Roman" w:hAnsi="Times New Roman"/>
          <w:sz w:val="28"/>
          <w:szCs w:val="28"/>
        </w:rPr>
      </w:pPr>
      <w:r w:rsidRPr="00511748">
        <w:rPr>
          <w:rFonts w:ascii="Times New Roman" w:hAnsi="Times New Roman"/>
          <w:sz w:val="28"/>
          <w:szCs w:val="28"/>
          <w:shd w:val="clear" w:color="auto" w:fill="FFFFFF"/>
        </w:rPr>
        <w:t>Непредикати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511748">
        <w:rPr>
          <w:rFonts w:ascii="Times New Roman" w:hAnsi="Times New Roman"/>
          <w:sz w:val="28"/>
          <w:szCs w:val="28"/>
          <w:shd w:val="clear" w:color="auto" w:fill="FFFFFF"/>
        </w:rPr>
        <w:t>вность определения в </w:t>
      </w:r>
      <w:hyperlink r:id="rId65" w:tooltip="Математика" w:history="1">
        <w:r w:rsidRPr="00511748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математике</w:t>
        </w:r>
      </w:hyperlink>
      <w:r w:rsidRPr="00511748">
        <w:rPr>
          <w:rFonts w:ascii="Times New Roman" w:hAnsi="Times New Roman"/>
          <w:sz w:val="28"/>
          <w:szCs w:val="28"/>
          <w:shd w:val="clear" w:color="auto" w:fill="FFFFFF"/>
        </w:rPr>
        <w:t> и </w:t>
      </w:r>
      <w:hyperlink r:id="rId66" w:tooltip="Логика" w:history="1">
        <w:r w:rsidRPr="00511748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логике</w:t>
        </w:r>
      </w:hyperlink>
      <w:r w:rsidRPr="00511748">
        <w:rPr>
          <w:rFonts w:ascii="Times New Roman" w:hAnsi="Times New Roman"/>
          <w:sz w:val="28"/>
          <w:szCs w:val="28"/>
          <w:shd w:val="clear" w:color="auto" w:fill="FFFFFF"/>
        </w:rPr>
        <w:t>, нестрого говоря, означает, что осмысленность </w:t>
      </w:r>
      <w:hyperlink r:id="rId67" w:tooltip="Определение (логика)" w:history="1">
        <w:r w:rsidRPr="00511748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определения</w:t>
        </w:r>
      </w:hyperlink>
      <w:r w:rsidRPr="00511748">
        <w:rPr>
          <w:rFonts w:ascii="Times New Roman" w:hAnsi="Times New Roman"/>
          <w:sz w:val="28"/>
          <w:szCs w:val="28"/>
          <w:shd w:val="clear" w:color="auto" w:fill="FFFFFF"/>
        </w:rPr>
        <w:t> предполагает наличие определяемого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11748">
        <w:rPr>
          <w:rFonts w:ascii="Times New Roman" w:hAnsi="Times New Roman"/>
          <w:sz w:val="28"/>
          <w:szCs w:val="28"/>
          <w:shd w:val="clear" w:color="auto" w:fill="FFFFFF"/>
        </w:rPr>
        <w:t>объекта</w:t>
      </w:r>
      <w:hyperlink r:id="rId68" w:anchor="cite_note-ME-1" w:history="1">
        <w:r w:rsidRPr="00511748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vertAlign w:val="superscript"/>
          </w:rPr>
          <w:t>[1]</w:t>
        </w:r>
      </w:hyperlink>
      <w:r w:rsidRPr="00511748">
        <w:rPr>
          <w:rFonts w:ascii="Times New Roman" w:hAnsi="Times New Roman"/>
          <w:sz w:val="28"/>
          <w:szCs w:val="28"/>
          <w:shd w:val="clear" w:color="auto" w:fill="FFFFFF"/>
        </w:rPr>
        <w:t>. Пример: объект </w:t>
      </w:r>
      <w:r w:rsidRPr="00511748">
        <w:rPr>
          <w:rStyle w:val="mwe-math-mathml-inline"/>
          <w:rFonts w:ascii="Times New Roman" w:hAnsi="Times New Roman"/>
          <w:vanish/>
          <w:sz w:val="28"/>
          <w:szCs w:val="28"/>
          <w:shd w:val="clear" w:color="auto" w:fill="FFFFFF"/>
        </w:rPr>
        <w:t>{\displaystyle X}</w:t>
      </w:r>
      <w:r w:rsidRPr="00511748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01B99482" wp14:editId="4782EC42">
                <wp:extent cx="304800" cy="304800"/>
                <wp:effectExtent l="0" t="0" r="0" b="0"/>
                <wp:docPr id="450" name="Прямоугольник 450" descr="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2D6FA2A" id="Прямоугольник 450" o:spid="_x0000_s1026" alt="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DRPB&#10;xhcCAADjAwAADgAAAAAAAAAAAAAAAAAuAgAAZHJzL2Uyb0RvYy54bWxQSwECLQAUAAYACAAAACEA&#10;TKDpLNgAAAADAQAADwAAAAAAAAAAAAAAAABxBAAAZHJzL2Rvd25yZXYueG1sUEsFBgAAAAAEAAQA&#10;8wAAAHYFAAAAAA==&#10;" filled="f" stroked="f">
                <o:lock v:ext="edit" aspectratio="t"/>
                <w10:anchorlock/>
              </v:rect>
            </w:pict>
          </mc:Fallback>
        </mc:AlternateContent>
      </w:r>
      <w:r w:rsidRPr="00511748">
        <w:rPr>
          <w:rFonts w:ascii="Times New Roman" w:hAnsi="Times New Roman"/>
          <w:sz w:val="28"/>
          <w:szCs w:val="28"/>
          <w:shd w:val="clear" w:color="auto" w:fill="FFFFFF"/>
        </w:rPr>
        <w:t> определяется как такой элемент некоторого множества, который удовлетворяет определённому отношению между ним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511748">
        <w:rPr>
          <w:rFonts w:ascii="Times New Roman" w:hAnsi="Times New Roman"/>
          <w:sz w:val="28"/>
          <w:szCs w:val="28"/>
          <w:shd w:val="clear" w:color="auto" w:fill="FFFFFF"/>
        </w:rPr>
        <w:t>и </w:t>
      </w:r>
      <w:r w:rsidRPr="00511748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всеми</w:t>
      </w:r>
      <w:r w:rsidRPr="00511748">
        <w:rPr>
          <w:rFonts w:ascii="Times New Roman" w:hAnsi="Times New Roman"/>
          <w:sz w:val="28"/>
          <w:szCs w:val="28"/>
          <w:shd w:val="clear" w:color="auto" w:fill="FFFFFF"/>
        </w:rPr>
        <w:t> элементами этого множества (включая и сам </w:t>
      </w:r>
      <w:r w:rsidRPr="00511748">
        <w:rPr>
          <w:rStyle w:val="mwe-math-mathml-inline"/>
          <w:rFonts w:ascii="Times New Roman" w:hAnsi="Times New Roman"/>
          <w:vanish/>
          <w:sz w:val="28"/>
          <w:szCs w:val="28"/>
          <w:shd w:val="clear" w:color="auto" w:fill="FFFFFF"/>
        </w:rPr>
        <w:t>{\displaystyle X}</w:t>
      </w:r>
      <w:r w:rsidRPr="00511748">
        <w:rPr>
          <w:rFonts w:ascii="Times New Roman" w:hAnsi="Times New Roman"/>
          <w:sz w:val="28"/>
          <w:szCs w:val="28"/>
          <w:shd w:val="clear" w:color="auto" w:fill="FFFFFF"/>
        </w:rPr>
        <w:t>)</w:t>
      </w:r>
      <w:hyperlink r:id="rId69" w:anchor="cite_note-%D0%91%D0%A0%D0%AD-2" w:history="1">
        <w:r w:rsidRPr="00511748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vertAlign w:val="superscript"/>
          </w:rPr>
          <w:t>[2]</w:t>
        </w:r>
      </w:hyperlink>
      <w:r w:rsidRPr="00511748">
        <w:rPr>
          <w:rFonts w:ascii="Times New Roman" w:hAnsi="Times New Roman"/>
          <w:sz w:val="28"/>
          <w:szCs w:val="28"/>
          <w:shd w:val="clear" w:color="auto" w:fill="FFFFFF"/>
        </w:rPr>
        <w:t>. В некоторых случаях непредикативное определение может </w:t>
      </w:r>
      <w:hyperlink r:id="rId70" w:tooltip="Самореференция" w:history="1">
        <w:r w:rsidRPr="00511748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привести</w:t>
        </w:r>
      </w:hyperlink>
      <w:r w:rsidRPr="00511748">
        <w:rPr>
          <w:rFonts w:ascii="Times New Roman" w:hAnsi="Times New Roman"/>
          <w:sz w:val="28"/>
          <w:szCs w:val="28"/>
          <w:shd w:val="clear" w:color="auto" w:fill="FFFFFF"/>
        </w:rPr>
        <w:t> к недоразумениям или даже противоречиям. Противоположное по смыслу понятие — предикативность.</w:t>
      </w:r>
    </w:p>
    <w:p w14:paraId="0D332680" w14:textId="100FBCFA" w:rsidR="00F07E5B" w:rsidRPr="00F07E5B" w:rsidRDefault="00511748" w:rsidP="00F07E5B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5BBF293" wp14:editId="5A8CBE0E">
            <wp:simplePos x="0" y="0"/>
            <wp:positionH relativeFrom="column">
              <wp:posOffset>-5715</wp:posOffset>
            </wp:positionH>
            <wp:positionV relativeFrom="paragraph">
              <wp:posOffset>60960</wp:posOffset>
            </wp:positionV>
            <wp:extent cx="4822190" cy="3819525"/>
            <wp:effectExtent l="133350" t="114300" r="130810" b="161925"/>
            <wp:wrapTight wrapText="bothSides">
              <wp:wrapPolygon edited="0">
                <wp:start x="-512" y="-646"/>
                <wp:lineTo x="-597" y="21977"/>
                <wp:lineTo x="-341" y="22408"/>
                <wp:lineTo x="21759" y="22408"/>
                <wp:lineTo x="22101" y="21977"/>
                <wp:lineTo x="22015" y="-646"/>
                <wp:lineTo x="-512" y="-646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1578" r="-1" b="1526"/>
                    <a:stretch/>
                  </pic:blipFill>
                  <pic:spPr bwMode="auto">
                    <a:xfrm>
                      <a:off x="0" y="0"/>
                      <a:ext cx="4822190" cy="381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9F7">
        <w:rPr>
          <w:rFonts w:ascii="Times New Roman" w:hAnsi="Times New Roman"/>
          <w:sz w:val="28"/>
          <w:szCs w:val="28"/>
        </w:rPr>
        <w:t>1)</w:t>
      </w:r>
      <w:r w:rsidR="00F67156" w:rsidRPr="00F07E5B">
        <w:rPr>
          <w:rFonts w:ascii="Times New Roman" w:hAnsi="Times New Roman"/>
          <w:sz w:val="28"/>
          <w:szCs w:val="28"/>
        </w:rPr>
        <w:t>«Парадокс лжеца»- один из самых известных и древних парадоксов. Если предположить, что утверждение истинно, то, поскольку оно гласит свою ложность, оно ложно, что является противоречием. Напротив, если предположить его ложность, то оно соответствует тому, что само гласит, а потому истинно, что</w:t>
      </w:r>
      <w:r w:rsidR="00F07E5B" w:rsidRPr="00F07E5B">
        <w:rPr>
          <w:rFonts w:ascii="Times New Roman" w:hAnsi="Times New Roman"/>
          <w:sz w:val="28"/>
          <w:szCs w:val="28"/>
        </w:rPr>
        <w:t xml:space="preserve"> </w:t>
      </w:r>
      <w:r w:rsidR="00F67156" w:rsidRPr="00F07E5B">
        <w:rPr>
          <w:rFonts w:ascii="Times New Roman" w:hAnsi="Times New Roman"/>
          <w:sz w:val="28"/>
          <w:szCs w:val="28"/>
        </w:rPr>
        <w:t>также является противоречием.</w:t>
      </w:r>
      <w:r w:rsidR="00F07E5B" w:rsidRPr="00F07E5B">
        <w:rPr>
          <w:rFonts w:ascii="Times New Roman" w:hAnsi="Times New Roman"/>
          <w:sz w:val="28"/>
          <w:szCs w:val="28"/>
        </w:rPr>
        <w:t xml:space="preserve"> Суть парадокса — </w:t>
      </w:r>
      <w:hyperlink r:id="rId72" w:tooltip="Самореференция" w:history="1">
        <w:r w:rsidR="00F07E5B" w:rsidRPr="00F07E5B">
          <w:rPr>
            <w:rStyle w:val="a9"/>
            <w:rFonts w:ascii="Times New Roman" w:hAnsi="Times New Roman"/>
            <w:color w:val="auto"/>
            <w:sz w:val="28"/>
            <w:szCs w:val="28"/>
            <w:u w:val="none"/>
          </w:rPr>
          <w:t>само референция</w:t>
        </w:r>
      </w:hyperlink>
      <w:r w:rsidR="00F07E5B" w:rsidRPr="00F07E5B">
        <w:rPr>
          <w:rFonts w:ascii="Times New Roman" w:hAnsi="Times New Roman"/>
          <w:sz w:val="28"/>
          <w:szCs w:val="28"/>
        </w:rPr>
        <w:t>, то есть указание предложения на самого себя.</w:t>
      </w:r>
    </w:p>
    <w:p w14:paraId="6B22A82A" w14:textId="18EDEB76" w:rsidR="00433088" w:rsidRDefault="00B947D6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 </w:t>
      </w:r>
    </w:p>
    <w:p w14:paraId="47685626" w14:textId="77777777" w:rsidR="00511748" w:rsidRDefault="00511748" w:rsidP="0020788C">
      <w:pPr>
        <w:spacing w:line="24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14:paraId="1B9C4879" w14:textId="34ED8F12" w:rsidR="00511748" w:rsidRDefault="00511748" w:rsidP="00511748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11748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2)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hyperlink r:id="rId73" w:tooltip="Парадокс всемогущества" w:history="1">
        <w:r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П</w:t>
        </w:r>
        <w:r w:rsidRPr="00511748">
          <w:rPr>
            <w:rStyle w:val="a9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арадокс всемогущества</w:t>
        </w:r>
      </w:hyperlink>
      <w:r w:rsidR="008A3E10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399962C3" w14:textId="0D710135" w:rsidR="00636A9E" w:rsidRDefault="00636A9E" w:rsidP="00511748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234955B" wp14:editId="121A13A9">
            <wp:extent cx="6299835" cy="2523490"/>
            <wp:effectExtent l="0" t="0" r="5715" b="0"/>
            <wp:docPr id="453" name="Рисунок 453" descr="Парадокс всемогущества: viatcheslav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радокс всемогущества: viatcheslav — LiveJournal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404E" w14:textId="7743A69D" w:rsidR="00636A9E" w:rsidRDefault="00636A9E" w:rsidP="00636A9E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36A9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Обычно парадокс формулируют в виде вопроса: «Может ли Бог создать камень, который он сам не сможет поднять?» Парадоксальность заключается в том, что если ему это удастся, значит, его всемогущество утратило силу, а если нет, то он и не был всемогущ.</w:t>
      </w:r>
    </w:p>
    <w:p w14:paraId="51ECF988" w14:textId="495899C3" w:rsidR="00433088" w:rsidRDefault="00B947D6" w:rsidP="00636A9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4.4. Статистические парадоксы.</w:t>
      </w:r>
    </w:p>
    <w:p w14:paraId="547C847A" w14:textId="32E38943" w:rsidR="00B947D6" w:rsidRPr="00175C0A" w:rsidRDefault="008A3E10" w:rsidP="00175C0A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21"/>
          <w:szCs w:val="21"/>
          <w:lang/>
        </w:rPr>
      </w:pPr>
      <w:r w:rsidRPr="008A3E10">
        <w:rPr>
          <w:rFonts w:ascii="Arial" w:eastAsia="Times New Roman" w:hAnsi="Arial" w:cs="Arial"/>
          <w:vanish/>
          <w:color w:val="202122"/>
          <w:sz w:val="21"/>
          <w:szCs w:val="21"/>
          <w:lang/>
        </w:rPr>
        <w:t>{\displaystyle X}</w:t>
      </w:r>
      <w:r w:rsidR="00B947D6" w:rsidRPr="00B5411B">
        <w:rPr>
          <w:rFonts w:ascii="Times New Roman" w:hAnsi="Times New Roman"/>
          <w:sz w:val="28"/>
          <w:szCs w:val="28"/>
        </w:rPr>
        <w:t>Парадокс Симпсона (также Парадокс Юла — Симпсона или статистический парадокс) — явление в статистике, когда при наличии двух групп данных, в каждой из которых наблюдается одинаково направленная зависимость, при объединении этих групп направление зависимости меняется на противоположное.</w:t>
      </w:r>
    </w:p>
    <w:p w14:paraId="50C40576" w14:textId="77777777" w:rsidR="00F97441" w:rsidRDefault="00B947D6" w:rsidP="0020788C">
      <w:pPr>
        <w:spacing w:line="240" w:lineRule="auto"/>
        <w:rPr>
          <w:noProof/>
        </w:rPr>
      </w:pPr>
      <w:r w:rsidRPr="00B5411B">
        <w:rPr>
          <w:rFonts w:ascii="Times New Roman" w:hAnsi="Times New Roman"/>
          <w:sz w:val="28"/>
          <w:szCs w:val="28"/>
        </w:rPr>
        <w:t>Это явление было описано Эдвардом Симпсоном (англ.) в 1951 году и Удни Юлом в 1903 году. Название «парадокс Симпсона» впервые предложил Колин Блайт в 1972 году. Однако, так как Симпсон не был первооткрывателем этого эффекта, некоторые авторы используют безличные названия, например,</w:t>
      </w:r>
      <w:r w:rsidR="00175C0A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«парадокс объединения».</w:t>
      </w:r>
      <w:r w:rsidR="00175C0A" w:rsidRPr="00175C0A">
        <w:rPr>
          <w:noProof/>
        </w:rPr>
        <w:t xml:space="preserve"> </w:t>
      </w:r>
    </w:p>
    <w:p w14:paraId="255AC3C1" w14:textId="0B12604E" w:rsidR="00B947D6" w:rsidRPr="00B5411B" w:rsidRDefault="00B947D6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BACCA8" wp14:editId="2C9DFFCE">
            <wp:extent cx="5667271" cy="24961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70" cy="25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11B">
        <w:rPr>
          <w:rFonts w:ascii="Times New Roman" w:hAnsi="Times New Roman"/>
          <w:sz w:val="28"/>
          <w:szCs w:val="28"/>
        </w:rPr>
        <w:t xml:space="preserve"> </w:t>
      </w:r>
    </w:p>
    <w:p w14:paraId="732F1B33" w14:textId="34924708" w:rsidR="00433088" w:rsidRPr="00B5411B" w:rsidRDefault="00F97441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5B2CFE7" wp14:editId="7F62299F">
            <wp:simplePos x="0" y="0"/>
            <wp:positionH relativeFrom="column">
              <wp:posOffset>3289935</wp:posOffset>
            </wp:positionH>
            <wp:positionV relativeFrom="paragraph">
              <wp:posOffset>160655</wp:posOffset>
            </wp:positionV>
            <wp:extent cx="2314575" cy="1876425"/>
            <wp:effectExtent l="133350" t="76200" r="85725" b="142875"/>
            <wp:wrapTight wrapText="bothSides">
              <wp:wrapPolygon edited="0">
                <wp:start x="1600" y="-877"/>
                <wp:lineTo x="-1244" y="-439"/>
                <wp:lineTo x="-1244" y="20613"/>
                <wp:lineTo x="1422" y="23025"/>
                <wp:lineTo x="19378" y="23025"/>
                <wp:lineTo x="19556" y="22587"/>
                <wp:lineTo x="21689" y="20832"/>
                <wp:lineTo x="22222" y="17324"/>
                <wp:lineTo x="22222" y="2851"/>
                <wp:lineTo x="19378" y="-439"/>
                <wp:lineTo x="19200" y="-877"/>
                <wp:lineTo x="1600" y="-877"/>
              </wp:wrapPolygon>
            </wp:wrapTight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Рисунок 449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876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7D6">
        <w:rPr>
          <w:noProof/>
          <w:lang w:eastAsia="ru-RU"/>
        </w:rPr>
        <w:drawing>
          <wp:inline distT="0" distB="0" distL="0" distR="0" wp14:anchorId="4BA357DD" wp14:editId="0704B6CE">
            <wp:extent cx="2779846" cy="1957705"/>
            <wp:effectExtent l="114300" t="76200" r="59055" b="13779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72513" cy="20229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0C97371" w14:textId="1487ED33" w:rsidR="00636A9E" w:rsidRPr="007938FA" w:rsidRDefault="000F0B35" w:rsidP="00F97441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712E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B027F36" wp14:editId="083D06A9">
            <wp:simplePos x="0" y="0"/>
            <wp:positionH relativeFrom="column">
              <wp:posOffset>3810</wp:posOffset>
            </wp:positionH>
            <wp:positionV relativeFrom="paragraph">
              <wp:posOffset>753110</wp:posOffset>
            </wp:positionV>
            <wp:extent cx="3025140" cy="2268930"/>
            <wp:effectExtent l="0" t="0" r="3810" b="0"/>
            <wp:wrapTight wrapText="bothSides">
              <wp:wrapPolygon edited="0">
                <wp:start x="0" y="0"/>
                <wp:lineTo x="0" y="21401"/>
                <wp:lineTo x="21491" y="21401"/>
                <wp:lineTo x="21491" y="0"/>
                <wp:lineTo x="0" y="0"/>
              </wp:wrapPolygon>
            </wp:wrapTight>
            <wp:docPr id="451" name="Рисунок 451" descr="Без «белого конверта» остались Благодарности губернатора ЕАО | РИА  Биробидж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з «белого конверта» остались Благодарности губернатора ЕАО | РИА  Биробиджан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441" w:rsidRPr="007712EC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2)</w:t>
      </w:r>
      <w:r w:rsidR="00F97441" w:rsidRPr="007712EC">
        <w:rPr>
          <w:rFonts w:ascii="Times New Roman" w:hAnsi="Times New Roman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r w:rsidR="00F97441" w:rsidRPr="007938FA">
        <w:rPr>
          <w:rFonts w:ascii="Times New Roman" w:hAnsi="Times New Roman"/>
          <w:sz w:val="28"/>
          <w:szCs w:val="28"/>
          <w:shd w:val="clear" w:color="auto" w:fill="FFFFFF"/>
        </w:rPr>
        <w:t xml:space="preserve">Задача о двух конвертах. </w:t>
      </w:r>
      <w:r w:rsidR="00F97441" w:rsidRPr="007938FA">
        <w:rPr>
          <w:rFonts w:ascii="Times New Roman" w:hAnsi="Times New Roman"/>
          <w:sz w:val="28"/>
          <w:szCs w:val="28"/>
          <w:lang/>
        </w:rPr>
        <w:t>Есть два неразличимых конверта с деньгами. В одном находится сумма в два раза большая, чем во втором. Величина этой суммы неизвестна. Конверты дают двум игрокам. Каждый из них может открыть свой конверт и пересчитать в нём деньги. После этого игроки должны решить: стоит ли обменять свой конверт на чужой?</w:t>
      </w:r>
      <w:r w:rsidR="00F97441" w:rsidRPr="007938FA">
        <w:rPr>
          <w:sz w:val="28"/>
          <w:szCs w:val="28"/>
          <w:lang/>
        </w:rPr>
        <w:t xml:space="preserve">                                                                                                                          </w:t>
      </w:r>
      <w:r w:rsidR="00F97441" w:rsidRPr="008A3E10">
        <w:rPr>
          <w:rFonts w:ascii="Times New Roman" w:eastAsia="Times New Roman" w:hAnsi="Times New Roman"/>
          <w:sz w:val="28"/>
          <w:szCs w:val="28"/>
          <w:lang/>
        </w:rPr>
        <w:t>Оба игрока рассуждают следующим образом. Я вижу в своём конверте сумму</w:t>
      </w:r>
      <w:r w:rsidR="00F97441" w:rsidRPr="007938FA">
        <w:rPr>
          <w:sz w:val="28"/>
          <w:szCs w:val="28"/>
          <w:lang/>
        </w:rPr>
        <w:t xml:space="preserve"> Х.</w:t>
      </w:r>
      <w:r w:rsidR="00F97441" w:rsidRPr="007938FA">
        <w:t xml:space="preserve"> </w:t>
      </w:r>
      <w:r w:rsidR="00F97441" w:rsidRPr="007938FA">
        <w:rPr>
          <w:sz w:val="28"/>
          <w:szCs w:val="28"/>
          <w:lang/>
        </w:rPr>
        <w:t xml:space="preserve">В чужом конверте равновероятно может находиться </w:t>
      </w:r>
      <w:r w:rsidR="00F97441" w:rsidRPr="007938FA">
        <w:rPr>
          <w:sz w:val="28"/>
          <w:szCs w:val="28"/>
          <w:lang/>
        </w:rPr>
        <w:t>2Х или  Х/2</w:t>
      </w:r>
      <w:r w:rsidR="00F97441" w:rsidRPr="007938FA">
        <w:rPr>
          <w:sz w:val="28"/>
          <w:szCs w:val="28"/>
          <w:lang/>
        </w:rPr>
        <w:t xml:space="preserve">. Поэтому если я поменяю конверт, то у меня в среднем будет </w:t>
      </w:r>
      <w:r w:rsidR="00F97441" w:rsidRPr="007938FA">
        <w:rPr>
          <w:sz w:val="28"/>
          <w:szCs w:val="28"/>
          <w:lang/>
        </w:rPr>
        <w:t>(2Х+Х/2)/2=5Х/4</w:t>
      </w:r>
      <w:r w:rsidR="00F97441" w:rsidRPr="007938FA">
        <w:rPr>
          <w:rFonts w:ascii="Times New Roman" w:hAnsi="Times New Roman"/>
          <w:sz w:val="28"/>
          <w:szCs w:val="28"/>
          <w:shd w:val="clear" w:color="auto" w:fill="FFFFFF"/>
        </w:rPr>
        <w:t>, то есть больше, чем сейчас. Значит, обмен выгоден. Однако обмен не может быть выгоден обоим игрокам. Где в их рассуждениях кроется ошибка?</w:t>
      </w:r>
    </w:p>
    <w:p w14:paraId="3DA370B4" w14:textId="085EBD08" w:rsidR="000F0B35" w:rsidRPr="007938FA" w:rsidRDefault="000F0B35" w:rsidP="00F97441">
      <w:pPr>
        <w:spacing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7938FA">
        <w:rPr>
          <w:rFonts w:ascii="Times New Roman" w:hAnsi="Times New Roman"/>
          <w:sz w:val="28"/>
          <w:szCs w:val="28"/>
          <w:shd w:val="clear" w:color="auto" w:fill="FFFFFF"/>
        </w:rPr>
        <w:t>С точки зрения Нейлбуфа, первое удовлетворительное объяснение его задачи дано Санди Забеллом в статье «Уб</w:t>
      </w:r>
      <w:r w:rsidR="00FD58D6">
        <w:rPr>
          <w:rFonts w:ascii="Times New Roman" w:hAnsi="Times New Roman"/>
          <w:sz w:val="28"/>
          <w:szCs w:val="28"/>
          <w:shd w:val="clear" w:color="auto" w:fill="FFFFFF"/>
        </w:rPr>
        <w:t>ытки и доходы: парадокс обмена»</w:t>
      </w:r>
      <w:bookmarkStart w:id="1" w:name="_GoBack"/>
      <w:bookmarkEnd w:id="1"/>
      <w:r w:rsidRPr="007938FA">
        <w:rPr>
          <w:rFonts w:ascii="Times New Roman" w:hAnsi="Times New Roman"/>
          <w:sz w:val="28"/>
          <w:szCs w:val="28"/>
          <w:shd w:val="clear" w:color="auto" w:fill="FFFFFF"/>
        </w:rPr>
        <w:t>. Несколько переформулируя, Нейлбуф пишет:</w:t>
      </w:r>
      <w:r w:rsidRPr="007938FA">
        <w:rPr>
          <w:rFonts w:ascii="Times New Roman" w:hAnsi="Times New Roman"/>
          <w:sz w:val="28"/>
          <w:szCs w:val="28"/>
          <w:shd w:val="clear" w:color="auto" w:fill="F8F9FA"/>
        </w:rPr>
        <w:t xml:space="preserve"> Баба считает, что сумма, которую он видит, не имеет значения ввиду возможности того, что впоследствии в его конверте окажется большая сумма. Это значит, что Баба полагает, что вероятность того, что сумма в его конверте больше, составляет 1/2 независимо от увиденной суммы. Это верно только если каждое значение от нуля до бесконечности равновероятно. Но если всё бесконечное число возможностей равновероятно, шанс каждого значения имеет нулевую вероятность. Тогда у каждого исхода нулевой шанс. А это нонсенс</w:t>
      </w:r>
      <w:r w:rsidRPr="007938FA">
        <w:rPr>
          <w:rFonts w:ascii="Arial" w:hAnsi="Arial" w:cs="Arial"/>
          <w:sz w:val="21"/>
          <w:szCs w:val="21"/>
          <w:shd w:val="clear" w:color="auto" w:fill="F8F9FA"/>
        </w:rPr>
        <w:t>.</w:t>
      </w:r>
    </w:p>
    <w:p w14:paraId="253B1CF6" w14:textId="68A08F7F" w:rsidR="007712EC" w:rsidRPr="00F97441" w:rsidRDefault="007712EC" w:rsidP="00F97441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AEA5F9A" w14:textId="77777777" w:rsidR="00636A9E" w:rsidRPr="00F97441" w:rsidRDefault="00636A9E" w:rsidP="0020788C">
      <w:pPr>
        <w:spacing w:line="240" w:lineRule="auto"/>
        <w:rPr>
          <w:rFonts w:ascii="Times New Roman" w:hAnsi="Times New Roman"/>
          <w:sz w:val="28"/>
          <w:szCs w:val="28"/>
          <w:lang/>
        </w:rPr>
      </w:pPr>
    </w:p>
    <w:p w14:paraId="2A454179" w14:textId="77777777" w:rsidR="00636A9E" w:rsidRPr="00F97441" w:rsidRDefault="00636A9E" w:rsidP="0020788C">
      <w:pPr>
        <w:spacing w:line="240" w:lineRule="auto"/>
        <w:rPr>
          <w:rFonts w:ascii="Times New Roman" w:hAnsi="Times New Roman"/>
          <w:sz w:val="28"/>
          <w:szCs w:val="28"/>
          <w:lang/>
        </w:rPr>
      </w:pPr>
    </w:p>
    <w:p w14:paraId="5FD800E9" w14:textId="6EEF5F2F" w:rsidR="00B947D6" w:rsidRPr="00B5411B" w:rsidRDefault="00B947D6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lastRenderedPageBreak/>
        <w:t>Заключение</w:t>
      </w:r>
      <w:r w:rsidR="00AB2FC6" w:rsidRPr="00B5411B">
        <w:rPr>
          <w:rFonts w:ascii="Times New Roman" w:hAnsi="Times New Roman"/>
          <w:sz w:val="28"/>
          <w:szCs w:val="28"/>
        </w:rPr>
        <w:t>.</w:t>
      </w:r>
      <w:r w:rsidRPr="00B5411B">
        <w:rPr>
          <w:rFonts w:ascii="Times New Roman" w:hAnsi="Times New Roman"/>
          <w:sz w:val="28"/>
          <w:szCs w:val="28"/>
        </w:rPr>
        <w:br/>
        <w:t>О различных парадоксах или курьезных случаях в математике можно говорить очень много, как и о самой науке. Каждый день появляются на свет новые софизмы.</w:t>
      </w:r>
      <w:r w:rsidR="00AB2FC6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Возможно</w:t>
      </w:r>
      <w:r w:rsidR="00AB2FC6" w:rsidRPr="00B5411B">
        <w:rPr>
          <w:rFonts w:ascii="Times New Roman" w:hAnsi="Times New Roman"/>
          <w:sz w:val="28"/>
          <w:szCs w:val="28"/>
        </w:rPr>
        <w:t>,</w:t>
      </w:r>
      <w:r w:rsidRPr="00B5411B">
        <w:rPr>
          <w:rFonts w:ascii="Times New Roman" w:hAnsi="Times New Roman"/>
          <w:sz w:val="28"/>
          <w:szCs w:val="28"/>
        </w:rPr>
        <w:t xml:space="preserve"> прямо сейчас какой-нибудь ученый сделал новое открытие, которое останется в истории навсегда.</w:t>
      </w:r>
      <w:r w:rsidRPr="00B5411B">
        <w:rPr>
          <w:rFonts w:ascii="Times New Roman" w:hAnsi="Times New Roman"/>
          <w:sz w:val="28"/>
          <w:szCs w:val="28"/>
        </w:rPr>
        <w:br/>
        <w:t>Софистика – это одна большая наука, а все математические примеры – это лишь маленькая крупинка в огромном и бесконечном океане. Чтобы разобраться в софизмах нам приходилось долго сидеть и размышлять об этом,</w:t>
      </w:r>
      <w:r w:rsidR="00AB2FC6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но этот процесс ни в коем случае не был нудным. Когда думаешь над математическими примерами, мозг будто тренируется в спортивном зале. Мы считаем,</w:t>
      </w:r>
      <w:r w:rsidR="00AB2FC6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что каждому человеку стоит попробовать поинтересоваться в парадоксах и софизмах, а особенно детям. Ведь можно найти яркие примеры как для детей,</w:t>
      </w:r>
      <w:r w:rsidR="00AB2FC6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так и для взрослых, как смешные, так и серьезные.</w:t>
      </w:r>
      <w:r w:rsidRPr="00B5411B">
        <w:rPr>
          <w:rFonts w:ascii="Times New Roman" w:hAnsi="Times New Roman"/>
          <w:sz w:val="28"/>
          <w:szCs w:val="28"/>
        </w:rPr>
        <w:br/>
        <w:t>Если тщательно просмотреть историю математики, то можно сказать, что во все времена математику посещала новая идея, которая могла привести в шок и недоумение даже самого умного ученого. Такие идеи придают математике особую изюминку и делают её не только точной наукой , но ещё и очень увлекательной .</w:t>
      </w:r>
      <w:r w:rsidRPr="00B5411B">
        <w:rPr>
          <w:rFonts w:ascii="Times New Roman" w:hAnsi="Times New Roman"/>
          <w:sz w:val="28"/>
          <w:szCs w:val="28"/>
        </w:rPr>
        <w:br/>
        <w:t xml:space="preserve">Все курьёзы или парадоксы мы можем приравнять к фокусам в цирке , они такие же интересные и невероятные на первый взгляд , но когда докопаешься до </w:t>
      </w:r>
      <w:r w:rsidR="00AB2FC6" w:rsidRPr="00B5411B">
        <w:rPr>
          <w:rFonts w:ascii="Times New Roman" w:hAnsi="Times New Roman"/>
          <w:sz w:val="28"/>
          <w:szCs w:val="28"/>
        </w:rPr>
        <w:t>истины</w:t>
      </w:r>
      <w:r w:rsidRPr="00B5411B">
        <w:rPr>
          <w:rFonts w:ascii="Times New Roman" w:hAnsi="Times New Roman"/>
          <w:sz w:val="28"/>
          <w:szCs w:val="28"/>
        </w:rPr>
        <w:t xml:space="preserve"> всё сразу становится на свои места.</w:t>
      </w:r>
    </w:p>
    <w:p w14:paraId="4FAB39DB" w14:textId="77777777" w:rsidR="00B947D6" w:rsidRPr="00B5411B" w:rsidRDefault="00B947D6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F8C5F92" w14:textId="77777777" w:rsidR="00B947D6" w:rsidRPr="00B5411B" w:rsidRDefault="00B947D6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81E2B8B" w14:textId="6AFDC72B" w:rsidR="00E94EC2" w:rsidRPr="00B5411B" w:rsidRDefault="00E94EC2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4CEB0D6" w14:textId="2862D118" w:rsidR="00AB2FC6" w:rsidRPr="00B5411B" w:rsidRDefault="00AB2FC6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1FC46E7" w14:textId="76390D2B" w:rsidR="00AB2FC6" w:rsidRPr="00B5411B" w:rsidRDefault="00AB2FC6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52D2A03B" w14:textId="77777777" w:rsidR="00FF024E" w:rsidRPr="00B5411B" w:rsidRDefault="00FF024E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3F28AB84" w14:textId="77777777" w:rsidR="0020788C" w:rsidRPr="00B5411B" w:rsidRDefault="0020788C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2498434" w14:textId="77777777" w:rsidR="0020788C" w:rsidRPr="00B5411B" w:rsidRDefault="0020788C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AA9AF1C" w14:textId="77777777" w:rsidR="0020788C" w:rsidRPr="00B5411B" w:rsidRDefault="0020788C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A9CF3FE" w14:textId="77777777" w:rsidR="0020788C" w:rsidRPr="00B5411B" w:rsidRDefault="0020788C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B5B8950" w14:textId="77777777" w:rsidR="0020788C" w:rsidRPr="00B5411B" w:rsidRDefault="0020788C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2682D3E5" w14:textId="77777777" w:rsidR="00B5411B" w:rsidRDefault="00B5411B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0A1D789A" w14:textId="77777777" w:rsidR="00F07E5B" w:rsidRDefault="00F07E5B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0B22BCD" w14:textId="77777777" w:rsidR="00F07E5B" w:rsidRDefault="00F07E5B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BB1134" w14:textId="27A85ADA" w:rsidR="00AB2FC6" w:rsidRPr="00B5411B" w:rsidRDefault="0019632A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lastRenderedPageBreak/>
        <w:t>Список использованной литературы</w:t>
      </w:r>
    </w:p>
    <w:p w14:paraId="563692F3" w14:textId="58A78B24" w:rsidR="0019632A" w:rsidRPr="00B5411B" w:rsidRDefault="0019632A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1.Что не так? Математические парадоксы и софизмы С.М. Львовский</w:t>
      </w:r>
    </w:p>
    <w:p w14:paraId="22F513B8" w14:textId="2E91C0B1" w:rsidR="0019632A" w:rsidRPr="00B5411B" w:rsidRDefault="0019632A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2. Парадоксы Теории Множеств и диалектика - И.Н. Бурова </w:t>
      </w:r>
    </w:p>
    <w:p w14:paraId="1F813D2F" w14:textId="289A0D42" w:rsidR="0019632A" w:rsidRPr="00B5411B" w:rsidRDefault="0019632A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3. Математические парадоксы и интересные задачи для любителей математики - А.А. Лямин </w:t>
      </w:r>
    </w:p>
    <w:p w14:paraId="6A8C7DBF" w14:textId="7E13FE5B" w:rsidR="0019632A" w:rsidRPr="00B5411B" w:rsidRDefault="0019632A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 xml:space="preserve">4.Парадоксы теории множеств - И.В. Ященко </w:t>
      </w:r>
    </w:p>
    <w:p w14:paraId="157A160E" w14:textId="221E20B2" w:rsidR="0019632A" w:rsidRPr="00B5411B" w:rsidRDefault="0019632A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5. Математические софизмы - А.Г. Мадера, Д.А. Мадера </w:t>
      </w:r>
    </w:p>
    <w:p w14:paraId="0E53EDC6" w14:textId="301D70DB" w:rsidR="00BD05D7" w:rsidRPr="00B5411B" w:rsidRDefault="00BD05D7" w:rsidP="00B5411B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Список использованных источников информации</w:t>
      </w:r>
    </w:p>
    <w:p w14:paraId="4AAA6072" w14:textId="5B7449FC" w:rsidR="006A5A8D" w:rsidRPr="00B5411B" w:rsidRDefault="0019632A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1</w:t>
      </w:r>
      <w:r w:rsidR="006A5A8D" w:rsidRPr="00B5411B">
        <w:rPr>
          <w:rFonts w:ascii="Times New Roman" w:hAnsi="Times New Roman"/>
          <w:sz w:val="28"/>
          <w:szCs w:val="28"/>
        </w:rPr>
        <w:t>.</w:t>
      </w:r>
      <w:r w:rsidRPr="00B5411B">
        <w:rPr>
          <w:rFonts w:ascii="Times New Roman" w:hAnsi="Times New Roman"/>
          <w:sz w:val="28"/>
          <w:szCs w:val="28"/>
        </w:rPr>
        <w:t xml:space="preserve"> </w:t>
      </w:r>
      <w:hyperlink r:id="rId79" w:history="1">
        <w:r w:rsidRPr="00B5411B">
          <w:rPr>
            <w:rStyle w:val="a9"/>
            <w:rFonts w:ascii="Times New Roman" w:hAnsi="Times New Roman"/>
            <w:sz w:val="28"/>
            <w:szCs w:val="28"/>
          </w:rPr>
          <w:t>https://cutt.ly/afHI6AT</w:t>
        </w:r>
      </w:hyperlink>
      <w:r w:rsidR="00C7043E" w:rsidRPr="00B5411B">
        <w:rPr>
          <w:rFonts w:ascii="Times New Roman" w:hAnsi="Times New Roman"/>
          <w:sz w:val="28"/>
          <w:szCs w:val="28"/>
        </w:rPr>
        <w:t xml:space="preserve"> </w:t>
      </w:r>
      <w:r w:rsidRPr="00B5411B">
        <w:rPr>
          <w:rFonts w:ascii="Times New Roman" w:hAnsi="Times New Roman"/>
          <w:sz w:val="28"/>
          <w:szCs w:val="28"/>
        </w:rPr>
        <w:t>;</w:t>
      </w:r>
    </w:p>
    <w:p w14:paraId="0BF337A2" w14:textId="174724B6" w:rsidR="006A5A8D" w:rsidRPr="00B5411B" w:rsidRDefault="006A5A8D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2.</w:t>
      </w:r>
      <w:r w:rsidR="00C7043E" w:rsidRPr="00B5411B">
        <w:rPr>
          <w:rFonts w:ascii="Times New Roman" w:hAnsi="Times New Roman"/>
          <w:sz w:val="28"/>
          <w:szCs w:val="28"/>
        </w:rPr>
        <w:t xml:space="preserve"> </w:t>
      </w:r>
      <w:hyperlink r:id="rId80" w:history="1">
        <w:r w:rsidR="0019632A" w:rsidRPr="00B5411B">
          <w:rPr>
            <w:rStyle w:val="a9"/>
            <w:rFonts w:ascii="Times New Roman" w:hAnsi="Times New Roman"/>
            <w:sz w:val="28"/>
            <w:szCs w:val="28"/>
          </w:rPr>
          <w:t>https://cutt.ly/lfHIJmW</w:t>
        </w:r>
      </w:hyperlink>
      <w:r w:rsidR="0019632A" w:rsidRPr="00B5411B">
        <w:rPr>
          <w:rFonts w:ascii="Times New Roman" w:hAnsi="Times New Roman"/>
          <w:sz w:val="28"/>
          <w:szCs w:val="28"/>
        </w:rPr>
        <w:t xml:space="preserve"> ;</w:t>
      </w:r>
    </w:p>
    <w:p w14:paraId="11B6FE98" w14:textId="616BA888" w:rsidR="006A5A8D" w:rsidRPr="00B5411B" w:rsidRDefault="006A5A8D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3.</w:t>
      </w:r>
      <w:r w:rsidR="00C7043E" w:rsidRPr="00B5411B">
        <w:rPr>
          <w:rFonts w:ascii="Times New Roman" w:hAnsi="Times New Roman"/>
          <w:sz w:val="28"/>
          <w:szCs w:val="28"/>
        </w:rPr>
        <w:t xml:space="preserve"> </w:t>
      </w:r>
      <w:hyperlink r:id="rId81" w:history="1">
        <w:r w:rsidR="0019632A" w:rsidRPr="00B5411B">
          <w:rPr>
            <w:rStyle w:val="a9"/>
            <w:rFonts w:ascii="Times New Roman" w:hAnsi="Times New Roman"/>
            <w:sz w:val="28"/>
            <w:szCs w:val="28"/>
          </w:rPr>
          <w:t>https://scask.ru/n_book_merr.php?id=68</w:t>
        </w:r>
      </w:hyperlink>
      <w:r w:rsidR="0019632A" w:rsidRPr="00B5411B">
        <w:rPr>
          <w:rFonts w:ascii="Times New Roman" w:hAnsi="Times New Roman"/>
          <w:sz w:val="28"/>
          <w:szCs w:val="28"/>
        </w:rPr>
        <w:t xml:space="preserve"> ;</w:t>
      </w:r>
    </w:p>
    <w:p w14:paraId="4DC5A4FE" w14:textId="1F581DA1" w:rsidR="006A5A8D" w:rsidRPr="00B5411B" w:rsidRDefault="006A5A8D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4.</w:t>
      </w:r>
      <w:r w:rsidR="0019632A" w:rsidRPr="00B5411B">
        <w:rPr>
          <w:rFonts w:ascii="Times New Roman" w:hAnsi="Times New Roman"/>
          <w:sz w:val="28"/>
          <w:szCs w:val="28"/>
        </w:rPr>
        <w:t xml:space="preserve"> </w:t>
      </w:r>
      <w:hyperlink r:id="rId82" w:history="1">
        <w:r w:rsidR="0019632A" w:rsidRPr="00B5411B">
          <w:rPr>
            <w:rStyle w:val="a9"/>
            <w:rFonts w:ascii="Times New Roman" w:hAnsi="Times New Roman"/>
            <w:sz w:val="28"/>
            <w:szCs w:val="28"/>
          </w:rPr>
          <w:t>https://cutt.ly/FfHIVJl</w:t>
        </w:r>
      </w:hyperlink>
      <w:r w:rsidR="0019632A" w:rsidRPr="00B5411B">
        <w:rPr>
          <w:rFonts w:ascii="Times New Roman" w:hAnsi="Times New Roman"/>
          <w:sz w:val="28"/>
          <w:szCs w:val="28"/>
        </w:rPr>
        <w:t xml:space="preserve"> ;</w:t>
      </w:r>
    </w:p>
    <w:p w14:paraId="1101D684" w14:textId="12757638" w:rsidR="006A5A8D" w:rsidRPr="00B5411B" w:rsidRDefault="006A5A8D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5.</w:t>
      </w:r>
      <w:r w:rsidR="00B71C7A" w:rsidRPr="00B5411B">
        <w:rPr>
          <w:rFonts w:ascii="Times New Roman" w:hAnsi="Times New Roman"/>
          <w:sz w:val="28"/>
          <w:szCs w:val="28"/>
        </w:rPr>
        <w:t xml:space="preserve"> </w:t>
      </w:r>
      <w:hyperlink r:id="rId83" w:history="1">
        <w:r w:rsidR="0019632A" w:rsidRPr="00B5411B">
          <w:rPr>
            <w:rStyle w:val="a9"/>
            <w:rFonts w:ascii="Times New Roman" w:hAnsi="Times New Roman"/>
            <w:sz w:val="28"/>
            <w:szCs w:val="28"/>
          </w:rPr>
          <w:t>https://cutt.ly/cfHI9Ah</w:t>
        </w:r>
      </w:hyperlink>
      <w:r w:rsidR="0019632A" w:rsidRPr="00B5411B">
        <w:rPr>
          <w:rFonts w:ascii="Times New Roman" w:hAnsi="Times New Roman"/>
          <w:sz w:val="28"/>
          <w:szCs w:val="28"/>
        </w:rPr>
        <w:t xml:space="preserve"> ;</w:t>
      </w:r>
    </w:p>
    <w:p w14:paraId="3414B7AD" w14:textId="77777777" w:rsidR="000F0B35" w:rsidRDefault="006A5A8D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 w:rsidRPr="00B5411B">
        <w:rPr>
          <w:rFonts w:ascii="Times New Roman" w:hAnsi="Times New Roman"/>
          <w:sz w:val="28"/>
          <w:szCs w:val="28"/>
        </w:rPr>
        <w:t>6.</w:t>
      </w:r>
      <w:r w:rsidR="0019632A" w:rsidRPr="00B5411B">
        <w:rPr>
          <w:rFonts w:ascii="Times New Roman" w:hAnsi="Times New Roman"/>
          <w:sz w:val="28"/>
          <w:szCs w:val="28"/>
        </w:rPr>
        <w:t xml:space="preserve"> </w:t>
      </w:r>
      <w:hyperlink r:id="rId84" w:history="1">
        <w:r w:rsidR="0019632A" w:rsidRPr="00B5411B">
          <w:rPr>
            <w:rStyle w:val="a9"/>
            <w:rFonts w:ascii="Times New Roman" w:hAnsi="Times New Roman"/>
            <w:sz w:val="28"/>
            <w:szCs w:val="28"/>
          </w:rPr>
          <w:t>https://cutt.ly/EfHI85n</w:t>
        </w:r>
      </w:hyperlink>
      <w:r w:rsidR="0019632A" w:rsidRPr="00B5411B">
        <w:rPr>
          <w:rFonts w:ascii="Times New Roman" w:hAnsi="Times New Roman"/>
          <w:sz w:val="28"/>
          <w:szCs w:val="28"/>
        </w:rPr>
        <w:t xml:space="preserve"> ;</w:t>
      </w:r>
    </w:p>
    <w:p w14:paraId="36464DFE" w14:textId="581A0C92" w:rsidR="006A5A8D" w:rsidRPr="00B5411B" w:rsidRDefault="000F0B35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0F0B35">
        <w:t xml:space="preserve"> </w:t>
      </w:r>
      <w:hyperlink r:id="rId85" w:history="1">
        <w:r w:rsidRPr="00D8329A">
          <w:rPr>
            <w:rStyle w:val="a9"/>
            <w:rFonts w:ascii="Times New Roman" w:hAnsi="Times New Roman"/>
            <w:sz w:val="28"/>
            <w:szCs w:val="28"/>
          </w:rPr>
          <w:t>https://qastack.ru/stats/23779/most-interesting-statistical-paradoxes</w:t>
        </w:r>
      </w:hyperlink>
      <w:r>
        <w:rPr>
          <w:rFonts w:ascii="Times New Roman" w:hAnsi="Times New Roman"/>
          <w:sz w:val="28"/>
          <w:szCs w:val="28"/>
        </w:rPr>
        <w:t xml:space="preserve">; </w:t>
      </w:r>
      <w:r w:rsidR="0019632A" w:rsidRPr="00B5411B">
        <w:rPr>
          <w:rFonts w:ascii="Times New Roman" w:hAnsi="Times New Roman"/>
          <w:sz w:val="28"/>
          <w:szCs w:val="28"/>
        </w:rPr>
        <w:t xml:space="preserve"> </w:t>
      </w:r>
    </w:p>
    <w:p w14:paraId="5CBB0930" w14:textId="0B3C491B" w:rsidR="0019632A" w:rsidRDefault="000F0B35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6A5A8D" w:rsidRPr="00B5411B">
        <w:rPr>
          <w:rFonts w:ascii="Times New Roman" w:hAnsi="Times New Roman"/>
          <w:sz w:val="28"/>
          <w:szCs w:val="28"/>
        </w:rPr>
        <w:t>.</w:t>
      </w:r>
      <w:r w:rsidR="0019632A" w:rsidRPr="00B5411B">
        <w:rPr>
          <w:rFonts w:ascii="Times New Roman" w:hAnsi="Times New Roman"/>
          <w:sz w:val="28"/>
          <w:szCs w:val="28"/>
        </w:rPr>
        <w:t xml:space="preserve"> </w:t>
      </w:r>
      <w:hyperlink r:id="rId86" w:history="1">
        <w:r w:rsidR="0019632A" w:rsidRPr="00B5411B">
          <w:rPr>
            <w:rStyle w:val="a9"/>
            <w:rFonts w:ascii="Times New Roman" w:hAnsi="Times New Roman"/>
            <w:sz w:val="28"/>
            <w:szCs w:val="28"/>
          </w:rPr>
          <w:t>http://lewis-carroll.ru/pro0izvedenija/matematicheskie-trudy.html</w:t>
        </w:r>
      </w:hyperlink>
      <w:r w:rsidR="00674041">
        <w:rPr>
          <w:rFonts w:ascii="Times New Roman" w:hAnsi="Times New Roman"/>
          <w:sz w:val="28"/>
          <w:szCs w:val="28"/>
        </w:rPr>
        <w:t>;</w:t>
      </w:r>
    </w:p>
    <w:p w14:paraId="3A516A3C" w14:textId="389ECC3C" w:rsidR="00674041" w:rsidRDefault="000F0B35" w:rsidP="0020788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674041">
        <w:rPr>
          <w:rFonts w:ascii="Times New Roman" w:hAnsi="Times New Roman"/>
          <w:sz w:val="28"/>
          <w:szCs w:val="28"/>
        </w:rPr>
        <w:t>.</w:t>
      </w:r>
      <w:r w:rsidR="00674041" w:rsidRPr="00674041">
        <w:t xml:space="preserve"> </w:t>
      </w:r>
      <w:hyperlink r:id="rId87" w:history="1">
        <w:r w:rsidR="00674041" w:rsidRPr="00D00A89">
          <w:rPr>
            <w:rStyle w:val="a9"/>
            <w:rFonts w:ascii="Times New Roman" w:hAnsi="Times New Roman"/>
            <w:sz w:val="28"/>
            <w:szCs w:val="28"/>
          </w:rPr>
          <w:t>https://clck.ru/R6VYR</w:t>
        </w:r>
      </w:hyperlink>
      <w:r w:rsidR="00674041">
        <w:rPr>
          <w:rFonts w:ascii="Times New Roman" w:hAnsi="Times New Roman"/>
          <w:sz w:val="28"/>
          <w:szCs w:val="28"/>
        </w:rPr>
        <w:t>.</w:t>
      </w:r>
    </w:p>
    <w:p w14:paraId="5AA9B804" w14:textId="77777777" w:rsidR="000F0B35" w:rsidRPr="00674041" w:rsidRDefault="000F0B35" w:rsidP="0020788C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4CB3AD93" w14:textId="0E5C693B" w:rsidR="006A5A8D" w:rsidRPr="00674041" w:rsidRDefault="006A5A8D" w:rsidP="00016AAF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p w14:paraId="5649C0A9" w14:textId="77777777" w:rsidR="00BD05D7" w:rsidRPr="00674041" w:rsidRDefault="00BD05D7" w:rsidP="00016AAF">
      <w:pPr>
        <w:spacing w:line="240" w:lineRule="auto"/>
        <w:rPr>
          <w:rFonts w:ascii="Times New Roman" w:hAnsi="Times New Roman"/>
          <w:bCs/>
          <w:sz w:val="28"/>
          <w:szCs w:val="28"/>
        </w:rPr>
      </w:pPr>
    </w:p>
    <w:p w14:paraId="42BECA55" w14:textId="77777777" w:rsidR="00A847DB" w:rsidRPr="00674041" w:rsidRDefault="00A847DB" w:rsidP="0019632A">
      <w:pPr>
        <w:rPr>
          <w:rFonts w:ascii="Times New Roman" w:hAnsi="Times New Roman"/>
          <w:bCs/>
          <w:sz w:val="28"/>
          <w:szCs w:val="28"/>
        </w:rPr>
      </w:pPr>
    </w:p>
    <w:p w14:paraId="1F5CBD0C" w14:textId="77777777" w:rsidR="00260DD4" w:rsidRPr="00674041" w:rsidRDefault="00260DD4" w:rsidP="0019632A">
      <w:pPr>
        <w:rPr>
          <w:rFonts w:ascii="Times New Roman" w:hAnsi="Times New Roman"/>
          <w:bCs/>
          <w:sz w:val="28"/>
          <w:szCs w:val="28"/>
        </w:rPr>
      </w:pPr>
    </w:p>
    <w:p w14:paraId="44A2631B" w14:textId="77777777" w:rsidR="00F23D70" w:rsidRPr="00674041" w:rsidRDefault="00F23D70" w:rsidP="0019632A"/>
    <w:p w14:paraId="2B6008E7" w14:textId="77777777" w:rsidR="002962EB" w:rsidRPr="00674041" w:rsidRDefault="002962EB" w:rsidP="0019632A"/>
    <w:sectPr w:rsidR="002962EB" w:rsidRPr="00674041" w:rsidSect="00F92ED3">
      <w:footerReference w:type="default" r:id="rId88"/>
      <w:pgSz w:w="11906" w:h="16838" w:code="9"/>
      <w:pgMar w:top="1134" w:right="851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C25B6" w14:textId="77777777" w:rsidR="00BC1D29" w:rsidRDefault="00BC1D29" w:rsidP="00941BC8">
      <w:pPr>
        <w:spacing w:after="0" w:line="240" w:lineRule="auto"/>
      </w:pPr>
      <w:r>
        <w:separator/>
      </w:r>
    </w:p>
  </w:endnote>
  <w:endnote w:type="continuationSeparator" w:id="0">
    <w:p w14:paraId="1659C0F5" w14:textId="77777777" w:rsidR="00BC1D29" w:rsidRDefault="00BC1D29" w:rsidP="0094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181359"/>
      <w:docPartObj>
        <w:docPartGallery w:val="Page Numbers (Bottom of Page)"/>
        <w:docPartUnique/>
      </w:docPartObj>
    </w:sdtPr>
    <w:sdtEndPr/>
    <w:sdtContent>
      <w:p w14:paraId="3D4CB4CE" w14:textId="3F856F81" w:rsidR="00EF16CC" w:rsidRDefault="00EF16CC">
        <w:pPr>
          <w:pStyle w:val="a7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B13A4F4" wp14:editId="77E548D9">
                  <wp:simplePos x="0" y="0"/>
                  <wp:positionH relativeFrom="page">
                    <wp:posOffset>5541010</wp:posOffset>
                  </wp:positionH>
                  <wp:positionV relativeFrom="page">
                    <wp:posOffset>8796655</wp:posOffset>
                  </wp:positionV>
                  <wp:extent cx="2125980" cy="2054860"/>
                  <wp:effectExtent l="0" t="0" r="7620" b="2540"/>
                  <wp:wrapNone/>
                  <wp:docPr id="21" name="Равнобедренный треугольник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C186C">
                              <a:alpha val="4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AC0C44" w14:textId="2A158EA4" w:rsidR="00EF16CC" w:rsidRDefault="00EF16CC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FD58D6" w:rsidRPr="00FD58D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19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B13A4F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21" o:spid="_x0000_s1027" type="#_x0000_t5" style="position:absolute;margin-left:436.3pt;margin-top:692.65pt;width:167.4pt;height:161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" adj="21600" fillcolor="#dc186c" stroked="f">
                  <v:fill opacity="32639f"/>
                  <v:textbox>
                    <w:txbxContent>
                      <w:p w14:paraId="3BAC0C44" w14:textId="2A158EA4" w:rsidR="00EF16CC" w:rsidRDefault="00EF16CC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FD58D6" w:rsidRPr="00FD58D6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19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87120" w14:textId="77777777" w:rsidR="00BC1D29" w:rsidRDefault="00BC1D29" w:rsidP="00941BC8">
      <w:pPr>
        <w:spacing w:after="0" w:line="240" w:lineRule="auto"/>
      </w:pPr>
      <w:r>
        <w:separator/>
      </w:r>
    </w:p>
  </w:footnote>
  <w:footnote w:type="continuationSeparator" w:id="0">
    <w:p w14:paraId="0ECCD8B9" w14:textId="77777777" w:rsidR="00BC1D29" w:rsidRDefault="00BC1D29" w:rsidP="00941B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F583A"/>
    <w:multiLevelType w:val="hybridMultilevel"/>
    <w:tmpl w:val="C94E4A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purpl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F9"/>
    <w:rsid w:val="00016AAF"/>
    <w:rsid w:val="00047AD2"/>
    <w:rsid w:val="000F0460"/>
    <w:rsid w:val="000F0B35"/>
    <w:rsid w:val="0010561E"/>
    <w:rsid w:val="00144AC3"/>
    <w:rsid w:val="00153372"/>
    <w:rsid w:val="00157AA6"/>
    <w:rsid w:val="00175C0A"/>
    <w:rsid w:val="00177C80"/>
    <w:rsid w:val="001862B9"/>
    <w:rsid w:val="0019632A"/>
    <w:rsid w:val="001A32D8"/>
    <w:rsid w:val="001C558E"/>
    <w:rsid w:val="001D0F74"/>
    <w:rsid w:val="002067D1"/>
    <w:rsid w:val="0020788C"/>
    <w:rsid w:val="002135CB"/>
    <w:rsid w:val="0022318E"/>
    <w:rsid w:val="00260DD4"/>
    <w:rsid w:val="002962EB"/>
    <w:rsid w:val="002C2D24"/>
    <w:rsid w:val="002C5157"/>
    <w:rsid w:val="002E058E"/>
    <w:rsid w:val="002E3268"/>
    <w:rsid w:val="002E5B48"/>
    <w:rsid w:val="00301DD3"/>
    <w:rsid w:val="00306CCE"/>
    <w:rsid w:val="00333D77"/>
    <w:rsid w:val="003438A4"/>
    <w:rsid w:val="003645DA"/>
    <w:rsid w:val="00381A94"/>
    <w:rsid w:val="00386DB0"/>
    <w:rsid w:val="003C6113"/>
    <w:rsid w:val="003C618A"/>
    <w:rsid w:val="003D0282"/>
    <w:rsid w:val="00410A31"/>
    <w:rsid w:val="00423169"/>
    <w:rsid w:val="00423A89"/>
    <w:rsid w:val="00433088"/>
    <w:rsid w:val="00445D53"/>
    <w:rsid w:val="0045674D"/>
    <w:rsid w:val="0045797C"/>
    <w:rsid w:val="004856E8"/>
    <w:rsid w:val="004B7BE0"/>
    <w:rsid w:val="004E106B"/>
    <w:rsid w:val="00511748"/>
    <w:rsid w:val="005566DF"/>
    <w:rsid w:val="0056183E"/>
    <w:rsid w:val="005B2A8A"/>
    <w:rsid w:val="005D28E6"/>
    <w:rsid w:val="005F0BCE"/>
    <w:rsid w:val="00603F0D"/>
    <w:rsid w:val="00606203"/>
    <w:rsid w:val="006238E3"/>
    <w:rsid w:val="00636A9E"/>
    <w:rsid w:val="00670236"/>
    <w:rsid w:val="00674041"/>
    <w:rsid w:val="006742AC"/>
    <w:rsid w:val="006808FF"/>
    <w:rsid w:val="00686C66"/>
    <w:rsid w:val="006A22F5"/>
    <w:rsid w:val="006A5A8D"/>
    <w:rsid w:val="006A5FE0"/>
    <w:rsid w:val="007712EC"/>
    <w:rsid w:val="007759AF"/>
    <w:rsid w:val="007938FA"/>
    <w:rsid w:val="00820EF9"/>
    <w:rsid w:val="00821D0B"/>
    <w:rsid w:val="00844739"/>
    <w:rsid w:val="00847219"/>
    <w:rsid w:val="00850AD3"/>
    <w:rsid w:val="008641D5"/>
    <w:rsid w:val="008659F7"/>
    <w:rsid w:val="00896B02"/>
    <w:rsid w:val="008A3E10"/>
    <w:rsid w:val="008C7D42"/>
    <w:rsid w:val="008D60AA"/>
    <w:rsid w:val="0090616C"/>
    <w:rsid w:val="00907F13"/>
    <w:rsid w:val="009336BF"/>
    <w:rsid w:val="00941BC8"/>
    <w:rsid w:val="00986FAF"/>
    <w:rsid w:val="009B6E9D"/>
    <w:rsid w:val="009C5FDF"/>
    <w:rsid w:val="009D354C"/>
    <w:rsid w:val="009F6E49"/>
    <w:rsid w:val="00A02C29"/>
    <w:rsid w:val="00A25089"/>
    <w:rsid w:val="00A571BF"/>
    <w:rsid w:val="00A66832"/>
    <w:rsid w:val="00A80A56"/>
    <w:rsid w:val="00A847DB"/>
    <w:rsid w:val="00AB120B"/>
    <w:rsid w:val="00AB2FC6"/>
    <w:rsid w:val="00B00799"/>
    <w:rsid w:val="00B03146"/>
    <w:rsid w:val="00B116C2"/>
    <w:rsid w:val="00B1579F"/>
    <w:rsid w:val="00B30231"/>
    <w:rsid w:val="00B5411B"/>
    <w:rsid w:val="00B54A36"/>
    <w:rsid w:val="00B54BE5"/>
    <w:rsid w:val="00B568A0"/>
    <w:rsid w:val="00B60D52"/>
    <w:rsid w:val="00B71620"/>
    <w:rsid w:val="00B71C7A"/>
    <w:rsid w:val="00B80ED9"/>
    <w:rsid w:val="00B947D6"/>
    <w:rsid w:val="00B94C77"/>
    <w:rsid w:val="00BB4F8B"/>
    <w:rsid w:val="00BC1D29"/>
    <w:rsid w:val="00BC55A0"/>
    <w:rsid w:val="00BD05D7"/>
    <w:rsid w:val="00BE569C"/>
    <w:rsid w:val="00C2259C"/>
    <w:rsid w:val="00C3408D"/>
    <w:rsid w:val="00C62E3D"/>
    <w:rsid w:val="00C7043E"/>
    <w:rsid w:val="00C71D84"/>
    <w:rsid w:val="00C8128D"/>
    <w:rsid w:val="00C83C3A"/>
    <w:rsid w:val="00C955DE"/>
    <w:rsid w:val="00CC76E6"/>
    <w:rsid w:val="00CE297C"/>
    <w:rsid w:val="00D808F5"/>
    <w:rsid w:val="00DA0B53"/>
    <w:rsid w:val="00DA33DF"/>
    <w:rsid w:val="00DA6584"/>
    <w:rsid w:val="00DB187C"/>
    <w:rsid w:val="00DB287D"/>
    <w:rsid w:val="00DC3BE8"/>
    <w:rsid w:val="00DE0483"/>
    <w:rsid w:val="00E20673"/>
    <w:rsid w:val="00E42627"/>
    <w:rsid w:val="00E53F82"/>
    <w:rsid w:val="00E55220"/>
    <w:rsid w:val="00E5598C"/>
    <w:rsid w:val="00E608BB"/>
    <w:rsid w:val="00E6551A"/>
    <w:rsid w:val="00E664F1"/>
    <w:rsid w:val="00E674FB"/>
    <w:rsid w:val="00E775B7"/>
    <w:rsid w:val="00E94EC2"/>
    <w:rsid w:val="00E97EF0"/>
    <w:rsid w:val="00EA0ACF"/>
    <w:rsid w:val="00EF16CC"/>
    <w:rsid w:val="00F07E5B"/>
    <w:rsid w:val="00F21100"/>
    <w:rsid w:val="00F23D70"/>
    <w:rsid w:val="00F5482F"/>
    <w:rsid w:val="00F6114B"/>
    <w:rsid w:val="00F643DF"/>
    <w:rsid w:val="00F67156"/>
    <w:rsid w:val="00F70459"/>
    <w:rsid w:val="00F81742"/>
    <w:rsid w:val="00F92ED3"/>
    <w:rsid w:val="00F97441"/>
    <w:rsid w:val="00FA07D2"/>
    <w:rsid w:val="00FC77EB"/>
    <w:rsid w:val="00FD58D6"/>
    <w:rsid w:val="00FF024E"/>
    <w:rsid w:val="00FF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purple"/>
    </o:shapedefaults>
    <o:shapelayout v:ext="edit">
      <o:idmap v:ext="edit" data="1"/>
    </o:shapelayout>
  </w:shapeDefaults>
  <w:decimalSymbol w:val=","/>
  <w:listSeparator w:val=";"/>
  <w14:docId w14:val="0945D296"/>
  <w15:chartTrackingRefBased/>
  <w15:docId w15:val="{76045976-92C3-4302-B31B-CFF2E8BE8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EF9"/>
    <w:pPr>
      <w:spacing w:after="200" w:line="276" w:lineRule="auto"/>
    </w:pPr>
    <w:rPr>
      <w:rFonts w:ascii="Calibri" w:eastAsia="Calibri" w:hAnsi="Calibri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A571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0A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5F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A5F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820EF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20EF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 Spacing"/>
    <w:link w:val="a4"/>
    <w:uiPriority w:val="1"/>
    <w:qFormat/>
    <w:rsid w:val="00CE297C"/>
    <w:pPr>
      <w:spacing w:after="0" w:line="240" w:lineRule="auto"/>
    </w:pPr>
    <w:rPr>
      <w:rFonts w:eastAsiaTheme="minorEastAsia"/>
      <w:lang/>
    </w:rPr>
  </w:style>
  <w:style w:type="character" w:customStyle="1" w:styleId="a4">
    <w:name w:val="Без интервала Знак"/>
    <w:basedOn w:val="a0"/>
    <w:link w:val="a3"/>
    <w:uiPriority w:val="1"/>
    <w:rsid w:val="00CE297C"/>
    <w:rPr>
      <w:rFonts w:eastAsiaTheme="minorEastAsia"/>
      <w:lang/>
    </w:rPr>
  </w:style>
  <w:style w:type="character" w:customStyle="1" w:styleId="c8">
    <w:name w:val="c8"/>
    <w:basedOn w:val="a0"/>
    <w:rsid w:val="005566DF"/>
  </w:style>
  <w:style w:type="paragraph" w:customStyle="1" w:styleId="c12">
    <w:name w:val="c12"/>
    <w:basedOn w:val="a"/>
    <w:rsid w:val="005566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c34">
    <w:name w:val="c34"/>
    <w:basedOn w:val="a0"/>
    <w:rsid w:val="005566DF"/>
  </w:style>
  <w:style w:type="paragraph" w:styleId="a5">
    <w:name w:val="header"/>
    <w:basedOn w:val="a"/>
    <w:link w:val="a6"/>
    <w:uiPriority w:val="99"/>
    <w:unhideWhenUsed/>
    <w:rsid w:val="00941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1BC8"/>
    <w:rPr>
      <w:rFonts w:ascii="Calibri" w:eastAsia="Calibri" w:hAnsi="Calibri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941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1BC8"/>
    <w:rPr>
      <w:rFonts w:ascii="Calibri" w:eastAsia="Calibri" w:hAnsi="Calibri" w:cs="Times New Roman"/>
      <w:lang w:val="ru-RU"/>
    </w:rPr>
  </w:style>
  <w:style w:type="character" w:styleId="a9">
    <w:name w:val="Hyperlink"/>
    <w:basedOn w:val="a0"/>
    <w:uiPriority w:val="99"/>
    <w:unhideWhenUsed/>
    <w:rsid w:val="009F6E49"/>
    <w:rPr>
      <w:color w:val="0000FF"/>
      <w:u w:val="single"/>
    </w:rPr>
  </w:style>
  <w:style w:type="character" w:styleId="aa">
    <w:name w:val="Emphasis"/>
    <w:basedOn w:val="a0"/>
    <w:uiPriority w:val="20"/>
    <w:qFormat/>
    <w:rsid w:val="009F6E4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571B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u-RU"/>
    </w:rPr>
  </w:style>
  <w:style w:type="paragraph" w:styleId="ab">
    <w:name w:val="Title"/>
    <w:basedOn w:val="a"/>
    <w:next w:val="a"/>
    <w:link w:val="ac"/>
    <w:uiPriority w:val="10"/>
    <w:qFormat/>
    <w:rsid w:val="001533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153372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ad">
    <w:name w:val="Normal (Web)"/>
    <w:basedOn w:val="a"/>
    <w:uiPriority w:val="99"/>
    <w:unhideWhenUsed/>
    <w:rsid w:val="00A80A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20">
    <w:name w:val="Заголовок 2 Знак"/>
    <w:basedOn w:val="a0"/>
    <w:link w:val="2"/>
    <w:uiPriority w:val="9"/>
    <w:rsid w:val="00A80A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rsid w:val="006A5FE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rsid w:val="006A5FE0"/>
    <w:rPr>
      <w:rFonts w:asciiTheme="majorHAnsi" w:eastAsiaTheme="majorEastAsia" w:hAnsiTheme="majorHAnsi" w:cstheme="majorBidi"/>
      <w:i/>
      <w:iCs/>
      <w:color w:val="2F5496" w:themeColor="accent1" w:themeShade="BF"/>
      <w:lang w:val="ru-RU"/>
    </w:rPr>
  </w:style>
  <w:style w:type="character" w:styleId="ae">
    <w:name w:val="Subtle Reference"/>
    <w:basedOn w:val="a0"/>
    <w:uiPriority w:val="31"/>
    <w:qFormat/>
    <w:rsid w:val="006A5FE0"/>
    <w:rPr>
      <w:smallCaps/>
      <w:color w:val="5A5A5A" w:themeColor="text1" w:themeTint="A5"/>
    </w:rPr>
  </w:style>
  <w:style w:type="character" w:styleId="af">
    <w:name w:val="Strong"/>
    <w:basedOn w:val="a0"/>
    <w:uiPriority w:val="22"/>
    <w:qFormat/>
    <w:rsid w:val="006A5FE0"/>
    <w:rPr>
      <w:b/>
      <w:bCs/>
    </w:rPr>
  </w:style>
  <w:style w:type="paragraph" w:styleId="af0">
    <w:name w:val="List Paragraph"/>
    <w:basedOn w:val="a"/>
    <w:uiPriority w:val="34"/>
    <w:qFormat/>
    <w:rsid w:val="00333D77"/>
    <w:pPr>
      <w:ind w:left="720"/>
      <w:contextualSpacing/>
    </w:pPr>
  </w:style>
  <w:style w:type="character" w:styleId="af1">
    <w:name w:val="Intense Reference"/>
    <w:basedOn w:val="a0"/>
    <w:uiPriority w:val="32"/>
    <w:qFormat/>
    <w:rsid w:val="001C558E"/>
    <w:rPr>
      <w:b/>
      <w:bCs/>
      <w:smallCaps/>
      <w:color w:val="4472C4" w:themeColor="accent1"/>
      <w:spacing w:val="5"/>
    </w:rPr>
  </w:style>
  <w:style w:type="character" w:customStyle="1" w:styleId="likes-count-minimalcount">
    <w:name w:val="likes-count-minimal__count"/>
    <w:basedOn w:val="a0"/>
    <w:rsid w:val="00FC77EB"/>
  </w:style>
  <w:style w:type="character" w:customStyle="1" w:styleId="ui-lib-buttoncontent-wrapper">
    <w:name w:val="ui-lib-button__content-wrapper"/>
    <w:basedOn w:val="a0"/>
    <w:rsid w:val="00FC77EB"/>
  </w:style>
  <w:style w:type="character" w:customStyle="1" w:styleId="article-statdate">
    <w:name w:val="article-stat__date"/>
    <w:basedOn w:val="a0"/>
    <w:rsid w:val="00FC77EB"/>
  </w:style>
  <w:style w:type="character" w:customStyle="1" w:styleId="article-statcount">
    <w:name w:val="article-stat__count"/>
    <w:basedOn w:val="a0"/>
    <w:rsid w:val="00FC77EB"/>
  </w:style>
  <w:style w:type="character" w:customStyle="1" w:styleId="article-stat-tipvalue">
    <w:name w:val="article-stat-tip__value"/>
    <w:basedOn w:val="a0"/>
    <w:rsid w:val="00FC77EB"/>
  </w:style>
  <w:style w:type="paragraph" w:customStyle="1" w:styleId="article-renderblock">
    <w:name w:val="article-render__block"/>
    <w:basedOn w:val="a"/>
    <w:rsid w:val="00FC7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mw-headline">
    <w:name w:val="mw-headline"/>
    <w:basedOn w:val="a0"/>
    <w:rsid w:val="00260DD4"/>
  </w:style>
  <w:style w:type="character" w:customStyle="1" w:styleId="mw-editsection">
    <w:name w:val="mw-editsection"/>
    <w:basedOn w:val="a0"/>
    <w:rsid w:val="00260DD4"/>
  </w:style>
  <w:style w:type="character" w:customStyle="1" w:styleId="mw-editsection-bracket">
    <w:name w:val="mw-editsection-bracket"/>
    <w:basedOn w:val="a0"/>
    <w:rsid w:val="00260DD4"/>
  </w:style>
  <w:style w:type="character" w:customStyle="1" w:styleId="mw-editsection-divider">
    <w:name w:val="mw-editsection-divider"/>
    <w:basedOn w:val="a0"/>
    <w:rsid w:val="00260DD4"/>
  </w:style>
  <w:style w:type="character" w:customStyle="1" w:styleId="UnresolvedMention">
    <w:name w:val="Unresolved Mention"/>
    <w:basedOn w:val="a0"/>
    <w:uiPriority w:val="99"/>
    <w:semiHidden/>
    <w:unhideWhenUsed/>
    <w:rsid w:val="00BD05D7"/>
    <w:rPr>
      <w:color w:val="605E5C"/>
      <w:shd w:val="clear" w:color="auto" w:fill="E1DFDD"/>
    </w:rPr>
  </w:style>
  <w:style w:type="character" w:customStyle="1" w:styleId="mwe-math-mathml-inline">
    <w:name w:val="mwe-math-mathml-inline"/>
    <w:basedOn w:val="a0"/>
    <w:rsid w:val="00B30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7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9640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44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500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24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230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732237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00196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368094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6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9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3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83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65283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01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622990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28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68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7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3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1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92179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76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56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17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268525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68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40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49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85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697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62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522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0975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00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46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6562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2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0563">
          <w:marLeft w:val="75"/>
          <w:marRight w:val="75"/>
          <w:marTop w:val="0"/>
          <w:marBottom w:val="0"/>
          <w:divBdr>
            <w:top w:val="single" w:sz="6" w:space="0" w:color="260000"/>
            <w:left w:val="single" w:sz="6" w:space="0" w:color="260000"/>
            <w:bottom w:val="single" w:sz="6" w:space="0" w:color="260000"/>
            <w:right w:val="single" w:sz="6" w:space="0" w:color="260000"/>
          </w:divBdr>
          <w:divsChild>
            <w:div w:id="163239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6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4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39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3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5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61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5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48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diagramColors" Target="diagrams/colors1.xml"/><Relationship Id="rId26" Type="http://schemas.openxmlformats.org/officeDocument/2006/relationships/hyperlink" Target="https://ru.wikipedia.org/wiki/%D0%90%D0%BA%D1%81%D0%B8%D0%BE%D0%BC%D0%B0%D1%82%D0%B8%D0%B7%D0%B0%D1%86%D0%B8%D1%8F" TargetMode="External"/><Relationship Id="rId39" Type="http://schemas.openxmlformats.org/officeDocument/2006/relationships/image" Target="media/image16.png"/><Relationship Id="rId21" Type="http://schemas.openxmlformats.org/officeDocument/2006/relationships/hyperlink" Target="https://ru.wikipedia.org/wiki/%D0%9B%D0%BE%D0%B3%D0%B8%D0%BA%D0%B0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diagramLayout" Target="diagrams/layout2.xml"/><Relationship Id="rId50" Type="http://schemas.microsoft.com/office/2007/relationships/diagramDrawing" Target="diagrams/drawing2.xml"/><Relationship Id="rId55" Type="http://schemas.openxmlformats.org/officeDocument/2006/relationships/hyperlink" Target="https://ru.wikipedia.org/wiki/%D0%93%D0%B8%D0%BB%D1%8C%D0%B1%D0%B5%D1%80%D1%82,_%D0%94%D0%B0%D0%B2%D0%B8%D0%B4" TargetMode="External"/><Relationship Id="rId63" Type="http://schemas.openxmlformats.org/officeDocument/2006/relationships/hyperlink" Target="https://ru.wikipedia.org/wiki/%D0%9C%D0%BE%D1%89%D0%BD%D0%BE%D1%81%D1%82%D1%8C_%D0%BC%D0%BD%D0%BE%D0%B6%D0%B5%D1%81%D1%82%D0%B2%D0%B0" TargetMode="External"/><Relationship Id="rId68" Type="http://schemas.openxmlformats.org/officeDocument/2006/relationships/hyperlink" Target="https://ru.wikipedia.org/wiki/%D0%9D%D0%B5%D0%BF%D1%80%D0%B5%D0%B4%D0%B8%D0%BA%D0%B0%D1%82%D0%B8%D0%B2%D0%BD%D0%BE%D1%81%D1%82%D1%8C_(%D0%BC%D0%B0%D1%82%D0%B5%D0%BC%D0%B0%D1%82%D0%B8%D0%BA%D0%B0)" TargetMode="External"/><Relationship Id="rId76" Type="http://schemas.openxmlformats.org/officeDocument/2006/relationships/image" Target="media/image32.jpeg"/><Relationship Id="rId84" Type="http://schemas.openxmlformats.org/officeDocument/2006/relationships/hyperlink" Target="https://cutt.ly/EfHI85n" TargetMode="Externa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9" Type="http://schemas.openxmlformats.org/officeDocument/2006/relationships/hyperlink" Target="https://ru.wiktionary.org/wiki/%D0%BF%D1%80%D0%BE%D0%B8%D1%81%D1%88%D0%B5%D1%81%D1%82%D0%B2%D0%B8%D0%B5" TargetMode="External"/><Relationship Id="rId11" Type="http://schemas.openxmlformats.org/officeDocument/2006/relationships/hyperlink" Target="https://en.wikipedia.org/wiki/Martin_Gardner" TargetMode="External"/><Relationship Id="rId24" Type="http://schemas.openxmlformats.org/officeDocument/2006/relationships/hyperlink" Target="https://ru.wikipedia.org/wiki/%D0%9B%D0%BE%D0%B3%D0%B8%D1%87%D0%B5%D1%81%D0%BA%D0%B8%D0%B5_%D0%BE%D1%88%D0%B8%D0%B1%D0%BA%D0%B8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jpeg"/><Relationship Id="rId53" Type="http://schemas.openxmlformats.org/officeDocument/2006/relationships/hyperlink" Target="https://ru.wikipedia.org/wiki/%D0%91%D0%B5%D1%81%D0%BA%D0%BE%D0%BD%D0%B5%D1%87%D0%BD%D0%BE%D0%B5_%D0%BC%D0%BD%D0%BE%D0%B6%D0%B5%D1%81%D1%82%D0%B2%D0%BE" TargetMode="External"/><Relationship Id="rId58" Type="http://schemas.openxmlformats.org/officeDocument/2006/relationships/image" Target="media/image27.png"/><Relationship Id="rId66" Type="http://schemas.openxmlformats.org/officeDocument/2006/relationships/hyperlink" Target="https://ru.wikipedia.org/wiki/%D0%9B%D0%BE%D0%B3%D0%B8%D0%BA%D0%B0" TargetMode="External"/><Relationship Id="rId74" Type="http://schemas.openxmlformats.org/officeDocument/2006/relationships/image" Target="media/image30.jpeg"/><Relationship Id="rId79" Type="http://schemas.openxmlformats.org/officeDocument/2006/relationships/hyperlink" Target="https://cutt.ly/afHI6AT" TargetMode="External"/><Relationship Id="rId87" Type="http://schemas.openxmlformats.org/officeDocument/2006/relationships/hyperlink" Target="https://clck.ru/R6VYR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ru.wikipedia.org/wiki/%D0%91%D0%B5%D1%81%D0%BA%D0%BE%D0%BD%D0%B5%D1%87%D0%BD%D0%BE%D0%B5_%D0%BC%D0%BD%D0%BE%D0%B6%D0%B5%D1%81%D1%82%D0%B2%D0%BE" TargetMode="External"/><Relationship Id="rId82" Type="http://schemas.openxmlformats.org/officeDocument/2006/relationships/hyperlink" Target="https://cutt.ly/FfHIVJl" TargetMode="External"/><Relationship Id="rId90" Type="http://schemas.openxmlformats.org/officeDocument/2006/relationships/theme" Target="theme/theme1.xml"/><Relationship Id="rId19" Type="http://schemas.microsoft.com/office/2007/relationships/diagramDrawing" Target="diagrams/drawing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ru.wikipedia.org/wiki/%D0%A2%D0%B5%D0%BE%D1%80%D0%B8%D1%8F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diagramQuickStyle" Target="diagrams/quickStyle2.xml"/><Relationship Id="rId56" Type="http://schemas.openxmlformats.org/officeDocument/2006/relationships/hyperlink" Target="https://ru.wikipedia.org/wiki/1924_%D0%B3%D0%BE%D0%B4" TargetMode="External"/><Relationship Id="rId64" Type="http://schemas.openxmlformats.org/officeDocument/2006/relationships/hyperlink" Target="https://ru.wikipedia.org/wiki/%D0%9F%D0%BE%D0%B4%D0%BC%D0%BD%D0%BE%D0%B6%D0%B5%D1%81%D1%82%D0%B2%D0%BE" TargetMode="External"/><Relationship Id="rId69" Type="http://schemas.openxmlformats.org/officeDocument/2006/relationships/hyperlink" Target="https://ru.wikipedia.org/wiki/%D0%9D%D0%B5%D0%BF%D1%80%D0%B5%D0%B4%D0%B8%D0%BA%D0%B0%D1%82%D0%B8%D0%B2%D0%BD%D0%BE%D1%81%D1%82%D1%8C_(%D0%BC%D0%B0%D1%82%D0%B5%D0%BC%D0%B0%D1%82%D0%B8%D0%BA%D0%B0)" TargetMode="External"/><Relationship Id="rId77" Type="http://schemas.openxmlformats.org/officeDocument/2006/relationships/image" Target="media/image33.png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72" Type="http://schemas.openxmlformats.org/officeDocument/2006/relationships/hyperlink" Target="https://ru.wikipedia.org/wiki/%D0%A1%D0%B0%D0%BC%D0%BE%D1%80%D0%B5%D1%84%D0%B5%D1%80%D0%B5%D0%BD%D1%86%D0%B8%D1%8F" TargetMode="External"/><Relationship Id="rId80" Type="http://schemas.openxmlformats.org/officeDocument/2006/relationships/hyperlink" Target="https://cutt.ly/lfHIJmW" TargetMode="External"/><Relationship Id="rId85" Type="http://schemas.openxmlformats.org/officeDocument/2006/relationships/hyperlink" Target="https://qastack.ru/stats/23779/most-interesting-statistical-paradoxes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en.wikipedia.org/wiki/Scientific_American" TargetMode="External"/><Relationship Id="rId17" Type="http://schemas.openxmlformats.org/officeDocument/2006/relationships/diagramQuickStyle" Target="diagrams/quickStyle1.xml"/><Relationship Id="rId25" Type="http://schemas.openxmlformats.org/officeDocument/2006/relationships/hyperlink" Target="https://ru.wikipedia.org/wiki/%D0%9C%D0%B5%D1%82%D0%BE%D0%B4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png"/><Relationship Id="rId46" Type="http://schemas.openxmlformats.org/officeDocument/2006/relationships/diagramData" Target="diagrams/data2.xml"/><Relationship Id="rId59" Type="http://schemas.openxmlformats.org/officeDocument/2006/relationships/image" Target="media/image28.png"/><Relationship Id="rId67" Type="http://schemas.openxmlformats.org/officeDocument/2006/relationships/hyperlink" Target="https://ru.wikipedia.org/wiki/%D0%9E%D0%BF%D1%80%D0%B5%D0%B4%D0%B5%D0%BB%D0%B5%D0%BD%D0%B8%D0%B5_(%D0%BB%D0%BE%D0%B3%D0%B8%D0%BA%D0%B0)" TargetMode="External"/><Relationship Id="rId20" Type="http://schemas.openxmlformats.org/officeDocument/2006/relationships/hyperlink" Target="https://ru.wikipedia.org/wiki/%D0%9D%D0%B0%D1%83%D0%BA%D0%B0" TargetMode="External"/><Relationship Id="rId41" Type="http://schemas.openxmlformats.org/officeDocument/2006/relationships/image" Target="media/image18.png"/><Relationship Id="rId54" Type="http://schemas.openxmlformats.org/officeDocument/2006/relationships/hyperlink" Target="https://ru.wikipedia.org/wiki/%D0%9F%D0%B0%D1%80%D0%B0%D0%B4%D0%BE%D0%BA%D1%81" TargetMode="External"/><Relationship Id="rId62" Type="http://schemas.openxmlformats.org/officeDocument/2006/relationships/hyperlink" Target="https://ru.wikipedia.org/wiki/%D0%9A%D0%B0%D0%BD%D1%82%D0%BE%D1%80,_%D0%93%D0%B5%D0%BE%D1%80%D0%B3" TargetMode="External"/><Relationship Id="rId70" Type="http://schemas.openxmlformats.org/officeDocument/2006/relationships/hyperlink" Target="https://ru.wikipedia.org/wiki/%D0%A1%D0%B0%D0%BC%D0%BE%D1%80%D0%B5%D1%84%D0%B5%D1%80%D0%B5%D0%BD%D1%86%D0%B8%D1%8F" TargetMode="External"/><Relationship Id="rId75" Type="http://schemas.openxmlformats.org/officeDocument/2006/relationships/image" Target="media/image31.png"/><Relationship Id="rId83" Type="http://schemas.openxmlformats.org/officeDocument/2006/relationships/hyperlink" Target="https://cutt.ly/cfHI9Ah" TargetMode="Externa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hyperlink" Target="https://ru.wikipedia.org/wiki/%D0%9E%D0%BF%D1%8B%D1%82%D0%BD%D0%BE%D0%B5_%D0%B7%D0%BD%D0%B0%D0%BD%D0%B8%D0%B5" TargetMode="External"/><Relationship Id="rId28" Type="http://schemas.openxmlformats.org/officeDocument/2006/relationships/hyperlink" Target="https://ru.wiktionary.org/wiki/%D0%BE%D0%B1%D1%81%D1%82%D0%BE%D1%8F%D1%82%D0%B5%D0%BB%D1%8C%D1%81%D1%82%D0%B2%D0%BE" TargetMode="External"/><Relationship Id="rId36" Type="http://schemas.openxmlformats.org/officeDocument/2006/relationships/image" Target="media/image13.jpeg"/><Relationship Id="rId49" Type="http://schemas.openxmlformats.org/officeDocument/2006/relationships/diagramColors" Target="diagrams/colors2.xml"/><Relationship Id="rId57" Type="http://schemas.openxmlformats.org/officeDocument/2006/relationships/hyperlink" Target="https://ru.wikipedia.org/wiki/%D0%A1%D1%87%D1%91%D1%82%D0%BD%D0%BE%D0%B5_%D0%BC%D0%BD%D0%BE%D0%B6%D0%B5%D1%81%D1%82%D0%B2%D0%BE" TargetMode="External"/><Relationship Id="rId10" Type="http://schemas.openxmlformats.org/officeDocument/2006/relationships/hyperlink" Target="https://en.wikipedia.org/wiki/Recreational_mathematics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hyperlink" Target="https://ru.wikipedia.org/wiki/%D0%9C%D1%8B%D1%81%D0%BB%D0%B5%D0%BD%D0%BD%D1%8B%D0%B9_%D1%8D%D0%BA%D1%81%D0%BF%D0%B5%D1%80%D0%B8%D0%BC%D0%B5%D0%BD%D1%82" TargetMode="External"/><Relationship Id="rId60" Type="http://schemas.openxmlformats.org/officeDocument/2006/relationships/hyperlink" Target="https://ru.wikipedia.org/wiki/%D0%9A%D0%BE%D0%BD%D0%B5%D1%87%D0%BD%D0%BE%D0%B5_%D0%BC%D0%BD%D0%BE%D0%B6%D0%B5%D1%81%D1%82%D0%B2%D0%BE" TargetMode="External"/><Relationship Id="rId65" Type="http://schemas.openxmlformats.org/officeDocument/2006/relationships/hyperlink" Target="https://ru.wikipedia.org/wiki/%D0%9C%D0%B0%D1%82%D0%B5%D0%BC%D0%B0%D1%82%D0%B8%D0%BA%D0%B0" TargetMode="External"/><Relationship Id="rId73" Type="http://schemas.openxmlformats.org/officeDocument/2006/relationships/hyperlink" Target="https://ru.wikipedia.org/wiki/%D0%9F%D0%B0%D1%80%D0%B0%D0%B4%D0%BE%D0%BA%D1%81_%D0%B2%D1%81%D0%B5%D0%BC%D0%BE%D0%B3%D1%83%D1%89%D0%B5%D1%81%D1%82%D0%B2%D0%B0" TargetMode="External"/><Relationship Id="rId78" Type="http://schemas.openxmlformats.org/officeDocument/2006/relationships/image" Target="media/image34.jpeg"/><Relationship Id="rId81" Type="http://schemas.openxmlformats.org/officeDocument/2006/relationships/hyperlink" Target="https://scask.ru/n_book_merr.php?id=68" TargetMode="External"/><Relationship Id="rId86" Type="http://schemas.openxmlformats.org/officeDocument/2006/relationships/hyperlink" Target="http://lewis-carroll.ru/pro0izvedenija/matematicheskie-trudy.html" TargetMode="Externa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eg"/><Relationship Id="rId2" Type="http://schemas.openxmlformats.org/officeDocument/2006/relationships/image" Target="../media/image24.jpg"/><Relationship Id="rId1" Type="http://schemas.openxmlformats.org/officeDocument/2006/relationships/image" Target="../media/image23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3.jpeg"/><Relationship Id="rId1" Type="http://schemas.openxmlformats.org/officeDocument/2006/relationships/image" Target="../media/image2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A0EF7B-610F-4C91-A94E-B0C294CF5409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KZ"/>
        </a:p>
      </dgm:t>
    </dgm:pt>
    <dgm:pt modelId="{A46404E6-7413-453A-8221-682576851F6C}">
      <dgm:prSet phldrT="[Текст]"/>
      <dgm:spPr>
        <a:blipFill dpi="0"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pPr algn="ctr"/>
          <a:r>
            <a:rPr lang="ru-RU"/>
            <a:t>МАТЕМАТИЧЕСКИЕ </a:t>
          </a:r>
        </a:p>
        <a:p>
          <a:pPr algn="ctr"/>
          <a:r>
            <a:rPr lang="ru-RU"/>
            <a:t>СОФИЗМЫ</a:t>
          </a:r>
          <a:endParaRPr lang="ru-KZ"/>
        </a:p>
      </dgm:t>
    </dgm:pt>
    <dgm:pt modelId="{67D3FD05-38FB-4E5A-BE79-AD1A59E7C749}" type="parTrans" cxnId="{5ACF36F9-D5A1-4C5A-AE53-F024DC6169DE}">
      <dgm:prSet/>
      <dgm:spPr/>
      <dgm:t>
        <a:bodyPr/>
        <a:lstStyle/>
        <a:p>
          <a:pPr algn="ctr"/>
          <a:endParaRPr lang="ru-KZ"/>
        </a:p>
      </dgm:t>
    </dgm:pt>
    <dgm:pt modelId="{9ACF79F6-2B79-4B64-8C18-8E917ED1B1DC}" type="sibTrans" cxnId="{5ACF36F9-D5A1-4C5A-AE53-F024DC6169DE}">
      <dgm:prSet/>
      <dgm:spPr/>
      <dgm:t>
        <a:bodyPr/>
        <a:lstStyle/>
        <a:p>
          <a:pPr algn="ctr"/>
          <a:endParaRPr lang="ru-KZ"/>
        </a:p>
      </dgm:t>
    </dgm:pt>
    <dgm:pt modelId="{4D4C3626-4F4E-410C-A3F2-E84E06D24EF3}">
      <dgm:prSet phldrT="[Текст]"/>
      <dgm:spPr>
        <a:solidFill>
          <a:schemeClr val="tx1">
            <a:lumMod val="95000"/>
            <a:lumOff val="5000"/>
          </a:schemeClr>
        </a:solidFill>
      </dgm:spPr>
      <dgm:t>
        <a:bodyPr/>
        <a:lstStyle/>
        <a:p>
          <a:pPr algn="ctr"/>
          <a:r>
            <a:rPr lang="ru-RU"/>
            <a:t>АЛГЕБРАИЧЕСКИЕ</a:t>
          </a:r>
          <a:endParaRPr lang="ru-KZ"/>
        </a:p>
      </dgm:t>
    </dgm:pt>
    <dgm:pt modelId="{90B3F918-CB28-41DE-9A28-32AC7590DD66}" type="parTrans" cxnId="{CC89EDB1-1D26-48CA-9A58-B23E9C8C2006}">
      <dgm:prSet/>
      <dgm:spPr/>
      <dgm:t>
        <a:bodyPr/>
        <a:lstStyle/>
        <a:p>
          <a:pPr algn="ctr"/>
          <a:endParaRPr lang="ru-KZ"/>
        </a:p>
      </dgm:t>
    </dgm:pt>
    <dgm:pt modelId="{7F2C7188-6E1E-454F-90CC-40AFDEB2090F}" type="sibTrans" cxnId="{CC89EDB1-1D26-48CA-9A58-B23E9C8C2006}">
      <dgm:prSet/>
      <dgm:spPr/>
      <dgm:t>
        <a:bodyPr/>
        <a:lstStyle/>
        <a:p>
          <a:pPr algn="ctr"/>
          <a:endParaRPr lang="ru-KZ"/>
        </a:p>
      </dgm:t>
    </dgm:pt>
    <dgm:pt modelId="{4678385E-D637-47A1-BCC7-BC128AD03F4B}">
      <dgm:prSet phldrT="[Текст]"/>
      <dgm:spPr>
        <a:blipFill dpi="0" rotWithShape="0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pPr algn="ctr"/>
          <a:r>
            <a:rPr lang="ru-RU">
              <a:solidFill>
                <a:sysClr val="windowText" lastClr="000000"/>
              </a:solidFill>
            </a:rPr>
            <a:t>ГЕОМЕТРИЧЕСКИЕ</a:t>
          </a:r>
          <a:endParaRPr lang="ru-KZ">
            <a:solidFill>
              <a:sysClr val="windowText" lastClr="000000"/>
            </a:solidFill>
          </a:endParaRPr>
        </a:p>
      </dgm:t>
    </dgm:pt>
    <dgm:pt modelId="{835AD791-ECF9-4C51-A180-70C09AD3BE8C}" type="parTrans" cxnId="{89C35BF0-C773-4EDD-86E4-4EFFB4C06304}">
      <dgm:prSet/>
      <dgm:spPr/>
      <dgm:t>
        <a:bodyPr/>
        <a:lstStyle/>
        <a:p>
          <a:pPr algn="ctr"/>
          <a:endParaRPr lang="ru-KZ"/>
        </a:p>
      </dgm:t>
    </dgm:pt>
    <dgm:pt modelId="{30546C15-649D-4B0B-8BDE-B5C00F11B775}" type="sibTrans" cxnId="{89C35BF0-C773-4EDD-86E4-4EFFB4C06304}">
      <dgm:prSet/>
      <dgm:spPr/>
      <dgm:t>
        <a:bodyPr/>
        <a:lstStyle/>
        <a:p>
          <a:pPr algn="ctr"/>
          <a:endParaRPr lang="ru-KZ"/>
        </a:p>
      </dgm:t>
    </dgm:pt>
    <dgm:pt modelId="{383B05E3-6BD0-45E6-A67C-4FE875A680F7}">
      <dgm:prSet phldrT="[Текст]"/>
      <dgm:spPr>
        <a:solidFill>
          <a:schemeClr val="tx1"/>
        </a:solidFill>
      </dgm:spPr>
      <dgm:t>
        <a:bodyPr/>
        <a:lstStyle/>
        <a:p>
          <a:pPr algn="ctr"/>
          <a:r>
            <a:rPr lang="ru-RU"/>
            <a:t>АРИФМЕТИЧЕСКИЕ</a:t>
          </a:r>
          <a:endParaRPr lang="ru-KZ"/>
        </a:p>
      </dgm:t>
    </dgm:pt>
    <dgm:pt modelId="{07D09AE6-B1C6-4FC8-9542-876C05EBE564}" type="parTrans" cxnId="{4DF056C7-304B-4CBC-9E6B-1F568D57A09A}">
      <dgm:prSet/>
      <dgm:spPr/>
      <dgm:t>
        <a:bodyPr/>
        <a:lstStyle/>
        <a:p>
          <a:pPr algn="ctr"/>
          <a:endParaRPr lang="ru-KZ"/>
        </a:p>
      </dgm:t>
    </dgm:pt>
    <dgm:pt modelId="{69D3A878-CFA6-43B9-8B31-E90E45B0010F}" type="sibTrans" cxnId="{4DF056C7-304B-4CBC-9E6B-1F568D57A09A}">
      <dgm:prSet/>
      <dgm:spPr/>
      <dgm:t>
        <a:bodyPr/>
        <a:lstStyle/>
        <a:p>
          <a:pPr algn="ctr"/>
          <a:endParaRPr lang="ru-KZ"/>
        </a:p>
      </dgm:t>
    </dgm:pt>
    <dgm:pt modelId="{6108CD02-405D-44B3-A11A-18977FEB1619}" type="pres">
      <dgm:prSet presAssocID="{B4A0EF7B-610F-4C91-A94E-B0C294CF5409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1789DF8-6B13-42DF-A7A8-789F994AB2C1}" type="pres">
      <dgm:prSet presAssocID="{A46404E6-7413-453A-8221-682576851F6C}" presName="root1" presStyleCnt="0"/>
      <dgm:spPr/>
    </dgm:pt>
    <dgm:pt modelId="{F0D527E7-509D-456F-AD9A-BE10547E8EE8}" type="pres">
      <dgm:prSet presAssocID="{A46404E6-7413-453A-8221-682576851F6C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43092E-1D32-42E5-8B2A-B7995B328F28}" type="pres">
      <dgm:prSet presAssocID="{A46404E6-7413-453A-8221-682576851F6C}" presName="level2hierChild" presStyleCnt="0"/>
      <dgm:spPr/>
    </dgm:pt>
    <dgm:pt modelId="{A0936D8B-A8A1-4106-9EB4-5C738E096FB0}" type="pres">
      <dgm:prSet presAssocID="{90B3F918-CB28-41DE-9A28-32AC7590DD66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E9B7B766-F966-472F-A183-0AA7F0AED8B1}" type="pres">
      <dgm:prSet presAssocID="{90B3F918-CB28-41DE-9A28-32AC7590DD66}" presName="connTx" presStyleLbl="parChTrans1D2" presStyleIdx="0" presStyleCnt="3"/>
      <dgm:spPr/>
      <dgm:t>
        <a:bodyPr/>
        <a:lstStyle/>
        <a:p>
          <a:endParaRPr lang="ru-RU"/>
        </a:p>
      </dgm:t>
    </dgm:pt>
    <dgm:pt modelId="{F3EEDB9A-8A18-46B9-AC7B-FC193A1F31D5}" type="pres">
      <dgm:prSet presAssocID="{4D4C3626-4F4E-410C-A3F2-E84E06D24EF3}" presName="root2" presStyleCnt="0"/>
      <dgm:spPr/>
    </dgm:pt>
    <dgm:pt modelId="{398F7CF2-31D4-408F-A362-E6D9876F11ED}" type="pres">
      <dgm:prSet presAssocID="{4D4C3626-4F4E-410C-A3F2-E84E06D24EF3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1CF748-440F-4712-8EA6-F886E89F8D39}" type="pres">
      <dgm:prSet presAssocID="{4D4C3626-4F4E-410C-A3F2-E84E06D24EF3}" presName="level3hierChild" presStyleCnt="0"/>
      <dgm:spPr/>
    </dgm:pt>
    <dgm:pt modelId="{9D4988EF-BA71-4BDA-BD6A-50CDE3E08913}" type="pres">
      <dgm:prSet presAssocID="{835AD791-ECF9-4C51-A180-70C09AD3BE8C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A5FD4EFB-87EA-45D1-8370-42E150A24208}" type="pres">
      <dgm:prSet presAssocID="{835AD791-ECF9-4C51-A180-70C09AD3BE8C}" presName="connTx" presStyleLbl="parChTrans1D2" presStyleIdx="1" presStyleCnt="3"/>
      <dgm:spPr/>
      <dgm:t>
        <a:bodyPr/>
        <a:lstStyle/>
        <a:p>
          <a:endParaRPr lang="ru-RU"/>
        </a:p>
      </dgm:t>
    </dgm:pt>
    <dgm:pt modelId="{06108836-CC27-47E2-B5BD-F9EDD9FF89EA}" type="pres">
      <dgm:prSet presAssocID="{4678385E-D637-47A1-BCC7-BC128AD03F4B}" presName="root2" presStyleCnt="0"/>
      <dgm:spPr/>
    </dgm:pt>
    <dgm:pt modelId="{6504B278-472B-4004-9289-649E89FC4D7C}" type="pres">
      <dgm:prSet presAssocID="{4678385E-D637-47A1-BCC7-BC128AD03F4B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D93A06-2B40-4511-8852-2EA8F36A1899}" type="pres">
      <dgm:prSet presAssocID="{4678385E-D637-47A1-BCC7-BC128AD03F4B}" presName="level3hierChild" presStyleCnt="0"/>
      <dgm:spPr/>
    </dgm:pt>
    <dgm:pt modelId="{B6E034F6-C6C5-4D55-A15D-2E9F37108D1B}" type="pres">
      <dgm:prSet presAssocID="{07D09AE6-B1C6-4FC8-9542-876C05EBE564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ABB9FCC1-82E8-4EDD-92E7-ABA10EAFAC45}" type="pres">
      <dgm:prSet presAssocID="{07D09AE6-B1C6-4FC8-9542-876C05EBE564}" presName="connTx" presStyleLbl="parChTrans1D2" presStyleIdx="2" presStyleCnt="3"/>
      <dgm:spPr/>
      <dgm:t>
        <a:bodyPr/>
        <a:lstStyle/>
        <a:p>
          <a:endParaRPr lang="ru-RU"/>
        </a:p>
      </dgm:t>
    </dgm:pt>
    <dgm:pt modelId="{8A5DF667-0221-4339-A83F-9BD7285A7A92}" type="pres">
      <dgm:prSet presAssocID="{383B05E3-6BD0-45E6-A67C-4FE875A680F7}" presName="root2" presStyleCnt="0"/>
      <dgm:spPr/>
    </dgm:pt>
    <dgm:pt modelId="{0D79D472-DA26-46DC-A4FD-7DFF6F9140F9}" type="pres">
      <dgm:prSet presAssocID="{383B05E3-6BD0-45E6-A67C-4FE875A680F7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0EE0044-3615-4691-9019-33A377723F21}" type="pres">
      <dgm:prSet presAssocID="{383B05E3-6BD0-45E6-A67C-4FE875A680F7}" presName="level3hierChild" presStyleCnt="0"/>
      <dgm:spPr/>
    </dgm:pt>
  </dgm:ptLst>
  <dgm:cxnLst>
    <dgm:cxn modelId="{89C35BF0-C773-4EDD-86E4-4EFFB4C06304}" srcId="{A46404E6-7413-453A-8221-682576851F6C}" destId="{4678385E-D637-47A1-BCC7-BC128AD03F4B}" srcOrd="1" destOrd="0" parTransId="{835AD791-ECF9-4C51-A180-70C09AD3BE8C}" sibTransId="{30546C15-649D-4B0B-8BDE-B5C00F11B775}"/>
    <dgm:cxn modelId="{F80B5CEA-A904-44E8-943F-7E21A3DFFD43}" type="presOf" srcId="{B4A0EF7B-610F-4C91-A94E-B0C294CF5409}" destId="{6108CD02-405D-44B3-A11A-18977FEB1619}" srcOrd="0" destOrd="0" presId="urn:microsoft.com/office/officeart/2008/layout/HorizontalMultiLevelHierarchy"/>
    <dgm:cxn modelId="{B7E0D6BB-80BC-4E61-9A4A-DC07F0F4BD17}" type="presOf" srcId="{A46404E6-7413-453A-8221-682576851F6C}" destId="{F0D527E7-509D-456F-AD9A-BE10547E8EE8}" srcOrd="0" destOrd="0" presId="urn:microsoft.com/office/officeart/2008/layout/HorizontalMultiLevelHierarchy"/>
    <dgm:cxn modelId="{7F471F47-5592-4BAA-9BC2-40EEF0A2C1AC}" type="presOf" srcId="{4D4C3626-4F4E-410C-A3F2-E84E06D24EF3}" destId="{398F7CF2-31D4-408F-A362-E6D9876F11ED}" srcOrd="0" destOrd="0" presId="urn:microsoft.com/office/officeart/2008/layout/HorizontalMultiLevelHierarchy"/>
    <dgm:cxn modelId="{E8F7309E-B22A-4B14-9695-969DF25C97B3}" type="presOf" srcId="{90B3F918-CB28-41DE-9A28-32AC7590DD66}" destId="{A0936D8B-A8A1-4106-9EB4-5C738E096FB0}" srcOrd="0" destOrd="0" presId="urn:microsoft.com/office/officeart/2008/layout/HorizontalMultiLevelHierarchy"/>
    <dgm:cxn modelId="{F605D616-DB8A-4042-81F6-7DEFF12E927D}" type="presOf" srcId="{383B05E3-6BD0-45E6-A67C-4FE875A680F7}" destId="{0D79D472-DA26-46DC-A4FD-7DFF6F9140F9}" srcOrd="0" destOrd="0" presId="urn:microsoft.com/office/officeart/2008/layout/HorizontalMultiLevelHierarchy"/>
    <dgm:cxn modelId="{CFC29928-6E59-49DB-B4C5-E4F2ED67E42C}" type="presOf" srcId="{07D09AE6-B1C6-4FC8-9542-876C05EBE564}" destId="{ABB9FCC1-82E8-4EDD-92E7-ABA10EAFAC45}" srcOrd="1" destOrd="0" presId="urn:microsoft.com/office/officeart/2008/layout/HorizontalMultiLevelHierarchy"/>
    <dgm:cxn modelId="{2A361181-4D42-43E7-898C-E28A516A047A}" type="presOf" srcId="{4678385E-D637-47A1-BCC7-BC128AD03F4B}" destId="{6504B278-472B-4004-9289-649E89FC4D7C}" srcOrd="0" destOrd="0" presId="urn:microsoft.com/office/officeart/2008/layout/HorizontalMultiLevelHierarchy"/>
    <dgm:cxn modelId="{D83985C1-C7DF-4093-A7D9-C406E22E5840}" type="presOf" srcId="{835AD791-ECF9-4C51-A180-70C09AD3BE8C}" destId="{A5FD4EFB-87EA-45D1-8370-42E150A24208}" srcOrd="1" destOrd="0" presId="urn:microsoft.com/office/officeart/2008/layout/HorizontalMultiLevelHierarchy"/>
    <dgm:cxn modelId="{EC33D1BA-7403-4560-B563-2C236E2F80ED}" type="presOf" srcId="{835AD791-ECF9-4C51-A180-70C09AD3BE8C}" destId="{9D4988EF-BA71-4BDA-BD6A-50CDE3E08913}" srcOrd="0" destOrd="0" presId="urn:microsoft.com/office/officeart/2008/layout/HorizontalMultiLevelHierarchy"/>
    <dgm:cxn modelId="{4DF056C7-304B-4CBC-9E6B-1F568D57A09A}" srcId="{A46404E6-7413-453A-8221-682576851F6C}" destId="{383B05E3-6BD0-45E6-A67C-4FE875A680F7}" srcOrd="2" destOrd="0" parTransId="{07D09AE6-B1C6-4FC8-9542-876C05EBE564}" sibTransId="{69D3A878-CFA6-43B9-8B31-E90E45B0010F}"/>
    <dgm:cxn modelId="{7DACC0FF-FB60-4C52-BD2A-B597A7BEBFB5}" type="presOf" srcId="{07D09AE6-B1C6-4FC8-9542-876C05EBE564}" destId="{B6E034F6-C6C5-4D55-A15D-2E9F37108D1B}" srcOrd="0" destOrd="0" presId="urn:microsoft.com/office/officeart/2008/layout/HorizontalMultiLevelHierarchy"/>
    <dgm:cxn modelId="{5ACF36F9-D5A1-4C5A-AE53-F024DC6169DE}" srcId="{B4A0EF7B-610F-4C91-A94E-B0C294CF5409}" destId="{A46404E6-7413-453A-8221-682576851F6C}" srcOrd="0" destOrd="0" parTransId="{67D3FD05-38FB-4E5A-BE79-AD1A59E7C749}" sibTransId="{9ACF79F6-2B79-4B64-8C18-8E917ED1B1DC}"/>
    <dgm:cxn modelId="{CC89EDB1-1D26-48CA-9A58-B23E9C8C2006}" srcId="{A46404E6-7413-453A-8221-682576851F6C}" destId="{4D4C3626-4F4E-410C-A3F2-E84E06D24EF3}" srcOrd="0" destOrd="0" parTransId="{90B3F918-CB28-41DE-9A28-32AC7590DD66}" sibTransId="{7F2C7188-6E1E-454F-90CC-40AFDEB2090F}"/>
    <dgm:cxn modelId="{DBB798F6-E168-4435-A1CF-4F2676D094A0}" type="presOf" srcId="{90B3F918-CB28-41DE-9A28-32AC7590DD66}" destId="{E9B7B766-F966-472F-A183-0AA7F0AED8B1}" srcOrd="1" destOrd="0" presId="urn:microsoft.com/office/officeart/2008/layout/HorizontalMultiLevelHierarchy"/>
    <dgm:cxn modelId="{DC5490B1-A65A-4A96-AA95-9532092622E6}" type="presParOf" srcId="{6108CD02-405D-44B3-A11A-18977FEB1619}" destId="{81789DF8-6B13-42DF-A7A8-789F994AB2C1}" srcOrd="0" destOrd="0" presId="urn:microsoft.com/office/officeart/2008/layout/HorizontalMultiLevelHierarchy"/>
    <dgm:cxn modelId="{603A799E-F9F8-4A8D-8530-E2754BEA4670}" type="presParOf" srcId="{81789DF8-6B13-42DF-A7A8-789F994AB2C1}" destId="{F0D527E7-509D-456F-AD9A-BE10547E8EE8}" srcOrd="0" destOrd="0" presId="urn:microsoft.com/office/officeart/2008/layout/HorizontalMultiLevelHierarchy"/>
    <dgm:cxn modelId="{F3FC38AE-E4E7-4C95-8FC2-1E8AEE584514}" type="presParOf" srcId="{81789DF8-6B13-42DF-A7A8-789F994AB2C1}" destId="{FA43092E-1D32-42E5-8B2A-B7995B328F28}" srcOrd="1" destOrd="0" presId="urn:microsoft.com/office/officeart/2008/layout/HorizontalMultiLevelHierarchy"/>
    <dgm:cxn modelId="{2E59E31B-32AD-4448-83AF-CA4223ACD342}" type="presParOf" srcId="{FA43092E-1D32-42E5-8B2A-B7995B328F28}" destId="{A0936D8B-A8A1-4106-9EB4-5C738E096FB0}" srcOrd="0" destOrd="0" presId="urn:microsoft.com/office/officeart/2008/layout/HorizontalMultiLevelHierarchy"/>
    <dgm:cxn modelId="{7E4D79D8-3EAD-46AC-BE65-E91AC73986DA}" type="presParOf" srcId="{A0936D8B-A8A1-4106-9EB4-5C738E096FB0}" destId="{E9B7B766-F966-472F-A183-0AA7F0AED8B1}" srcOrd="0" destOrd="0" presId="urn:microsoft.com/office/officeart/2008/layout/HorizontalMultiLevelHierarchy"/>
    <dgm:cxn modelId="{3F1B4AE6-F023-4B69-A89D-2F0CA6CFD6C7}" type="presParOf" srcId="{FA43092E-1D32-42E5-8B2A-B7995B328F28}" destId="{F3EEDB9A-8A18-46B9-AC7B-FC193A1F31D5}" srcOrd="1" destOrd="0" presId="urn:microsoft.com/office/officeart/2008/layout/HorizontalMultiLevelHierarchy"/>
    <dgm:cxn modelId="{B76D3D52-DACA-403C-AAA6-B5279A45AAC1}" type="presParOf" srcId="{F3EEDB9A-8A18-46B9-AC7B-FC193A1F31D5}" destId="{398F7CF2-31D4-408F-A362-E6D9876F11ED}" srcOrd="0" destOrd="0" presId="urn:microsoft.com/office/officeart/2008/layout/HorizontalMultiLevelHierarchy"/>
    <dgm:cxn modelId="{505B4149-BAED-418C-BAC0-F0E09B112F0F}" type="presParOf" srcId="{F3EEDB9A-8A18-46B9-AC7B-FC193A1F31D5}" destId="{951CF748-440F-4712-8EA6-F886E89F8D39}" srcOrd="1" destOrd="0" presId="urn:microsoft.com/office/officeart/2008/layout/HorizontalMultiLevelHierarchy"/>
    <dgm:cxn modelId="{2D9DF17C-A18F-49C8-ACBB-9364518C9F9E}" type="presParOf" srcId="{FA43092E-1D32-42E5-8B2A-B7995B328F28}" destId="{9D4988EF-BA71-4BDA-BD6A-50CDE3E08913}" srcOrd="2" destOrd="0" presId="urn:microsoft.com/office/officeart/2008/layout/HorizontalMultiLevelHierarchy"/>
    <dgm:cxn modelId="{8E0B3FB9-71EC-4930-90B0-D82EB43F1C41}" type="presParOf" srcId="{9D4988EF-BA71-4BDA-BD6A-50CDE3E08913}" destId="{A5FD4EFB-87EA-45D1-8370-42E150A24208}" srcOrd="0" destOrd="0" presId="urn:microsoft.com/office/officeart/2008/layout/HorizontalMultiLevelHierarchy"/>
    <dgm:cxn modelId="{70CC737F-6028-46D8-AD9E-7BA394ABA7AC}" type="presParOf" srcId="{FA43092E-1D32-42E5-8B2A-B7995B328F28}" destId="{06108836-CC27-47E2-B5BD-F9EDD9FF89EA}" srcOrd="3" destOrd="0" presId="urn:microsoft.com/office/officeart/2008/layout/HorizontalMultiLevelHierarchy"/>
    <dgm:cxn modelId="{47CDB630-DC99-4086-A2DD-12B295B51E9C}" type="presParOf" srcId="{06108836-CC27-47E2-B5BD-F9EDD9FF89EA}" destId="{6504B278-472B-4004-9289-649E89FC4D7C}" srcOrd="0" destOrd="0" presId="urn:microsoft.com/office/officeart/2008/layout/HorizontalMultiLevelHierarchy"/>
    <dgm:cxn modelId="{7F2AF73D-4FC9-4274-9B2B-F87066AA1B68}" type="presParOf" srcId="{06108836-CC27-47E2-B5BD-F9EDD9FF89EA}" destId="{76D93A06-2B40-4511-8852-2EA8F36A1899}" srcOrd="1" destOrd="0" presId="urn:microsoft.com/office/officeart/2008/layout/HorizontalMultiLevelHierarchy"/>
    <dgm:cxn modelId="{931F4033-C233-490D-BC5C-404572A7E580}" type="presParOf" srcId="{FA43092E-1D32-42E5-8B2A-B7995B328F28}" destId="{B6E034F6-C6C5-4D55-A15D-2E9F37108D1B}" srcOrd="4" destOrd="0" presId="urn:microsoft.com/office/officeart/2008/layout/HorizontalMultiLevelHierarchy"/>
    <dgm:cxn modelId="{279F9AF1-1FE5-4F28-B7B2-3CCFDE0BEB47}" type="presParOf" srcId="{B6E034F6-C6C5-4D55-A15D-2E9F37108D1B}" destId="{ABB9FCC1-82E8-4EDD-92E7-ABA10EAFAC45}" srcOrd="0" destOrd="0" presId="urn:microsoft.com/office/officeart/2008/layout/HorizontalMultiLevelHierarchy"/>
    <dgm:cxn modelId="{55376691-42F1-4B65-B704-A5510621EF46}" type="presParOf" srcId="{FA43092E-1D32-42E5-8B2A-B7995B328F28}" destId="{8A5DF667-0221-4339-A83F-9BD7285A7A92}" srcOrd="5" destOrd="0" presId="urn:microsoft.com/office/officeart/2008/layout/HorizontalMultiLevelHierarchy"/>
    <dgm:cxn modelId="{5BAC3628-C9EA-4C5A-A368-DA4825AFFCE4}" type="presParOf" srcId="{8A5DF667-0221-4339-A83F-9BD7285A7A92}" destId="{0D79D472-DA26-46DC-A4FD-7DFF6F9140F9}" srcOrd="0" destOrd="0" presId="urn:microsoft.com/office/officeart/2008/layout/HorizontalMultiLevelHierarchy"/>
    <dgm:cxn modelId="{44C36D13-5651-4653-92AF-3B5BCCDE60E2}" type="presParOf" srcId="{8A5DF667-0221-4339-A83F-9BD7285A7A92}" destId="{B0EE0044-3615-4691-9019-33A377723F21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B77DEF1-631D-4FFE-B8EF-96A791E0F1E5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KZ"/>
        </a:p>
      </dgm:t>
    </dgm:pt>
    <dgm:pt modelId="{302FD8AC-6CD9-4D3E-8FF7-AC8C892D129F}">
      <dgm:prSet phldrT="[Текст]" custT="1"/>
      <dgm:spPr>
        <a:blipFill dpi="0" rotWithShape="0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Вероятные парадоксы</a:t>
          </a:r>
          <a:endParaRPr lang="ru-KZ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5D2D50-1A3A-4ADD-B0B9-E15981927A4D}" type="parTrans" cxnId="{7CDC074E-EC32-496A-B971-7F1AB5BB2C39}">
      <dgm:prSet/>
      <dgm:spPr/>
      <dgm:t>
        <a:bodyPr/>
        <a:lstStyle/>
        <a:p>
          <a:endParaRPr lang="ru-KZ"/>
        </a:p>
      </dgm:t>
    </dgm:pt>
    <dgm:pt modelId="{7108E6B4-83E2-4E63-937E-4E44B52777C2}" type="sibTrans" cxnId="{7CDC074E-EC32-496A-B971-7F1AB5BB2C39}">
      <dgm:prSet/>
      <dgm:spPr/>
      <dgm:t>
        <a:bodyPr/>
        <a:lstStyle/>
        <a:p>
          <a:endParaRPr lang="ru-KZ"/>
        </a:p>
      </dgm:t>
    </dgm:pt>
    <dgm:pt modelId="{7193A153-5A65-412F-9BF9-8B84A43D49E0}">
      <dgm:prSet phldrT="[Текст]" custT="1"/>
      <dgm:spPr>
        <a:solidFill>
          <a:schemeClr val="tx1"/>
        </a:solidFill>
      </dgm:spPr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Парадоксы теории множеств</a:t>
          </a:r>
          <a:endParaRPr lang="ru-KZ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26BC8E-7F48-4894-A2AF-B84AC56C6333}" type="parTrans" cxnId="{44DFFD49-4657-4D48-963A-CD19DE11C3CB}">
      <dgm:prSet/>
      <dgm:spPr/>
      <dgm:t>
        <a:bodyPr/>
        <a:lstStyle/>
        <a:p>
          <a:endParaRPr lang="ru-KZ"/>
        </a:p>
      </dgm:t>
    </dgm:pt>
    <dgm:pt modelId="{FACD2E61-FAB3-48A6-9D00-18A93C06D9D3}" type="sibTrans" cxnId="{44DFFD49-4657-4D48-963A-CD19DE11C3CB}">
      <dgm:prSet/>
      <dgm:spPr/>
      <dgm:t>
        <a:bodyPr/>
        <a:lstStyle/>
        <a:p>
          <a:endParaRPr lang="ru-KZ"/>
        </a:p>
      </dgm:t>
    </dgm:pt>
    <dgm:pt modelId="{1E207673-4FE2-4A49-8C7D-C10EE6D96EE5}">
      <dgm:prSet phldrT="[Текст]" custT="1"/>
      <dgm:spPr>
        <a:solidFill>
          <a:schemeClr val="tx1"/>
        </a:solidFill>
      </dgm:spPr>
      <dgm:t>
        <a:bodyPr/>
        <a:lstStyle/>
        <a:p>
          <a:r>
            <a:rPr lang="ru-RU" sz="1400" b="1">
              <a:latin typeface="Times New Roman" panose="02020603050405020304" pitchFamily="18" charset="0"/>
              <a:cs typeface="Times New Roman" panose="02020603050405020304" pitchFamily="18" charset="0"/>
            </a:rPr>
            <a:t>Рекурсивные предложения</a:t>
          </a:r>
          <a:endParaRPr lang="ru-KZ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FA5D13-555D-44AF-9B15-0327939B65EF}" type="parTrans" cxnId="{4CF02BDA-F035-40E7-86F2-DE64DFBA5494}">
      <dgm:prSet/>
      <dgm:spPr/>
      <dgm:t>
        <a:bodyPr/>
        <a:lstStyle/>
        <a:p>
          <a:endParaRPr lang="ru-KZ"/>
        </a:p>
      </dgm:t>
    </dgm:pt>
    <dgm:pt modelId="{CA7BB362-1147-4CD9-87D5-566C9770D896}" type="sibTrans" cxnId="{4CF02BDA-F035-40E7-86F2-DE64DFBA5494}">
      <dgm:prSet/>
      <dgm:spPr/>
      <dgm:t>
        <a:bodyPr/>
        <a:lstStyle/>
        <a:p>
          <a:endParaRPr lang="ru-KZ"/>
        </a:p>
      </dgm:t>
    </dgm:pt>
    <dgm:pt modelId="{D145F6F9-BC60-493D-BC48-7A8D1C3D30A1}">
      <dgm:prSet phldrT="[Текст]" custT="1"/>
      <dgm:spPr>
        <a:blipFill dpi="0"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Статистические парадоксы </a:t>
          </a:r>
          <a:endParaRPr lang="ru-KZ" sz="14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AF390A-D554-49EC-BA34-305A182BD2EF}" type="parTrans" cxnId="{86D3B3A6-A5CF-4FBA-A47D-484FEE80C72D}">
      <dgm:prSet/>
      <dgm:spPr/>
      <dgm:t>
        <a:bodyPr/>
        <a:lstStyle/>
        <a:p>
          <a:endParaRPr lang="ru-KZ"/>
        </a:p>
      </dgm:t>
    </dgm:pt>
    <dgm:pt modelId="{1349B060-9045-416D-8086-A7E36B671208}" type="sibTrans" cxnId="{86D3B3A6-A5CF-4FBA-A47D-484FEE80C72D}">
      <dgm:prSet/>
      <dgm:spPr/>
      <dgm:t>
        <a:bodyPr/>
        <a:lstStyle/>
        <a:p>
          <a:endParaRPr lang="ru-KZ"/>
        </a:p>
      </dgm:t>
    </dgm:pt>
    <dgm:pt modelId="{2C87CD60-426F-4461-A899-01B9A70081A2}" type="pres">
      <dgm:prSet presAssocID="{1B77DEF1-631D-4FFE-B8EF-96A791E0F1E5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F114B0D-8D65-4DFB-A00B-D4987C29DA64}" type="pres">
      <dgm:prSet presAssocID="{1B77DEF1-631D-4FFE-B8EF-96A791E0F1E5}" presName="diamond" presStyleLbl="bgShp" presStyleIdx="0" presStyleCnt="1"/>
      <dgm:spPr>
        <a:blipFill dpi="0" rotWithShape="0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C14F4239-32E4-48DC-B077-FB9BEECF024A}" type="pres">
      <dgm:prSet presAssocID="{1B77DEF1-631D-4FFE-B8EF-96A791E0F1E5}" presName="quad1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FE3C9A-4332-4332-8808-21BE66557264}" type="pres">
      <dgm:prSet presAssocID="{1B77DEF1-631D-4FFE-B8EF-96A791E0F1E5}" presName="quad2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46FEDF-6C50-485B-A93C-44D020BA6A60}" type="pres">
      <dgm:prSet presAssocID="{1B77DEF1-631D-4FFE-B8EF-96A791E0F1E5}" presName="quad3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85531F-7471-498E-8C1C-6228F07C7A61}" type="pres">
      <dgm:prSet presAssocID="{1B77DEF1-631D-4FFE-B8EF-96A791E0F1E5}" presName="quad4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DFFD49-4657-4D48-963A-CD19DE11C3CB}" srcId="{1B77DEF1-631D-4FFE-B8EF-96A791E0F1E5}" destId="{7193A153-5A65-412F-9BF9-8B84A43D49E0}" srcOrd="1" destOrd="0" parTransId="{FC26BC8E-7F48-4894-A2AF-B84AC56C6333}" sibTransId="{FACD2E61-FAB3-48A6-9D00-18A93C06D9D3}"/>
    <dgm:cxn modelId="{86D3B3A6-A5CF-4FBA-A47D-484FEE80C72D}" srcId="{1B77DEF1-631D-4FFE-B8EF-96A791E0F1E5}" destId="{D145F6F9-BC60-493D-BC48-7A8D1C3D30A1}" srcOrd="3" destOrd="0" parTransId="{19AF390A-D554-49EC-BA34-305A182BD2EF}" sibTransId="{1349B060-9045-416D-8086-A7E36B671208}"/>
    <dgm:cxn modelId="{0484C588-D397-42E0-9C18-A208A9AD390D}" type="presOf" srcId="{D145F6F9-BC60-493D-BC48-7A8D1C3D30A1}" destId="{D885531F-7471-498E-8C1C-6228F07C7A61}" srcOrd="0" destOrd="0" presId="urn:microsoft.com/office/officeart/2005/8/layout/matrix3"/>
    <dgm:cxn modelId="{EE422823-EDA4-4E3B-AEAA-D478124C8F54}" type="presOf" srcId="{1E207673-4FE2-4A49-8C7D-C10EE6D96EE5}" destId="{ED46FEDF-6C50-485B-A93C-44D020BA6A60}" srcOrd="0" destOrd="0" presId="urn:microsoft.com/office/officeart/2005/8/layout/matrix3"/>
    <dgm:cxn modelId="{4CF02BDA-F035-40E7-86F2-DE64DFBA5494}" srcId="{1B77DEF1-631D-4FFE-B8EF-96A791E0F1E5}" destId="{1E207673-4FE2-4A49-8C7D-C10EE6D96EE5}" srcOrd="2" destOrd="0" parTransId="{27FA5D13-555D-44AF-9B15-0327939B65EF}" sibTransId="{CA7BB362-1147-4CD9-87D5-566C9770D896}"/>
    <dgm:cxn modelId="{02CFC700-ADBC-452D-982D-6ADE28241725}" type="presOf" srcId="{7193A153-5A65-412F-9BF9-8B84A43D49E0}" destId="{91FE3C9A-4332-4332-8808-21BE66557264}" srcOrd="0" destOrd="0" presId="urn:microsoft.com/office/officeart/2005/8/layout/matrix3"/>
    <dgm:cxn modelId="{7CDC074E-EC32-496A-B971-7F1AB5BB2C39}" srcId="{1B77DEF1-631D-4FFE-B8EF-96A791E0F1E5}" destId="{302FD8AC-6CD9-4D3E-8FF7-AC8C892D129F}" srcOrd="0" destOrd="0" parTransId="{015D2D50-1A3A-4ADD-B0B9-E15981927A4D}" sibTransId="{7108E6B4-83E2-4E63-937E-4E44B52777C2}"/>
    <dgm:cxn modelId="{5FAED34A-294E-4AAB-955F-6CA55C9FCC8E}" type="presOf" srcId="{302FD8AC-6CD9-4D3E-8FF7-AC8C892D129F}" destId="{C14F4239-32E4-48DC-B077-FB9BEECF024A}" srcOrd="0" destOrd="0" presId="urn:microsoft.com/office/officeart/2005/8/layout/matrix3"/>
    <dgm:cxn modelId="{DAF949A0-C394-43CD-B214-05829AA5B0B2}" type="presOf" srcId="{1B77DEF1-631D-4FFE-B8EF-96A791E0F1E5}" destId="{2C87CD60-426F-4461-A899-01B9A70081A2}" srcOrd="0" destOrd="0" presId="urn:microsoft.com/office/officeart/2005/8/layout/matrix3"/>
    <dgm:cxn modelId="{4E720DB8-6D60-4E94-89A5-8092335255C7}" type="presParOf" srcId="{2C87CD60-426F-4461-A899-01B9A70081A2}" destId="{2F114B0D-8D65-4DFB-A00B-D4987C29DA64}" srcOrd="0" destOrd="0" presId="urn:microsoft.com/office/officeart/2005/8/layout/matrix3"/>
    <dgm:cxn modelId="{415B6E89-2FAF-48E3-94C8-84B6DABE80C9}" type="presParOf" srcId="{2C87CD60-426F-4461-A899-01B9A70081A2}" destId="{C14F4239-32E4-48DC-B077-FB9BEECF024A}" srcOrd="1" destOrd="0" presId="urn:microsoft.com/office/officeart/2005/8/layout/matrix3"/>
    <dgm:cxn modelId="{734749DE-157C-4493-8EC3-9807DF31B5A2}" type="presParOf" srcId="{2C87CD60-426F-4461-A899-01B9A70081A2}" destId="{91FE3C9A-4332-4332-8808-21BE66557264}" srcOrd="2" destOrd="0" presId="urn:microsoft.com/office/officeart/2005/8/layout/matrix3"/>
    <dgm:cxn modelId="{39B5C9C5-F9AD-43DE-AB33-F417349CAB60}" type="presParOf" srcId="{2C87CD60-426F-4461-A899-01B9A70081A2}" destId="{ED46FEDF-6C50-485B-A93C-44D020BA6A60}" srcOrd="3" destOrd="0" presId="urn:microsoft.com/office/officeart/2005/8/layout/matrix3"/>
    <dgm:cxn modelId="{D6A56E49-6541-4645-98FE-01E0021C7365}" type="presParOf" srcId="{2C87CD60-426F-4461-A899-01B9A70081A2}" destId="{D885531F-7471-498E-8C1C-6228F07C7A61}" srcOrd="4" destOrd="0" presId="urn:microsoft.com/office/officeart/2005/8/layout/matrix3"/>
  </dgm:cxnLst>
  <dgm:bg>
    <a:blipFill dpi="0" rotWithShape="1">
      <a:blip xmlns:r="http://schemas.openxmlformats.org/officeDocument/2006/relationships" r:embed="rId3"/>
      <a:srcRect/>
      <a:tile tx="0" ty="0" sx="100000" sy="100000" flip="none" algn="tl"/>
    </a:blipFill>
  </dgm:bg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E034F6-C6C5-4D55-A15D-2E9F37108D1B}">
      <dsp:nvSpPr>
        <dsp:cNvPr id="0" name=""/>
        <dsp:cNvSpPr/>
      </dsp:nvSpPr>
      <dsp:spPr>
        <a:xfrm>
          <a:off x="2040432" y="1404937"/>
          <a:ext cx="350222" cy="6673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5111" y="0"/>
              </a:lnTo>
              <a:lnTo>
                <a:pt x="175111" y="667345"/>
              </a:lnTo>
              <a:lnTo>
                <a:pt x="350222" y="66734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KZ" sz="500" kern="1200"/>
        </a:p>
      </dsp:txBody>
      <dsp:txXfrm>
        <a:off x="2196702" y="1719768"/>
        <a:ext cx="37683" cy="37683"/>
      </dsp:txXfrm>
    </dsp:sp>
    <dsp:sp modelId="{9D4988EF-BA71-4BDA-BD6A-50CDE3E08913}">
      <dsp:nvSpPr>
        <dsp:cNvPr id="0" name=""/>
        <dsp:cNvSpPr/>
      </dsp:nvSpPr>
      <dsp:spPr>
        <a:xfrm>
          <a:off x="2040432" y="1359217"/>
          <a:ext cx="35022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50222" y="457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KZ" sz="500" kern="1200"/>
        </a:p>
      </dsp:txBody>
      <dsp:txXfrm>
        <a:off x="2206788" y="1396181"/>
        <a:ext cx="17511" cy="17511"/>
      </dsp:txXfrm>
    </dsp:sp>
    <dsp:sp modelId="{A0936D8B-A8A1-4106-9EB4-5C738E096FB0}">
      <dsp:nvSpPr>
        <dsp:cNvPr id="0" name=""/>
        <dsp:cNvSpPr/>
      </dsp:nvSpPr>
      <dsp:spPr>
        <a:xfrm>
          <a:off x="2040432" y="737592"/>
          <a:ext cx="350222" cy="667345"/>
        </a:xfrm>
        <a:custGeom>
          <a:avLst/>
          <a:gdLst/>
          <a:ahLst/>
          <a:cxnLst/>
          <a:rect l="0" t="0" r="0" b="0"/>
          <a:pathLst>
            <a:path>
              <a:moveTo>
                <a:pt x="0" y="667345"/>
              </a:moveTo>
              <a:lnTo>
                <a:pt x="175111" y="667345"/>
              </a:lnTo>
              <a:lnTo>
                <a:pt x="175111" y="0"/>
              </a:lnTo>
              <a:lnTo>
                <a:pt x="350222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KZ" sz="500" kern="1200"/>
        </a:p>
      </dsp:txBody>
      <dsp:txXfrm>
        <a:off x="2196702" y="1052423"/>
        <a:ext cx="37683" cy="37683"/>
      </dsp:txXfrm>
    </dsp:sp>
    <dsp:sp modelId="{F0D527E7-509D-456F-AD9A-BE10547E8EE8}">
      <dsp:nvSpPr>
        <dsp:cNvPr id="0" name=""/>
        <dsp:cNvSpPr/>
      </dsp:nvSpPr>
      <dsp:spPr>
        <a:xfrm rot="16200000">
          <a:off x="368556" y="1137999"/>
          <a:ext cx="2809875" cy="533876"/>
        </a:xfrm>
        <a:prstGeom prst="rect">
          <a:avLst/>
        </a:prstGeom>
        <a:blipFill dpi="0"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МАТЕМАТИЧЕСКИЕ 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СОФИЗМЫ</a:t>
          </a:r>
          <a:endParaRPr lang="ru-KZ" sz="1500" kern="1200"/>
        </a:p>
      </dsp:txBody>
      <dsp:txXfrm>
        <a:off x="368556" y="1137999"/>
        <a:ext cx="2809875" cy="533876"/>
      </dsp:txXfrm>
    </dsp:sp>
    <dsp:sp modelId="{398F7CF2-31D4-408F-A362-E6D9876F11ED}">
      <dsp:nvSpPr>
        <dsp:cNvPr id="0" name=""/>
        <dsp:cNvSpPr/>
      </dsp:nvSpPr>
      <dsp:spPr>
        <a:xfrm>
          <a:off x="2390654" y="470654"/>
          <a:ext cx="1751114" cy="533876"/>
        </a:xfrm>
        <a:prstGeom prst="rect">
          <a:avLst/>
        </a:prstGeom>
        <a:solidFill>
          <a:schemeClr val="tx1">
            <a:lumMod val="95000"/>
            <a:lumOff val="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АЛГЕБРАИЧЕСКИЕ</a:t>
          </a:r>
          <a:endParaRPr lang="ru-KZ" sz="1500" kern="1200"/>
        </a:p>
      </dsp:txBody>
      <dsp:txXfrm>
        <a:off x="2390654" y="470654"/>
        <a:ext cx="1751114" cy="533876"/>
      </dsp:txXfrm>
    </dsp:sp>
    <dsp:sp modelId="{6504B278-472B-4004-9289-649E89FC4D7C}">
      <dsp:nvSpPr>
        <dsp:cNvPr id="0" name=""/>
        <dsp:cNvSpPr/>
      </dsp:nvSpPr>
      <dsp:spPr>
        <a:xfrm>
          <a:off x="2390654" y="1137999"/>
          <a:ext cx="1751114" cy="533876"/>
        </a:xfrm>
        <a:prstGeom prst="rect">
          <a:avLst/>
        </a:prstGeom>
        <a:blipFill dpi="0" rotWithShape="0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>
              <a:solidFill>
                <a:sysClr val="windowText" lastClr="000000"/>
              </a:solidFill>
            </a:rPr>
            <a:t>ГЕОМЕТРИЧЕСКИЕ</a:t>
          </a:r>
          <a:endParaRPr lang="ru-KZ" sz="1500" kern="1200">
            <a:solidFill>
              <a:sysClr val="windowText" lastClr="000000"/>
            </a:solidFill>
          </a:endParaRPr>
        </a:p>
      </dsp:txBody>
      <dsp:txXfrm>
        <a:off x="2390654" y="1137999"/>
        <a:ext cx="1751114" cy="533876"/>
      </dsp:txXfrm>
    </dsp:sp>
    <dsp:sp modelId="{0D79D472-DA26-46DC-A4FD-7DFF6F9140F9}">
      <dsp:nvSpPr>
        <dsp:cNvPr id="0" name=""/>
        <dsp:cNvSpPr/>
      </dsp:nvSpPr>
      <dsp:spPr>
        <a:xfrm>
          <a:off x="2390654" y="1805344"/>
          <a:ext cx="1751114" cy="533876"/>
        </a:xfrm>
        <a:prstGeom prst="rect">
          <a:avLst/>
        </a:prstGeom>
        <a:solidFill>
          <a:schemeClr val="tx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АРИФМЕТИЧЕСКИЕ</a:t>
          </a:r>
          <a:endParaRPr lang="ru-KZ" sz="1500" kern="1200"/>
        </a:p>
      </dsp:txBody>
      <dsp:txXfrm>
        <a:off x="2390654" y="1805344"/>
        <a:ext cx="1751114" cy="5338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114B0D-8D65-4DFB-A00B-D4987C29DA64}">
      <dsp:nvSpPr>
        <dsp:cNvPr id="0" name=""/>
        <dsp:cNvSpPr/>
      </dsp:nvSpPr>
      <dsp:spPr>
        <a:xfrm>
          <a:off x="890587" y="0"/>
          <a:ext cx="4238625" cy="4238625"/>
        </a:xfrm>
        <a:prstGeom prst="diamond">
          <a:avLst/>
        </a:prstGeom>
        <a:blipFill dpi="0" rotWithShape="0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4F4239-32E4-48DC-B077-FB9BEECF024A}">
      <dsp:nvSpPr>
        <dsp:cNvPr id="0" name=""/>
        <dsp:cNvSpPr/>
      </dsp:nvSpPr>
      <dsp:spPr>
        <a:xfrm>
          <a:off x="1293256" y="402669"/>
          <a:ext cx="1653063" cy="1653063"/>
        </a:xfrm>
        <a:prstGeom prst="roundRect">
          <a:avLst/>
        </a:prstGeom>
        <a:blipFill dpi="0" rotWithShape="0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Вероятные парадоксы</a:t>
          </a:r>
          <a:endParaRPr lang="ru-KZ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73952" y="483365"/>
        <a:ext cx="1491671" cy="1491671"/>
      </dsp:txXfrm>
    </dsp:sp>
    <dsp:sp modelId="{91FE3C9A-4332-4332-8808-21BE66557264}">
      <dsp:nvSpPr>
        <dsp:cNvPr id="0" name=""/>
        <dsp:cNvSpPr/>
      </dsp:nvSpPr>
      <dsp:spPr>
        <a:xfrm>
          <a:off x="3073479" y="402669"/>
          <a:ext cx="1653063" cy="1653063"/>
        </a:xfrm>
        <a:prstGeom prst="roundRect">
          <a:avLst/>
        </a:prstGeom>
        <a:solidFill>
          <a:schemeClr val="tx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Парадоксы теории множеств</a:t>
          </a:r>
          <a:endParaRPr lang="ru-KZ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54175" y="483365"/>
        <a:ext cx="1491671" cy="1491671"/>
      </dsp:txXfrm>
    </dsp:sp>
    <dsp:sp modelId="{ED46FEDF-6C50-485B-A93C-44D020BA6A60}">
      <dsp:nvSpPr>
        <dsp:cNvPr id="0" name=""/>
        <dsp:cNvSpPr/>
      </dsp:nvSpPr>
      <dsp:spPr>
        <a:xfrm>
          <a:off x="1293256" y="2182891"/>
          <a:ext cx="1653063" cy="1653063"/>
        </a:xfrm>
        <a:prstGeom prst="roundRect">
          <a:avLst/>
        </a:prstGeom>
        <a:solidFill>
          <a:schemeClr val="tx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Рекурсивные предложения</a:t>
          </a:r>
          <a:endParaRPr lang="ru-KZ" sz="14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373952" y="2263587"/>
        <a:ext cx="1491671" cy="1491671"/>
      </dsp:txXfrm>
    </dsp:sp>
    <dsp:sp modelId="{D885531F-7471-498E-8C1C-6228F07C7A61}">
      <dsp:nvSpPr>
        <dsp:cNvPr id="0" name=""/>
        <dsp:cNvSpPr/>
      </dsp:nvSpPr>
      <dsp:spPr>
        <a:xfrm>
          <a:off x="3073479" y="2182891"/>
          <a:ext cx="1653063" cy="1653063"/>
        </a:xfrm>
        <a:prstGeom prst="roundRect">
          <a:avLst/>
        </a:prstGeom>
        <a:blipFill dpi="0" rotWithShape="1"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Статистические парадоксы </a:t>
          </a:r>
          <a:endParaRPr lang="ru-KZ" sz="1400" b="1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54175" y="2263587"/>
        <a:ext cx="1491671" cy="14916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2020-2021 учебный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E0EF86-3CB9-45A2-BFBA-0885C4452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5238</Words>
  <Characters>29857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Научный проект по матемае                  Тема: «Курьезы, софизмы, парадоксы в математике»</vt:lpstr>
    </vt:vector>
  </TitlesOfParts>
  <Company/>
  <LinksUpToDate>false</LinksUpToDate>
  <CharactersWithSpaces>35025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Научный проект по матемае                  Тема: «Курьезы, софизмы, парадоксы в математике»</dc:title>
  <dc:subject/>
  <dc:creator>Риза Жакупова</dc:creator>
  <cp:keywords/>
  <dc:description/>
  <cp:lastModifiedBy>Привет</cp:lastModifiedBy>
  <cp:revision>4</cp:revision>
  <dcterms:created xsi:type="dcterms:W3CDTF">2020-09-28T02:44:00Z</dcterms:created>
  <dcterms:modified xsi:type="dcterms:W3CDTF">2020-09-29T16:31:00Z</dcterms:modified>
</cp:coreProperties>
</file>