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898"/>
        <w:tblW w:w="5465" w:type="pct"/>
        <w:tblLayout w:type="fixed"/>
        <w:tblLook w:val="0000" w:firstRow="0" w:lastRow="0" w:firstColumn="0" w:lastColumn="0" w:noHBand="0" w:noVBand="0"/>
      </w:tblPr>
      <w:tblGrid>
        <w:gridCol w:w="2234"/>
        <w:gridCol w:w="1276"/>
        <w:gridCol w:w="4410"/>
        <w:gridCol w:w="1061"/>
        <w:gridCol w:w="2408"/>
      </w:tblGrid>
      <w:tr w:rsidR="006F26C1" w:rsidRPr="006F26C1" w:rsidTr="0014640A">
        <w:trPr>
          <w:trHeight w:val="900"/>
        </w:trPr>
        <w:tc>
          <w:tcPr>
            <w:tcW w:w="1541" w:type="pct"/>
            <w:gridSpan w:val="2"/>
          </w:tcPr>
          <w:p w:rsidR="006F26C1" w:rsidRPr="006F26C1" w:rsidRDefault="006F26C1" w:rsidP="005250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i/>
                <w:sz w:val="24"/>
                <w:szCs w:val="24"/>
              </w:rPr>
              <w:t>Предмет: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:rsidR="006F26C1" w:rsidRPr="006F26C1" w:rsidRDefault="006F26C1" w:rsidP="0052500D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долгосрочного планирования:</w:t>
            </w:r>
            <w:r w:rsidRPr="006F2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«Линейные у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равнения с двумя 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переменными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и их системы»</w:t>
            </w:r>
          </w:p>
          <w:p w:rsidR="006F26C1" w:rsidRPr="006F26C1" w:rsidRDefault="006F26C1" w:rsidP="0052500D">
            <w:pPr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59" w:type="pct"/>
            <w:gridSpan w:val="3"/>
          </w:tcPr>
          <w:p w:rsidR="006F26C1" w:rsidRPr="006F26C1" w:rsidRDefault="006F26C1" w:rsidP="0052500D">
            <w:pPr>
              <w:spacing w:after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Школа: КГУ « СОШ № 43»</w:t>
            </w:r>
          </w:p>
        </w:tc>
      </w:tr>
      <w:tr w:rsidR="006F26C1" w:rsidRPr="006F26C1" w:rsidTr="0014640A">
        <w:trPr>
          <w:trHeight w:val="540"/>
        </w:trPr>
        <w:tc>
          <w:tcPr>
            <w:tcW w:w="1541" w:type="pct"/>
            <w:gridSpan w:val="2"/>
          </w:tcPr>
          <w:p w:rsidR="006F26C1" w:rsidRPr="006F26C1" w:rsidRDefault="006F26C1" w:rsidP="0052500D">
            <w:pPr>
              <w:spacing w:after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Дата:  </w:t>
            </w:r>
          </w:p>
        </w:tc>
        <w:tc>
          <w:tcPr>
            <w:tcW w:w="3459" w:type="pct"/>
            <w:gridSpan w:val="3"/>
          </w:tcPr>
          <w:p w:rsidR="006F26C1" w:rsidRPr="006F26C1" w:rsidRDefault="006F26C1" w:rsidP="0052500D">
            <w:pPr>
              <w:spacing w:after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ФИО учителя: Витковская Людмила. Александровна.</w:t>
            </w:r>
          </w:p>
        </w:tc>
      </w:tr>
      <w:tr w:rsidR="006F26C1" w:rsidRPr="006F26C1" w:rsidTr="0014640A">
        <w:trPr>
          <w:trHeight w:val="237"/>
        </w:trPr>
        <w:tc>
          <w:tcPr>
            <w:tcW w:w="1541" w:type="pct"/>
            <w:gridSpan w:val="2"/>
          </w:tcPr>
          <w:p w:rsidR="006F26C1" w:rsidRPr="006F26C1" w:rsidRDefault="006F26C1" w:rsidP="0052500D">
            <w:pPr>
              <w:spacing w:after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Класс: 6 «А»</w:t>
            </w:r>
          </w:p>
        </w:tc>
        <w:tc>
          <w:tcPr>
            <w:tcW w:w="1936" w:type="pct"/>
          </w:tcPr>
          <w:p w:rsidR="006F26C1" w:rsidRPr="006F26C1" w:rsidRDefault="006F26C1" w:rsidP="0052500D">
            <w:pPr>
              <w:spacing w:after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Участвовали:                                </w:t>
            </w:r>
          </w:p>
        </w:tc>
        <w:tc>
          <w:tcPr>
            <w:tcW w:w="1523" w:type="pct"/>
            <w:gridSpan w:val="2"/>
          </w:tcPr>
          <w:p w:rsidR="006F26C1" w:rsidRPr="006F26C1" w:rsidRDefault="006F26C1" w:rsidP="0052500D">
            <w:pPr>
              <w:spacing w:after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участвовали:</w:t>
            </w:r>
          </w:p>
        </w:tc>
      </w:tr>
      <w:tr w:rsidR="006F26C1" w:rsidRPr="006F26C1" w:rsidTr="0014640A">
        <w:trPr>
          <w:trHeight w:val="238"/>
        </w:trPr>
        <w:tc>
          <w:tcPr>
            <w:tcW w:w="1541" w:type="pct"/>
            <w:gridSpan w:val="2"/>
          </w:tcPr>
          <w:p w:rsidR="006F26C1" w:rsidRPr="006F26C1" w:rsidRDefault="006F26C1" w:rsidP="0052500D">
            <w:pPr>
              <w:spacing w:before="120" w:after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59" w:type="pct"/>
            <w:gridSpan w:val="3"/>
          </w:tcPr>
          <w:p w:rsidR="006F26C1" w:rsidRPr="006F26C1" w:rsidRDefault="006F26C1" w:rsidP="0052500D">
            <w:pPr>
              <w:spacing w:before="120" w:after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переменными.</w:t>
            </w:r>
          </w:p>
        </w:tc>
      </w:tr>
      <w:tr w:rsidR="006F26C1" w:rsidRPr="006F26C1" w:rsidTr="0014640A">
        <w:trPr>
          <w:trHeight w:val="845"/>
        </w:trPr>
        <w:tc>
          <w:tcPr>
            <w:tcW w:w="1541" w:type="pct"/>
            <w:gridSpan w:val="2"/>
          </w:tcPr>
          <w:p w:rsidR="006F26C1" w:rsidRPr="006F26C1" w:rsidRDefault="006F26C1" w:rsidP="0052500D">
            <w:pPr>
              <w:spacing w:before="120" w:after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обучения:</w:t>
            </w:r>
          </w:p>
          <w:p w:rsidR="006F26C1" w:rsidRPr="006F26C1" w:rsidRDefault="006F26C1" w:rsidP="0052500D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pct"/>
            <w:gridSpan w:val="3"/>
          </w:tcPr>
          <w:p w:rsidR="006F26C1" w:rsidRPr="006F26C1" w:rsidRDefault="006F26C1" w:rsidP="005250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6.2.2.16</w:t>
            </w:r>
          </w:p>
          <w:p w:rsidR="006F26C1" w:rsidRPr="006F26C1" w:rsidRDefault="006F26C1" w:rsidP="0052500D">
            <w:pPr>
              <w:widowControl w:val="0"/>
              <w:shd w:val="clear" w:color="auto" w:fill="FFFFFF"/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знать определение  линейного уравнения с двумя переменными и его свойства;</w:t>
            </w:r>
          </w:p>
          <w:p w:rsidR="006F26C1" w:rsidRPr="006F26C1" w:rsidRDefault="006F26C1" w:rsidP="005250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26C1" w:rsidRPr="006F26C1" w:rsidTr="0014640A">
        <w:trPr>
          <w:trHeight w:val="823"/>
        </w:trPr>
        <w:tc>
          <w:tcPr>
            <w:tcW w:w="1541" w:type="pct"/>
            <w:gridSpan w:val="2"/>
          </w:tcPr>
          <w:p w:rsidR="006F26C1" w:rsidRPr="006F26C1" w:rsidRDefault="006F26C1" w:rsidP="0052500D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урока:</w:t>
            </w:r>
          </w:p>
        </w:tc>
        <w:tc>
          <w:tcPr>
            <w:tcW w:w="3459" w:type="pct"/>
            <w:gridSpan w:val="3"/>
          </w:tcPr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Воспроизводить определение линейного уравнения с двумя переменными.</w:t>
            </w: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Определять и с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оставлять уравнения с двумя переменными.</w:t>
            </w:r>
          </w:p>
          <w:p w:rsidR="006F26C1" w:rsidRPr="006F26C1" w:rsidRDefault="006F26C1" w:rsidP="0052500D">
            <w:pPr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Выражать  одну переменную через другую. Обосновать ход р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ешения линейных уравнений с двумя переменными.</w:t>
            </w:r>
            <w:r w:rsidRPr="006F26C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26C1" w:rsidRPr="006F26C1" w:rsidTr="0014640A">
        <w:trPr>
          <w:trHeight w:val="1470"/>
        </w:trPr>
        <w:tc>
          <w:tcPr>
            <w:tcW w:w="1541" w:type="pct"/>
            <w:gridSpan w:val="2"/>
          </w:tcPr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3459" w:type="pct"/>
            <w:gridSpan w:val="3"/>
          </w:tcPr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Определяют  вид уравнений,</w:t>
            </w:r>
            <w:proofErr w:type="gramStart"/>
            <w:r w:rsidRPr="006F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F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умеют записывать уравнения с двумя переменными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 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2. 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Выражают  одну переменную через другую, 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записывают и комментируют свои варианты вычислений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3. Предлагают различные способы решения линейных уравнений с двумя переменными</w:t>
            </w:r>
            <w:proofErr w:type="gramStart"/>
            <w:r w:rsidRPr="006F26C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F26C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F26C1" w:rsidRPr="006F26C1" w:rsidTr="0014640A">
        <w:trPr>
          <w:trHeight w:val="1140"/>
        </w:trPr>
        <w:tc>
          <w:tcPr>
            <w:tcW w:w="1541" w:type="pct"/>
            <w:gridSpan w:val="2"/>
          </w:tcPr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Языковые задачи</w:t>
            </w:r>
          </w:p>
        </w:tc>
        <w:tc>
          <w:tcPr>
            <w:tcW w:w="3459" w:type="pct"/>
            <w:gridSpan w:val="3"/>
          </w:tcPr>
          <w:p w:rsidR="006F26C1" w:rsidRPr="006F26C1" w:rsidRDefault="006F26C1" w:rsidP="005250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Оперировать   терминами и понятиями: 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уравнение, линейное уравнение, решить уравнение</w:t>
            </w:r>
            <w:proofErr w:type="gramStart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пара чисел ,  переменная, выразить   переменную у через х,  числовое значение, найти решение уравнения. </w:t>
            </w:r>
          </w:p>
          <w:p w:rsidR="006F26C1" w:rsidRPr="006F26C1" w:rsidRDefault="006F26C1" w:rsidP="0052500D">
            <w:pPr>
              <w:spacing w:before="60" w:after="60"/>
              <w:ind w:left="492" w:hanging="284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F26C1" w:rsidRPr="006F26C1" w:rsidTr="0014640A">
        <w:trPr>
          <w:trHeight w:val="491"/>
        </w:trPr>
        <w:tc>
          <w:tcPr>
            <w:tcW w:w="1541" w:type="pct"/>
            <w:gridSpan w:val="2"/>
          </w:tcPr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 ценностей</w:t>
            </w:r>
          </w:p>
        </w:tc>
        <w:tc>
          <w:tcPr>
            <w:tcW w:w="3459" w:type="pct"/>
            <w:gridSpan w:val="3"/>
          </w:tcPr>
          <w:p w:rsidR="006F26C1" w:rsidRPr="006F26C1" w:rsidRDefault="006F26C1" w:rsidP="0052500D">
            <w:pPr>
              <w:suppressAutoHyphens/>
              <w:autoSpaceDN w:val="0"/>
              <w:spacing w:line="25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6F26C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 Воспитание уважения, взаимопомощи, к каждому члену команды, умение слушать и слышать.</w:t>
            </w:r>
          </w:p>
        </w:tc>
      </w:tr>
      <w:tr w:rsidR="006F26C1" w:rsidRPr="006F26C1" w:rsidTr="0014640A">
        <w:trPr>
          <w:trHeight w:val="686"/>
        </w:trPr>
        <w:tc>
          <w:tcPr>
            <w:tcW w:w="1541" w:type="pct"/>
            <w:gridSpan w:val="2"/>
          </w:tcPr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Межпредметная</w:t>
            </w:r>
            <w:proofErr w:type="spellEnd"/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связь</w:t>
            </w:r>
          </w:p>
        </w:tc>
        <w:tc>
          <w:tcPr>
            <w:tcW w:w="3459" w:type="pct"/>
            <w:gridSpan w:val="3"/>
          </w:tcPr>
          <w:p w:rsidR="0014640A" w:rsidRDefault="0014640A" w:rsidP="0052500D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6F26C1" w:rsidRPr="006F26C1" w:rsidRDefault="006F26C1" w:rsidP="0052500D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6F2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 ИКТ. При </w:t>
            </w:r>
            <w:proofErr w:type="gramStart"/>
            <w:r w:rsidRPr="006F26C1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психологическом</w:t>
            </w:r>
            <w:proofErr w:type="gramEnd"/>
            <w:r w:rsidRPr="006F2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настрои (связь с литературой)</w:t>
            </w:r>
          </w:p>
        </w:tc>
      </w:tr>
      <w:tr w:rsidR="006F26C1" w:rsidRPr="006F26C1" w:rsidTr="0014640A">
        <w:trPr>
          <w:trHeight w:val="686"/>
        </w:trPr>
        <w:tc>
          <w:tcPr>
            <w:tcW w:w="1541" w:type="pct"/>
            <w:gridSpan w:val="2"/>
          </w:tcPr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Предыдущие знания</w:t>
            </w:r>
          </w:p>
        </w:tc>
        <w:tc>
          <w:tcPr>
            <w:tcW w:w="3459" w:type="pct"/>
            <w:gridSpan w:val="3"/>
          </w:tcPr>
          <w:p w:rsidR="006F26C1" w:rsidRPr="006F26C1" w:rsidRDefault="006F26C1" w:rsidP="0052500D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рациональными числами.</w:t>
            </w:r>
          </w:p>
          <w:p w:rsidR="006F26C1" w:rsidRPr="006F26C1" w:rsidRDefault="006F26C1" w:rsidP="0052500D">
            <w:pPr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переменной.</w:t>
            </w:r>
          </w:p>
        </w:tc>
      </w:tr>
      <w:tr w:rsidR="006F26C1" w:rsidRPr="006F26C1" w:rsidTr="0014640A">
        <w:trPr>
          <w:trHeight w:val="990"/>
        </w:trPr>
        <w:tc>
          <w:tcPr>
            <w:tcW w:w="5000" w:type="pct"/>
            <w:gridSpan w:val="5"/>
          </w:tcPr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4640A" w:rsidRDefault="0014640A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4640A" w:rsidRDefault="0014640A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4640A" w:rsidRDefault="0014640A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4640A" w:rsidRDefault="0014640A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4640A" w:rsidRPr="0014640A" w:rsidRDefault="0014640A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F26C1" w:rsidRPr="006F26C1" w:rsidTr="0036198D">
        <w:trPr>
          <w:trHeight w:val="530"/>
        </w:trPr>
        <w:tc>
          <w:tcPr>
            <w:tcW w:w="981" w:type="pct"/>
          </w:tcPr>
          <w:p w:rsidR="006F26C1" w:rsidRPr="006F26C1" w:rsidRDefault="006F26C1" w:rsidP="0052500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Запланирован-</w:t>
            </w:r>
          </w:p>
          <w:p w:rsidR="006F26C1" w:rsidRPr="006F26C1" w:rsidRDefault="006F26C1" w:rsidP="0052500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ные</w:t>
            </w:r>
            <w:proofErr w:type="spellEnd"/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этапы урока</w:t>
            </w:r>
          </w:p>
        </w:tc>
        <w:tc>
          <w:tcPr>
            <w:tcW w:w="2962" w:type="pct"/>
            <w:gridSpan w:val="3"/>
          </w:tcPr>
          <w:p w:rsidR="006F26C1" w:rsidRPr="006F26C1" w:rsidRDefault="006F26C1" w:rsidP="0052500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Запланированная деятельность на уроке</w:t>
            </w:r>
          </w:p>
          <w:p w:rsidR="006F26C1" w:rsidRPr="006F26C1" w:rsidRDefault="006F26C1" w:rsidP="0052500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057" w:type="pct"/>
          </w:tcPr>
          <w:p w:rsidR="006F26C1" w:rsidRPr="006F26C1" w:rsidRDefault="006F26C1" w:rsidP="0052500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6F26C1" w:rsidRPr="006F26C1" w:rsidTr="0036198D">
        <w:trPr>
          <w:trHeight w:val="548"/>
        </w:trPr>
        <w:tc>
          <w:tcPr>
            <w:tcW w:w="981" w:type="pct"/>
          </w:tcPr>
          <w:p w:rsidR="006F26C1" w:rsidRPr="006F26C1" w:rsidRDefault="006F26C1" w:rsidP="00525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6F26C1" w:rsidRPr="006F26C1" w:rsidRDefault="006F26C1" w:rsidP="00525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6F26C1" w:rsidRPr="006F26C1" w:rsidRDefault="006F26C1" w:rsidP="00525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962" w:type="pct"/>
            <w:gridSpan w:val="3"/>
          </w:tcPr>
          <w:p w:rsidR="006F26C1" w:rsidRPr="006F26C1" w:rsidRDefault="006F26C1" w:rsidP="006F26C1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6F26C1">
              <w:rPr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Создание </w:t>
            </w:r>
            <w:proofErr w:type="spellStart"/>
            <w:r w:rsidRPr="006F26C1">
              <w:rPr>
                <w:b/>
                <w:bCs/>
                <w:i/>
                <w:sz w:val="24"/>
                <w:szCs w:val="24"/>
                <w:u w:val="single"/>
                <w:lang w:eastAsia="ru-RU"/>
              </w:rPr>
              <w:t>коллаборативной</w:t>
            </w:r>
            <w:proofErr w:type="spellEnd"/>
            <w:r w:rsidRPr="006F26C1">
              <w:rPr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 среды.</w:t>
            </w:r>
          </w:p>
          <w:p w:rsidR="006F26C1" w:rsidRPr="006F26C1" w:rsidRDefault="006F26C1" w:rsidP="0052500D">
            <w:pPr>
              <w:shd w:val="clear" w:color="auto" w:fill="FFFFFF"/>
              <w:ind w:left="3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  <w:p w:rsidR="006F26C1" w:rsidRPr="006F26C1" w:rsidRDefault="006F26C1" w:rsidP="0052500D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Всем, всем - добрый день!</w:t>
            </w:r>
          </w:p>
          <w:p w:rsidR="006F26C1" w:rsidRPr="006F26C1" w:rsidRDefault="006F26C1" w:rsidP="0052500D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Вы за парты тихо сели,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меня все посмотрели.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Улыбнитесь  поскорей!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6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Всё   сегодня успевайте,</w:t>
            </w:r>
            <w:r w:rsidRPr="006F26C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F26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Никуда не опоздайте,</w:t>
            </w:r>
            <w:r w:rsidRPr="006F26C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6F26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Ничего не прозевайте.</w:t>
            </w:r>
            <w:r w:rsidRPr="006F26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br/>
            </w:r>
          </w:p>
          <w:p w:rsidR="006F26C1" w:rsidRPr="006F26C1" w:rsidRDefault="006F26C1" w:rsidP="0052500D">
            <w:pPr>
              <w:shd w:val="clear" w:color="auto" w:fill="FFFFFF"/>
              <w:ind w:left="3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Постарайтесь всё понять,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6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задачи без труда решать.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6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Упражнение «Ладошки»</w:t>
            </w: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снятие внутреннего напряжения участников.</w:t>
            </w:r>
          </w:p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F26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Ход упражнения</w:t>
            </w:r>
            <w:r w:rsidRPr="006F2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: </w:t>
            </w:r>
          </w:p>
          <w:p w:rsidR="006F26C1" w:rsidRPr="006F26C1" w:rsidRDefault="006F26C1" w:rsidP="0052500D">
            <w:pPr>
              <w:pStyle w:val="a3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Повернитесь друг к другу, положите свои ладошки на ладошки своего соседа</w:t>
            </w:r>
            <w:proofErr w:type="gramStart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6F26C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Посмотрите друг на друга, мысленно пожелайте себе и всем людям здоровья, мира и добра.</w:t>
            </w:r>
            <w:r w:rsidRPr="006F26C1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6F26C1" w:rsidRPr="006F26C1" w:rsidRDefault="006F26C1" w:rsidP="0052500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Деление на группы (осуществляет учитель заранее)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 xml:space="preserve">2.1 Развитие вычислительных  навыков 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7F7F6"/>
                <w:lang w:val="ru-RU"/>
              </w:rPr>
              <w:t>«Круглый стол»</w:t>
            </w:r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(проверка ранее усвоенных знаний)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b/>
                <w:i/>
              </w:rPr>
              <w:t>Дифференцированные задания.</w:t>
            </w:r>
            <w:r w:rsidRPr="006F26C1">
              <w:rPr>
                <w:i/>
              </w:rPr>
              <w:t xml:space="preserve"> (карточка с заданиями с постепенно повышающейся сложностью) Учащиеся решают индивидуально, обсуждают в группе, проверяют по эталону, предоставленному учителем.</w:t>
            </w:r>
            <w:r w:rsidRPr="006F26C1">
              <w:rPr>
                <w:shd w:val="clear" w:color="auto" w:fill="FFFFFF"/>
              </w:rPr>
              <w:t xml:space="preserve"> « </w:t>
            </w:r>
            <m:oMath>
              <m:r>
                <w:rPr>
                  <w:rFonts w:ascii="Cambria Math"/>
                  <w:shd w:val="clear" w:color="auto" w:fill="FFFFFF"/>
                </w:rPr>
                <m:t>+</m:t>
              </m:r>
            </m:oMath>
            <w:r w:rsidRPr="006F26C1">
              <w:rPr>
                <w:shd w:val="clear" w:color="auto" w:fill="FFFFFF"/>
              </w:rPr>
              <w:t xml:space="preserve">»   правильно  и  </w:t>
            </w:r>
            <w:proofErr w:type="gramStart"/>
            <w:r w:rsidRPr="006F26C1">
              <w:rPr>
                <w:shd w:val="clear" w:color="auto" w:fill="FFFFFF"/>
              </w:rPr>
              <w:t>«-</w:t>
            </w:r>
            <w:proofErr w:type="gramEnd"/>
            <w:r w:rsidRPr="006F26C1">
              <w:rPr>
                <w:shd w:val="clear" w:color="auto" w:fill="FFFFFF"/>
              </w:rPr>
              <w:t>»    не правильно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«Светофор» - самооценка индивидуальная и деятельности  группы по количеству правильных ответов.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Зеленый – все правильно;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Желтый</w:t>
            </w:r>
            <w:proofErr w:type="gramEnd"/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– больше половины;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b/>
                <w:i/>
              </w:rPr>
              <w:t>Красный – меньше половины.</w:t>
            </w:r>
            <w:r w:rsidRPr="006F26C1">
              <w:rPr>
                <w:shd w:val="clear" w:color="auto" w:fill="FFFFFF"/>
              </w:rPr>
              <w:t xml:space="preserve"> 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>Каждый закрашивает одно яблоко в своей корзине и общей корзине по количеству правильных ответов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 xml:space="preserve">1) – 6 + 3 = - 3 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>2) – 2,1 – 2,9 = - 5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>3) 5 – 2,4 = 2,6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 xml:space="preserve">4) 5 </w:t>
            </w:r>
            <m:oMath>
              <m:r>
                <w:rPr>
                  <w:rFonts w:ascii="Cambria Math"/>
                  <w:shd w:val="clear" w:color="auto" w:fill="FFFFFF"/>
                </w:rPr>
                <m:t>∙</m:t>
              </m:r>
            </m:oMath>
            <w:r w:rsidRPr="006F26C1">
              <w:rPr>
                <w:shd w:val="clear" w:color="auto" w:fill="FFFFFF"/>
              </w:rPr>
              <w:t xml:space="preserve"> (- 7) = - 35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 xml:space="preserve">5) – 2,5  </w:t>
            </w:r>
            <m:oMath>
              <m:r>
                <w:rPr>
                  <w:rFonts w:ascii="Cambria Math"/>
                  <w:shd w:val="clear" w:color="auto" w:fill="FFFFFF"/>
                </w:rPr>
                <m:t>∙</m:t>
              </m:r>
            </m:oMath>
            <w:r w:rsidRPr="006F26C1">
              <w:rPr>
                <w:shd w:val="clear" w:color="auto" w:fill="FFFFFF"/>
              </w:rPr>
              <w:t xml:space="preserve"> (- 4) = 10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>6) 51: (- 3) = - 17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>7) половина от числа 5,6  (2,8)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>8)четверть числа 10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 xml:space="preserve">9)число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/>
                      <w:shd w:val="clear" w:color="auto" w:fill="FFFFFF"/>
                    </w:rPr>
                    <m:t>4</m:t>
                  </m:r>
                </m:den>
              </m:f>
            </m:oMath>
            <w:r w:rsidRPr="006F26C1">
              <w:rPr>
                <w:shd w:val="clear" w:color="auto" w:fill="FFFFFF"/>
              </w:rPr>
              <w:t xml:space="preserve"> – это </w:t>
            </w:r>
            <w:proofErr w:type="gramStart"/>
            <w:r w:rsidRPr="006F26C1">
              <w:rPr>
                <w:shd w:val="clear" w:color="auto" w:fill="FFFFFF"/>
              </w:rPr>
              <w:t>половина</w:t>
            </w:r>
            <w:proofErr w:type="gramEnd"/>
            <w:r w:rsidRPr="006F26C1">
              <w:rPr>
                <w:shd w:val="clear" w:color="auto" w:fill="FFFFFF"/>
              </w:rPr>
              <w:t xml:space="preserve"> какого числа?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shd w:val="clear" w:color="auto" w:fill="FFFFFF"/>
              </w:rPr>
            </w:pPr>
            <w:r w:rsidRPr="006F26C1">
              <w:rPr>
                <w:b/>
                <w:i/>
                <w:shd w:val="clear" w:color="auto" w:fill="FFFFFF"/>
              </w:rPr>
              <w:t xml:space="preserve">Дескрипторы 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6F26C1">
              <w:rPr>
                <w:i/>
                <w:shd w:val="clear" w:color="auto" w:fill="FFFFFF"/>
              </w:rPr>
              <w:t>Выполняют сложение рациональных чисел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6F26C1">
              <w:rPr>
                <w:i/>
                <w:shd w:val="clear" w:color="auto" w:fill="FFFFFF"/>
              </w:rPr>
              <w:t xml:space="preserve">Находят разность рациональных чисел 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6F26C1">
              <w:rPr>
                <w:i/>
                <w:shd w:val="clear" w:color="auto" w:fill="FFFFFF"/>
              </w:rPr>
              <w:t>Использует  правило знаков при умножении и делении рациональных чисел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6F26C1">
              <w:rPr>
                <w:i/>
                <w:shd w:val="clear" w:color="auto" w:fill="FFFFFF"/>
              </w:rPr>
              <w:t>Вычисляет части от числа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u w:val="single"/>
              </w:rPr>
            </w:pP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i/>
                <w:u w:val="single"/>
              </w:rPr>
            </w:pPr>
            <w:r w:rsidRPr="006F26C1">
              <w:rPr>
                <w:b/>
                <w:i/>
                <w:u w:val="single"/>
              </w:rPr>
              <w:t xml:space="preserve">2.2 Фронтальная работа </w:t>
            </w:r>
            <w:proofErr w:type="gramStart"/>
            <w:r w:rsidRPr="006F26C1">
              <w:rPr>
                <w:b/>
                <w:i/>
                <w:u w:val="single"/>
              </w:rPr>
              <w:t xml:space="preserve">( </w:t>
            </w:r>
            <w:proofErr w:type="gramEnd"/>
            <w:r w:rsidRPr="006F26C1">
              <w:rPr>
                <w:b/>
                <w:i/>
                <w:u w:val="single"/>
              </w:rPr>
              <w:t>подготовка к изучению нового  материала)</w:t>
            </w:r>
          </w:p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ru-RU" w:eastAsia="ru-RU"/>
              </w:rPr>
            </w:pP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Стратегия  «Что это»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На доске записаны слова </w:t>
            </w:r>
            <w:r w:rsidRPr="006F26C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переменными, с двумя, линейные,  уравнения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F26C1">
              <w:rPr>
                <w:rFonts w:ascii="Times New Roman" w:hAnsi="Times New Roman"/>
                <w:sz w:val="24"/>
                <w:szCs w:val="24"/>
              </w:rPr>
              <w:t> 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Предлагается учащимся дать определение каждого понятия и    сформулировать  тему урока.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Оценивание: «Устный </w:t>
            </w:r>
            <w:proofErr w:type="spellStart"/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коментарий</w:t>
            </w:r>
            <w:proofErr w:type="spellEnd"/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1057" w:type="pct"/>
          </w:tcPr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Применение ИКТ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красим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B216850" wp14:editId="6BAB751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150495</wp:posOffset>
                  </wp:positionV>
                  <wp:extent cx="1215390" cy="1143000"/>
                  <wp:effectExtent l="19050" t="0" r="3810" b="0"/>
                  <wp:wrapTight wrapText="bothSides">
                    <wp:wrapPolygon edited="0">
                      <wp:start x="-339" y="0"/>
                      <wp:lineTo x="-339" y="21240"/>
                      <wp:lineTo x="21668" y="21240"/>
                      <wp:lineTo x="21668" y="0"/>
                      <wp:lineTo x="-339" y="0"/>
                    </wp:wrapPolygon>
                  </wp:wrapTight>
                  <wp:docPr id="27" name="Рисунок 27" descr="http://www.mescoloriages.com/coloriages/nature/fruits/pommes/images/pomme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scoloriages.com/coloriages/nature/fruits/pommes/images/pomme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F26C1" w:rsidRPr="006F26C1" w:rsidTr="00A06428">
        <w:trPr>
          <w:trHeight w:val="1833"/>
        </w:trPr>
        <w:tc>
          <w:tcPr>
            <w:tcW w:w="981" w:type="pct"/>
          </w:tcPr>
          <w:p w:rsidR="006F26C1" w:rsidRPr="006F26C1" w:rsidRDefault="006F26C1" w:rsidP="00525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 Середина урока</w:t>
            </w:r>
          </w:p>
          <w:p w:rsidR="006F26C1" w:rsidRPr="006F26C1" w:rsidRDefault="006F26C1" w:rsidP="00525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25 мин</w:t>
            </w:r>
          </w:p>
          <w:p w:rsidR="006F26C1" w:rsidRPr="006F26C1" w:rsidRDefault="006F26C1" w:rsidP="00525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62" w:type="pct"/>
            <w:gridSpan w:val="3"/>
          </w:tcPr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ru-RU" w:eastAsia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6F26C1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ru-RU" w:eastAsia="ru-RU"/>
              </w:rPr>
              <w:t>«Линейные уравнения с двумя переменными »</w:t>
            </w:r>
          </w:p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ru-RU" w:eastAsia="ru-RU"/>
              </w:rPr>
            </w:pPr>
          </w:p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F26C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2.3   а) Работа в парах;  б</w:t>
            </w:r>
            <w:proofErr w:type="gramStart"/>
            <w:r w:rsidRPr="006F26C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)Р</w:t>
            </w:r>
            <w:proofErr w:type="gramEnd"/>
            <w:r w:rsidRPr="006F26C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абота в группе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Метод «</w:t>
            </w:r>
            <w:r w:rsidRPr="006F26C1">
              <w:rPr>
                <w:rFonts w:ascii="Times New Roman" w:hAnsi="Times New Roman"/>
                <w:b/>
                <w:sz w:val="24"/>
                <w:szCs w:val="24"/>
              </w:rPr>
              <w:t>IDEAL</w:t>
            </w: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» </w:t>
            </w:r>
          </w:p>
          <w:p w:rsidR="006F26C1" w:rsidRPr="006F26C1" w:rsidRDefault="006F26C1" w:rsidP="0052500D">
            <w:pPr>
              <w:pStyle w:val="a3"/>
              <w:ind w:left="8" w:hanging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Дифференциация «По заключению».</w:t>
            </w:r>
          </w:p>
          <w:p w:rsidR="006F26C1" w:rsidRPr="006F26C1" w:rsidRDefault="006F26C1" w:rsidP="0052500D">
            <w:pPr>
              <w:pStyle w:val="a3"/>
              <w:ind w:left="8" w:hanging="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Учащимся раздаются тексты. Текст разбит на смысловые отрывки. Учащиеся изучают, далее работают в парах. Один из учеников задаёт вопрос другому. Он отвечает. Далее  меняются ролями. После того как   часть материала  отработана, делаются краткие записи в тетради. 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Текст № 1.</w:t>
            </w:r>
          </w:p>
          <w:p w:rsid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Рассмотрите примеры уравнений с двумя переменными: </w:t>
            </w:r>
          </w:p>
          <w:p w:rsidR="0014640A" w:rsidRPr="0014640A" w:rsidRDefault="0014640A" w:rsidP="00525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5"/>
              <w:tblW w:w="5665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1968"/>
              <w:gridCol w:w="1854"/>
              <w:gridCol w:w="1843"/>
            </w:tblGrid>
            <w:tr w:rsidR="006F26C1" w:rsidRPr="006F26C1" w:rsidTr="0036198D">
              <w:trPr>
                <w:trHeight w:val="272"/>
              </w:trPr>
              <w:tc>
                <w:tcPr>
                  <w:tcW w:w="1968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1) х – у =5;   </w:t>
                  </w:r>
                </w:p>
              </w:tc>
              <w:tc>
                <w:tcPr>
                  <w:tcW w:w="1854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ах</w:t>
                  </w:r>
                  <w:proofErr w:type="gramEnd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+</w:t>
                  </w:r>
                  <w:proofErr w:type="spellStart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ву</w:t>
                  </w:r>
                  <w:proofErr w:type="spellEnd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=с</w:t>
                  </w:r>
                </w:p>
              </w:tc>
              <w:tc>
                <w:tcPr>
                  <w:tcW w:w="1843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а=1,в= -1, с=5</w:t>
                  </w:r>
                </w:p>
              </w:tc>
            </w:tr>
            <w:tr w:rsidR="006F26C1" w:rsidRPr="006F26C1" w:rsidTr="0036198D">
              <w:trPr>
                <w:trHeight w:val="256"/>
              </w:trPr>
              <w:tc>
                <w:tcPr>
                  <w:tcW w:w="1968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2)5х+2у =10;  </w:t>
                  </w:r>
                </w:p>
              </w:tc>
              <w:tc>
                <w:tcPr>
                  <w:tcW w:w="1854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ах</w:t>
                  </w:r>
                  <w:proofErr w:type="gramEnd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+</w:t>
                  </w:r>
                  <w:proofErr w:type="spellStart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ву</w:t>
                  </w:r>
                  <w:proofErr w:type="spellEnd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=с</w:t>
                  </w:r>
                </w:p>
              </w:tc>
              <w:tc>
                <w:tcPr>
                  <w:tcW w:w="1843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а=5,в= 2, с=10</w:t>
                  </w:r>
                </w:p>
              </w:tc>
            </w:tr>
            <w:tr w:rsidR="006F26C1" w:rsidRPr="006F26C1" w:rsidTr="0036198D">
              <w:trPr>
                <w:trHeight w:val="272"/>
              </w:trPr>
              <w:tc>
                <w:tcPr>
                  <w:tcW w:w="1968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3)</w:t>
                  </w:r>
                  <w:r w:rsidRPr="006F26C1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-7х+у =15;</w:t>
                  </w:r>
                  <w:r w:rsidRPr="006F26C1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1854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ах</w:t>
                  </w:r>
                  <w:proofErr w:type="gramEnd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+</w:t>
                  </w:r>
                  <w:proofErr w:type="spellStart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ву</w:t>
                  </w:r>
                  <w:proofErr w:type="spellEnd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=с</w:t>
                  </w:r>
                </w:p>
              </w:tc>
              <w:tc>
                <w:tcPr>
                  <w:tcW w:w="1843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а= -7,в= 1, с=15</w:t>
                  </w:r>
                </w:p>
              </w:tc>
            </w:tr>
            <w:tr w:rsidR="006F26C1" w:rsidRPr="006F26C1" w:rsidTr="0036198D">
              <w:trPr>
                <w:trHeight w:val="256"/>
              </w:trPr>
              <w:tc>
                <w:tcPr>
                  <w:tcW w:w="1968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4)х</w:t>
                  </w:r>
                  <w:proofErr w:type="gramStart"/>
                  <w:r w:rsidRPr="006F26C1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ru-RU"/>
                    </w:rPr>
                    <w:t>2</w:t>
                  </w:r>
                  <w:proofErr w:type="gramEnd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+у</w:t>
                  </w:r>
                  <w:r w:rsidRPr="006F26C1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ru-RU"/>
                    </w:rPr>
                    <w:t>2</w:t>
                  </w:r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=20;  </w:t>
                  </w:r>
                </w:p>
              </w:tc>
              <w:tc>
                <w:tcPr>
                  <w:tcW w:w="1854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F26C1" w:rsidRPr="006F26C1" w:rsidTr="0036198D">
              <w:trPr>
                <w:trHeight w:val="272"/>
              </w:trPr>
              <w:tc>
                <w:tcPr>
                  <w:tcW w:w="1968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5) </w:t>
                  </w:r>
                  <w:proofErr w:type="spellStart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ху</w:t>
                  </w:r>
                  <w:proofErr w:type="spellEnd"/>
                  <w:r w:rsidRPr="006F26C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= 12.</w:t>
                  </w:r>
                </w:p>
              </w:tc>
              <w:tc>
                <w:tcPr>
                  <w:tcW w:w="1854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</w:tcPr>
                <w:p w:rsidR="006F26C1" w:rsidRPr="006F26C1" w:rsidRDefault="006F26C1" w:rsidP="0014640A">
                  <w:pPr>
                    <w:pStyle w:val="a3"/>
                    <w:framePr w:hSpace="180" w:wrap="around" w:vAnchor="text" w:hAnchor="margin" w:xAlign="center" w:y="898"/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Первые три уравнения имеют вид</w:t>
            </w:r>
            <w:r w:rsidRPr="006F26C1">
              <w:rPr>
                <w:rFonts w:ascii="Times New Roman" w:hAnsi="Times New Roman"/>
                <w:sz w:val="24"/>
                <w:szCs w:val="24"/>
              </w:rPr>
              <w:t> 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ах +</w:t>
            </w:r>
            <w:proofErr w:type="spellStart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ву</w:t>
            </w:r>
            <w:proofErr w:type="spellEnd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=с, где х, у – переменные,   а, </w:t>
            </w:r>
            <w:proofErr w:type="gramStart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некоторые числа. Такие уравнения называются линейными уравнениями с двумя переменными. 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26C1" w:rsidRPr="006F26C1" w:rsidRDefault="006F26C1" w:rsidP="0052500D">
            <w:pPr>
              <w:pStyle w:val="a3"/>
              <w:ind w:left="8" w:firstLine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Определение.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6C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Линейным уравнением</w:t>
            </w:r>
            <w:r w:rsidRPr="006F26C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6F26C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с двумя переменными называется уравнение вида ах + </w:t>
            </w:r>
            <w:proofErr w:type="spellStart"/>
            <w:r w:rsidRPr="006F26C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ву</w:t>
            </w:r>
            <w:proofErr w:type="spellEnd"/>
            <w:r w:rsidRPr="006F26C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=с, где х, у – переменные,   а, </w:t>
            </w:r>
            <w:proofErr w:type="spellStart"/>
            <w:r w:rsidRPr="006F26C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</w:t>
            </w:r>
            <w:proofErr w:type="gramStart"/>
            <w:r w:rsidRPr="006F26C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,с</w:t>
            </w:r>
            <w:proofErr w:type="spellEnd"/>
            <w:proofErr w:type="gramEnd"/>
            <w:r w:rsidRPr="006F26C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– некоторые числа.</w:t>
            </w:r>
          </w:p>
          <w:p w:rsidR="006F26C1" w:rsidRPr="006F26C1" w:rsidRDefault="0036198D" w:rsidP="0052500D">
            <w:pPr>
              <w:pStyle w:val="a3"/>
              <w:ind w:left="8" w:firstLine="0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Приведи свои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примеры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продолжите таблицу.</w:t>
            </w:r>
            <w:r w:rsidR="006F26C1" w:rsidRPr="006F26C1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6F26C1" w:rsidRPr="006F26C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Оценка  деятельности  </w:t>
            </w:r>
            <w:r w:rsidR="006F26C1"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«Светофор» -   </w:t>
            </w:r>
            <w:proofErr w:type="spellStart"/>
            <w:r w:rsidR="006F26C1"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взаимооценка</w:t>
            </w:r>
            <w:proofErr w:type="spellEnd"/>
            <w:r w:rsidR="006F26C1"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деятельности  по  правильным ответам и самооценка группы.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Зеленый – на все;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Желтый</w:t>
            </w:r>
            <w:proofErr w:type="gramEnd"/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– 1-2 недочета;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b/>
                <w:i/>
              </w:rPr>
              <w:t>Красный – не точные ответы.</w:t>
            </w:r>
            <w:r w:rsidRPr="006F26C1">
              <w:rPr>
                <w:shd w:val="clear" w:color="auto" w:fill="FFFFFF"/>
              </w:rPr>
              <w:t xml:space="preserve"> 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>Каждый закрашивает одно яблоко в своей корзине и общей корзине по количеству правильных ответов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Стратегия «Определи лишнее»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Задание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1(работа в группе) показывают карточку с правильным номером</w:t>
            </w:r>
          </w:p>
          <w:p w:rsidR="006F26C1" w:rsidRPr="006F26C1" w:rsidRDefault="006F26C1" w:rsidP="0052500D">
            <w:pPr>
              <w:pStyle w:val="21"/>
              <w:ind w:left="0"/>
              <w:rPr>
                <w:bCs/>
                <w:i w:val="0"/>
                <w:sz w:val="24"/>
              </w:rPr>
            </w:pPr>
            <w:r w:rsidRPr="006F26C1">
              <w:rPr>
                <w:i w:val="0"/>
                <w:sz w:val="24"/>
              </w:rPr>
              <w:t xml:space="preserve"> 1. </w:t>
            </w:r>
            <w:r w:rsidRPr="006F26C1">
              <w:rPr>
                <w:bCs/>
                <w:i w:val="0"/>
                <w:sz w:val="24"/>
              </w:rPr>
              <w:t xml:space="preserve">Выявите закономерность и </w:t>
            </w:r>
            <w:r w:rsidRPr="006F26C1">
              <w:rPr>
                <w:b/>
                <w:bCs/>
                <w:i w:val="0"/>
                <w:sz w:val="24"/>
              </w:rPr>
              <w:t>выпишите лишнее уравнение</w:t>
            </w:r>
            <w:r w:rsidRPr="006F26C1">
              <w:rPr>
                <w:bCs/>
                <w:i w:val="0"/>
                <w:sz w:val="24"/>
              </w:rPr>
              <w:t xml:space="preserve">: </w:t>
            </w:r>
          </w:p>
          <w:p w:rsidR="006F26C1" w:rsidRPr="006F26C1" w:rsidRDefault="006F26C1" w:rsidP="0052500D">
            <w:pPr>
              <w:pStyle w:val="21"/>
              <w:ind w:left="0" w:firstLine="720"/>
              <w:rPr>
                <w:bCs/>
                <w:i w:val="0"/>
                <w:sz w:val="24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1)5х+1=3,  2) 5- 0,2х=0,2х+5,   3)-2х=4х+8,   4)2х -3у=9</w:t>
            </w: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Исключите лишнее</w:t>
            </w:r>
            <w:r w:rsidRPr="006F2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уравнение и  выпишите остальные уравнения:    </w:t>
            </w: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Cs/>
                <w:sz w:val="24"/>
                <w:szCs w:val="24"/>
              </w:rPr>
              <w:t>1)5х- 2у=10,  2) -7х + у=5,  3)  х</w:t>
            </w:r>
            <w:proofErr w:type="gramStart"/>
            <w:r w:rsidRPr="006F26C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  <w:r w:rsidRPr="006F26C1">
              <w:rPr>
                <w:rFonts w:ascii="Times New Roman" w:hAnsi="Times New Roman" w:cs="Times New Roman"/>
                <w:bCs/>
                <w:sz w:val="24"/>
                <w:szCs w:val="24"/>
              </w:rPr>
              <w:t>+у</w:t>
            </w:r>
            <w:r w:rsidRPr="006F26C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6F2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=20,  4)  х+ у =2. </w:t>
            </w: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Оценка  деятельности  </w:t>
            </w:r>
            <w:r w:rsidRPr="006F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«Похвала»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b/>
                <w:i/>
              </w:rPr>
              <w:t>Дифференциация «Темп</w:t>
            </w:r>
            <w:proofErr w:type="gramStart"/>
            <w:r w:rsidRPr="006F26C1">
              <w:rPr>
                <w:b/>
                <w:i/>
              </w:rPr>
              <w:t xml:space="preserve"> .</w:t>
            </w:r>
            <w:proofErr w:type="gramEnd"/>
            <w:r w:rsidRPr="006F26C1">
              <w:rPr>
                <w:i/>
              </w:rPr>
              <w:t xml:space="preserve"> Учащиеся решают индивидуально, обсуждают в группе. затем по часовой стрелке обмениваются ответами между группами и проверяют по эталону, предоставленному учителем.</w:t>
            </w:r>
            <w:r w:rsidRPr="006F26C1">
              <w:rPr>
                <w:shd w:val="clear" w:color="auto" w:fill="FFFFFF"/>
              </w:rPr>
              <w:t xml:space="preserve"> « </w:t>
            </w:r>
            <m:oMath>
              <m:r>
                <w:rPr>
                  <w:rFonts w:ascii="Cambria Math"/>
                  <w:shd w:val="clear" w:color="auto" w:fill="FFFFFF"/>
                </w:rPr>
                <m:t>×</m:t>
              </m:r>
              <m:r>
                <w:rPr>
                  <w:rFonts w:ascii="Cambria Math"/>
                  <w:shd w:val="clear" w:color="auto" w:fill="FFFFFF"/>
                </w:rPr>
                <m:t xml:space="preserve"> </m:t>
              </m:r>
            </m:oMath>
            <w:r w:rsidRPr="006F26C1">
              <w:rPr>
                <w:shd w:val="clear" w:color="auto" w:fill="FFFFFF"/>
              </w:rPr>
              <w:t xml:space="preserve">»   правильно  и  </w:t>
            </w:r>
            <w:r w:rsidRPr="006F26C1">
              <w:rPr>
                <w:shd w:val="clear" w:color="auto" w:fill="FFFFFF"/>
              </w:rPr>
              <w:lastRenderedPageBreak/>
              <w:t>«0»    не правильно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Задание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2</w:t>
            </w:r>
          </w:p>
          <w:p w:rsidR="006F26C1" w:rsidRPr="006F26C1" w:rsidRDefault="006F26C1" w:rsidP="0052500D">
            <w:pPr>
              <w:pStyle w:val="21"/>
              <w:ind w:left="0" w:firstLine="720"/>
              <w:rPr>
                <w:i w:val="0"/>
                <w:sz w:val="24"/>
              </w:rPr>
            </w:pPr>
            <w:r w:rsidRPr="006F26C1">
              <w:rPr>
                <w:sz w:val="24"/>
              </w:rPr>
              <w:br/>
            </w:r>
            <w:r w:rsidRPr="006F26C1">
              <w:rPr>
                <w:i w:val="0"/>
                <w:sz w:val="24"/>
              </w:rPr>
              <w:t xml:space="preserve">  </w:t>
            </w:r>
            <w:r w:rsidRPr="006F26C1">
              <w:rPr>
                <w:bCs/>
                <w:i w:val="0"/>
                <w:sz w:val="24"/>
              </w:rPr>
              <w:t>1) 3х – 2у=12             2) ху=36                3) 2х + у =16</w:t>
            </w:r>
            <w:r w:rsidRPr="006F26C1">
              <w:rPr>
                <w:bCs/>
                <w:i w:val="0"/>
                <w:sz w:val="24"/>
              </w:rPr>
              <w:br/>
              <w:t xml:space="preserve"> </w:t>
            </w:r>
            <w:r w:rsidRPr="006F26C1">
              <w:rPr>
                <w:i w:val="0"/>
                <w:sz w:val="24"/>
              </w:rPr>
              <w:t xml:space="preserve"> 4)2х – 10у = 3         5) </w:t>
            </w:r>
            <w:r w:rsidRPr="006F26C1">
              <w:rPr>
                <w:i w:val="0"/>
                <w:position w:val="-24"/>
                <w:sz w:val="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7" o:title=""/>
                </v:shape>
                <o:OLEObject Type="Embed" ProgID="Equation.DSMT4" ShapeID="_x0000_i1025" DrawAspect="Content" ObjectID="_1671532596" r:id="rId8"/>
              </w:object>
            </w:r>
            <w:r w:rsidRPr="006F26C1">
              <w:rPr>
                <w:i w:val="0"/>
                <w:sz w:val="24"/>
              </w:rPr>
              <w:t xml:space="preserve"> +3у = 1           6) </w:t>
            </w:r>
            <w:r w:rsidRPr="006F26C1">
              <w:rPr>
                <w:i w:val="0"/>
                <w:position w:val="-24"/>
                <w:sz w:val="24"/>
              </w:rPr>
              <w:object w:dxaOrig="240" w:dyaOrig="620">
                <v:shape id="_x0000_i1026" type="#_x0000_t75" style="width:12pt;height:30.75pt" o:ole="">
                  <v:imagedata r:id="rId9" o:title=""/>
                </v:shape>
                <o:OLEObject Type="Embed" ProgID="Equation.DSMT4" ShapeID="_x0000_i1026" DrawAspect="Content" ObjectID="_1671532597" r:id="rId10"/>
              </w:object>
            </w:r>
            <w:r w:rsidRPr="006F26C1">
              <w:rPr>
                <w:i w:val="0"/>
                <w:sz w:val="24"/>
              </w:rPr>
              <w:t>х + 0,5у = 4</w:t>
            </w: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 7) 5х – 2у</w:t>
            </w:r>
            <w:r w:rsidRPr="006F26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=7           8) 3х – у = 0            9)  </w:t>
            </w:r>
            <w:r w:rsidRPr="006F26C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27" type="#_x0000_t75" style="width:18.75pt;height:30.75pt" o:ole="">
                  <v:imagedata r:id="rId11" o:title=""/>
                </v:shape>
                <o:OLEObject Type="Embed" ProgID="Equation.DSMT4" ShapeID="_x0000_i1027" DrawAspect="Content" ObjectID="_1671532598" r:id="rId12"/>
              </w:objec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6F26C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>
                <v:shape id="_x0000_i1028" type="#_x0000_t75" style="width:18.75pt;height:30.75pt" o:ole="">
                  <v:imagedata r:id="rId13" o:title=""/>
                </v:shape>
                <o:OLEObject Type="Embed" ProgID="Equation.DSMT4" ShapeID="_x0000_i1028" DrawAspect="Content" ObjectID="_1671532599" r:id="rId14"/>
              </w:objec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= -1 </w:t>
            </w:r>
          </w:p>
          <w:tbl>
            <w:tblPr>
              <w:tblStyle w:val="a5"/>
              <w:tblpPr w:leftFromText="180" w:rightFromText="180" w:vertAnchor="text" w:horzAnchor="page" w:tblpX="3781" w:tblpY="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698"/>
              <w:gridCol w:w="698"/>
            </w:tblGrid>
            <w:tr w:rsidR="006F26C1" w:rsidRPr="006F26C1" w:rsidTr="0052500D">
              <w:tc>
                <w:tcPr>
                  <w:tcW w:w="697" w:type="dxa"/>
                </w:tcPr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m:t>×</m:t>
                      </m:r>
                    </m:oMath>
                  </m:oMathPara>
                </w:p>
              </w:tc>
              <w:tc>
                <w:tcPr>
                  <w:tcW w:w="698" w:type="dxa"/>
                </w:tcPr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8" w:type="dxa"/>
                </w:tcPr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m:t>×</m:t>
                      </m:r>
                    </m:oMath>
                  </m:oMathPara>
                </w:p>
              </w:tc>
            </w:tr>
            <w:tr w:rsidR="006F26C1" w:rsidRPr="006F26C1" w:rsidTr="0052500D">
              <w:tc>
                <w:tcPr>
                  <w:tcW w:w="697" w:type="dxa"/>
                </w:tcPr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  </w:t>
                  </w:r>
                  <m:oMath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shd w:val="clear" w:color="auto" w:fill="FFFFFF"/>
                      </w:rPr>
                      <m:t>×</m:t>
                    </m:r>
                  </m:oMath>
                </w:p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8" w:type="dxa"/>
                </w:tcPr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8" w:type="dxa"/>
                </w:tcPr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m:oMath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   </m:t>
                    </m:r>
                  </m:oMath>
                </w:p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m:t>×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m:t xml:space="preserve"> </m:t>
                      </m:r>
                    </m:oMath>
                  </m:oMathPara>
                </w:p>
              </w:tc>
            </w:tr>
            <w:tr w:rsidR="006F26C1" w:rsidRPr="006F26C1" w:rsidTr="0052500D">
              <w:tc>
                <w:tcPr>
                  <w:tcW w:w="697" w:type="dxa"/>
                </w:tcPr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8" w:type="dxa"/>
                </w:tcPr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 </w:t>
                  </w:r>
                </w:p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m:t>×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m:t xml:space="preserve"> </m:t>
                      </m:r>
                    </m:oMath>
                  </m:oMathPara>
                </w:p>
              </w:tc>
              <w:tc>
                <w:tcPr>
                  <w:tcW w:w="698" w:type="dxa"/>
                </w:tcPr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6F26C1" w:rsidRPr="006F26C1" w:rsidRDefault="006F26C1" w:rsidP="005250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m:t>×</m:t>
                      </m:r>
                    </m:oMath>
                  </m:oMathPara>
                </w:p>
              </w:tc>
            </w:tr>
          </w:tbl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ru-RU" w:eastAsia="ru-RU"/>
              </w:rPr>
            </w:pPr>
          </w:p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ru-RU" w:eastAsia="ru-RU"/>
              </w:rPr>
            </w:pPr>
          </w:p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ru-RU" w:eastAsia="ru-RU"/>
              </w:rPr>
            </w:pPr>
          </w:p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ru-RU" w:eastAsia="ru-RU"/>
              </w:rPr>
            </w:pP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6F26C1">
              <w:rPr>
                <w:b/>
                <w:shd w:val="clear" w:color="auto" w:fill="FFFFFF"/>
              </w:rPr>
              <w:t xml:space="preserve">Дескрипторы </w:t>
            </w:r>
          </w:p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F26C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Знает вид линейного уравнения с двумя переменными</w:t>
            </w:r>
          </w:p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F26C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Правильно выбирает уравнение</w:t>
            </w:r>
          </w:p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ru-RU" w:eastAsia="ru-RU"/>
              </w:rPr>
            </w:pP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b/>
                <w:i/>
                <w:iCs/>
              </w:rPr>
              <w:t xml:space="preserve">Оценка  деятельности  </w:t>
            </w:r>
            <w:r w:rsidRPr="006F26C1">
              <w:rPr>
                <w:b/>
                <w:i/>
              </w:rPr>
              <w:t xml:space="preserve">«Ключ» - самопроверка и </w:t>
            </w:r>
            <w:proofErr w:type="spellStart"/>
            <w:r w:rsidRPr="006F26C1">
              <w:rPr>
                <w:b/>
                <w:i/>
              </w:rPr>
              <w:t>взаимооценка</w:t>
            </w:r>
            <w:proofErr w:type="spellEnd"/>
            <w:r w:rsidRPr="006F26C1">
              <w:rPr>
                <w:b/>
                <w:i/>
              </w:rPr>
              <w:t xml:space="preserve"> деятельности соседней группы по количеству правильных решений.</w:t>
            </w:r>
            <w:r w:rsidRPr="006F26C1">
              <w:rPr>
                <w:i/>
              </w:rPr>
              <w:t xml:space="preserve">   По  часовой стрелке обмениваются ответами между группами и проверяют по эталону, предоставленному учителем</w:t>
            </w:r>
            <w:proofErr w:type="gramStart"/>
            <w:r w:rsidRPr="006F26C1">
              <w:rPr>
                <w:i/>
              </w:rPr>
              <w:t>.</w:t>
            </w:r>
            <w:proofErr w:type="gramEnd"/>
            <w:r w:rsidRPr="006F26C1">
              <w:rPr>
                <w:shd w:val="clear" w:color="auto" w:fill="FFFFFF"/>
              </w:rPr>
              <w:t xml:space="preserve"> « </w:t>
            </w:r>
            <m:oMath>
              <m:r>
                <w:rPr>
                  <w:rFonts w:ascii="Cambria Math"/>
                  <w:shd w:val="clear" w:color="auto" w:fill="FFFFFF"/>
                </w:rPr>
                <m:t>×</m:t>
              </m:r>
              <m:r>
                <w:rPr>
                  <w:rFonts w:ascii="Cambria Math"/>
                  <w:shd w:val="clear" w:color="auto" w:fill="FFFFFF"/>
                </w:rPr>
                <m:t xml:space="preserve"> </m:t>
              </m:r>
            </m:oMath>
            <w:r w:rsidRPr="006F26C1">
              <w:rPr>
                <w:shd w:val="clear" w:color="auto" w:fill="FFFFFF"/>
              </w:rPr>
              <w:t xml:space="preserve">»   </w:t>
            </w:r>
            <w:proofErr w:type="gramStart"/>
            <w:r w:rsidRPr="006F26C1">
              <w:rPr>
                <w:shd w:val="clear" w:color="auto" w:fill="FFFFFF"/>
              </w:rPr>
              <w:t>п</w:t>
            </w:r>
            <w:proofErr w:type="gramEnd"/>
            <w:r w:rsidRPr="006F26C1">
              <w:rPr>
                <w:shd w:val="clear" w:color="auto" w:fill="FFFFFF"/>
              </w:rPr>
              <w:t>равильно  и  «0»    не правильно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Зеленый – все правильно;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proofErr w:type="gramStart"/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Желтый</w:t>
            </w:r>
            <w:proofErr w:type="gramEnd"/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– больше половины;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b/>
                <w:i/>
              </w:rPr>
              <w:t>Красный – меньше половины.</w:t>
            </w:r>
            <w:r w:rsidRPr="006F26C1">
              <w:rPr>
                <w:shd w:val="clear" w:color="auto" w:fill="FFFFFF"/>
              </w:rPr>
              <w:t xml:space="preserve"> 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F26C1">
              <w:rPr>
                <w:shd w:val="clear" w:color="auto" w:fill="FFFFFF"/>
              </w:rPr>
              <w:t>Каждый закрашивает одно яблоко в своей корзине и общей корзине по количеству правильных ответов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6F26C1">
              <w:rPr>
                <w:b/>
                <w:shd w:val="clear" w:color="auto" w:fill="FFFFFF"/>
              </w:rPr>
              <w:t>Стратегия «Представитель»</w:t>
            </w:r>
          </w:p>
          <w:p w:rsidR="006F26C1" w:rsidRPr="006F26C1" w:rsidRDefault="006F26C1" w:rsidP="0052500D">
            <w:pPr>
              <w:pStyle w:val="a3"/>
              <w:ind w:left="8" w:hanging="8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В группах рассматривается предоставленный учителем текст и примеры(1-2 группа текст №2, 3 – 4 группа текст №3) Изучив его, группы составляют алгоритм решения</w:t>
            </w:r>
            <w:proofErr w:type="gramStart"/>
            <w:r w:rsidRPr="006F26C1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.</w:t>
            </w:r>
            <w:proofErr w:type="gramEnd"/>
            <w:r w:rsidRPr="006F26C1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Затем презентуют свою работу в других группах.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Текст № 2.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1.Рассмотрим</w:t>
            </w:r>
            <w:r w:rsidRPr="006F26C1">
              <w:rPr>
                <w:rFonts w:ascii="Times New Roman" w:hAnsi="Times New Roman"/>
                <w:sz w:val="24"/>
                <w:szCs w:val="24"/>
              </w:rPr>
              <w:t> 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уравнение х - у=5, при х=8, у=3 это уравнение обращается в верное равенство 8-3=5. Говорят, что пара значений переменных х=8, у=3 является решением этого уравнения</w:t>
            </w:r>
            <w:proofErr w:type="gramStart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еременные заменили числами )</w:t>
            </w:r>
          </w:p>
          <w:p w:rsidR="006F26C1" w:rsidRPr="008331B9" w:rsidRDefault="006F26C1" w:rsidP="0052500D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Определение.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331B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Решением уравнения с двумя переменными называется пара значений переменных, обращающая это уравнение в верное равенство.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6C1">
              <w:rPr>
                <w:rFonts w:ascii="Times New Roman" w:hAnsi="Times New Roman"/>
                <w:sz w:val="24"/>
                <w:szCs w:val="24"/>
              </w:rPr>
              <w:t> 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уравнения можно записать так: (8; 3). </w:t>
            </w:r>
          </w:p>
          <w:p w:rsidR="006F26C1" w:rsidRPr="006F26C1" w:rsidRDefault="006F26C1" w:rsidP="0052500D">
            <w:pPr>
              <w:pStyle w:val="a3"/>
              <w:ind w:left="149" w:hanging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записи  решения уравнения с переменными х и </w:t>
            </w:r>
            <w:proofErr w:type="gramStart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gramEnd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условимся на первом месте записывать значение х, а на втором –  значение  у.</w:t>
            </w:r>
          </w:p>
          <w:p w:rsidR="006F26C1" w:rsidRPr="006F26C1" w:rsidRDefault="006F26C1" w:rsidP="0052500D">
            <w:pPr>
              <w:pStyle w:val="a3"/>
              <w:ind w:left="149" w:hanging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Например, в уравнении  3х – у = 5    </w:t>
            </w:r>
          </w:p>
          <w:p w:rsidR="006F26C1" w:rsidRPr="006F26C1" w:rsidRDefault="006F26C1" w:rsidP="0052500D">
            <w:pPr>
              <w:pStyle w:val="a3"/>
              <w:ind w:left="149" w:hanging="1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пара чисел  (2;1) является решением данного уравнения, так как</w:t>
            </w:r>
          </w:p>
          <w:p w:rsidR="006F26C1" w:rsidRPr="006F26C1" w:rsidRDefault="008331B9" w:rsidP="0052500D">
            <w:pPr>
              <w:pStyle w:val="a3"/>
              <w:ind w:left="149" w:hanging="149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 = 2,</w:t>
            </w:r>
            <w:r w:rsidR="006F26C1"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у= 1    тогда подставляем в уравнение  3</w:t>
            </w:r>
            <m:oMath>
              <m:r>
                <w:rPr>
                  <w:rFonts w:ascii="Cambria Math" w:hAnsi="Cambria Math"/>
                  <w:sz w:val="24"/>
                  <w:szCs w:val="24"/>
                  <w:shd w:val="clear" w:color="auto" w:fill="FFFFFF"/>
                  <w:lang w:val="ru-RU"/>
                </w:rPr>
                <m:t>∙</m:t>
              </m:r>
            </m:oMath>
            <w:r w:rsidR="006F26C1" w:rsidRPr="006F26C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2 – 1 = 5,   5 = 5.</w:t>
            </w: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Текст №3.  Учебное пособие</w:t>
            </w:r>
          </w:p>
          <w:p w:rsidR="006F26C1" w:rsidRPr="006F26C1" w:rsidRDefault="006F26C1" w:rsidP="006F26C1">
            <w:pPr>
              <w:pStyle w:val="a3"/>
              <w:ind w:left="0" w:hanging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После того как работа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текстами завершена, делаются 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краткие записи на доске:</w:t>
            </w:r>
            <w:r w:rsidRPr="006F26C1">
              <w:rPr>
                <w:rFonts w:ascii="Times New Roman" w:hAnsi="Times New Roman"/>
                <w:sz w:val="24"/>
                <w:szCs w:val="24"/>
              </w:rPr>
              <w:t> </w:t>
            </w:r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>ах+ву</w:t>
            </w:r>
            <w:proofErr w:type="spellEnd"/>
            <w:r w:rsidRPr="006F26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=с, где х и у – переменные, </w:t>
            </w:r>
          </w:p>
          <w:p w:rsidR="006F26C1" w:rsidRPr="006F26C1" w:rsidRDefault="006F26C1" w:rsidP="005250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некоторые числа.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(х; у) – решение уравнения ах + </w:t>
            </w:r>
            <w:proofErr w:type="spellStart"/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= с.</w:t>
            </w:r>
          </w:p>
          <w:p w:rsidR="006F26C1" w:rsidRPr="006F26C1" w:rsidRDefault="006F26C1" w:rsidP="0052500D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Оценка  деятельности  «Две звезды и пожелание» </w:t>
            </w:r>
          </w:p>
          <w:p w:rsidR="006F26C1" w:rsidRPr="006F26C1" w:rsidRDefault="006F26C1" w:rsidP="0052500D">
            <w:pPr>
              <w:shd w:val="clear" w:color="auto" w:fill="FFFFFF"/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proofErr w:type="spellStart"/>
            <w:r w:rsidRPr="006F26C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Физминутка</w:t>
            </w:r>
            <w:proofErr w:type="spellEnd"/>
            <w:r w:rsidRPr="006F26C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26C1" w:rsidRPr="006F26C1" w:rsidRDefault="006F26C1" w:rsidP="0052500D">
            <w:pPr>
              <w:tabs>
                <w:tab w:val="left" w:pos="1477"/>
              </w:tabs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Глазки закрываются...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Мы спокойно отдыхаем...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Дышится легко... ровно... глубоко...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Наши руки </w:t>
            </w:r>
            <w:proofErr w:type="spellStart"/>
            <w:proofErr w:type="gramStart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отды</w:t>
            </w:r>
            <w:proofErr w:type="spellEnd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хают</w:t>
            </w:r>
            <w:proofErr w:type="gramEnd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Шея   </w:t>
            </w:r>
            <w:proofErr w:type="spellStart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рассла</w:t>
            </w:r>
            <w:proofErr w:type="spellEnd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бле</w:t>
            </w:r>
            <w:proofErr w:type="spellEnd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-на...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Дышится легко... ровно... глубоко...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(Пауза.)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(Громче, быстрей, энергичней.)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Хорошо нам отдыхать!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пора уже вставать!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Крепче кулачки сжимаем.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Их повыше поднимаем.</w:t>
            </w:r>
          </w:p>
          <w:p w:rsidR="006F26C1" w:rsidRPr="006F26C1" w:rsidRDefault="006F26C1" w:rsidP="0052500D">
            <w:pPr>
              <w:autoSpaceDE w:val="0"/>
              <w:autoSpaceDN w:val="0"/>
              <w:adjustRightInd w:val="0"/>
              <w:spacing w:line="206" w:lineRule="exact"/>
              <w:ind w:left="-720" w:right="6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тянулись</w:t>
            </w:r>
            <w:proofErr w:type="spellEnd"/>
            <w:r w:rsidRPr="006F2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 Улыбнулись!</w:t>
            </w: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</w:tcPr>
          <w:p w:rsidR="006F26C1" w:rsidRPr="006F26C1" w:rsidRDefault="006F26C1" w:rsidP="0052500D">
            <w:pPr>
              <w:tabs>
                <w:tab w:val="left" w:pos="284"/>
              </w:tabs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красим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5E74F5C" wp14:editId="25DC58F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40005</wp:posOffset>
                  </wp:positionV>
                  <wp:extent cx="1215390" cy="1143000"/>
                  <wp:effectExtent l="19050" t="0" r="3810" b="0"/>
                  <wp:wrapTight wrapText="bothSides">
                    <wp:wrapPolygon edited="0">
                      <wp:start x="-339" y="0"/>
                      <wp:lineTo x="-339" y="21240"/>
                      <wp:lineTo x="21668" y="21240"/>
                      <wp:lineTo x="21668" y="0"/>
                      <wp:lineTo x="-339" y="0"/>
                    </wp:wrapPolygon>
                  </wp:wrapTight>
                  <wp:docPr id="28" name="Рисунок 28" descr="http://www.mescoloriages.com/coloriages/nature/fruits/pommes/images/pomme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scoloriages.com/coloriages/nature/fruits/pommes/images/pomme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Применение ИКТ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красим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>Применение ИКТ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красим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14640A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E1374CC" wp14:editId="7B749D48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-4644390</wp:posOffset>
                  </wp:positionV>
                  <wp:extent cx="1215390" cy="114300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329" y="21240"/>
                      <wp:lineTo x="21329" y="0"/>
                      <wp:lineTo x="0" y="0"/>
                    </wp:wrapPolygon>
                  </wp:wrapTight>
                  <wp:docPr id="30" name="Рисунок 30" descr="http://www.mescoloriages.com/coloriages/nature/fruits/pommes/images/pomme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scoloriages.com/coloriages/nature/fruits/pommes/images/pomme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F26C1" w:rsidRPr="006F26C1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AD38A35" wp14:editId="5069F9AE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44450</wp:posOffset>
                  </wp:positionV>
                  <wp:extent cx="1215390" cy="1143000"/>
                  <wp:effectExtent l="19050" t="0" r="3810" b="0"/>
                  <wp:wrapTight wrapText="bothSides">
                    <wp:wrapPolygon edited="0">
                      <wp:start x="-339" y="0"/>
                      <wp:lineTo x="-339" y="21240"/>
                      <wp:lineTo x="21668" y="21240"/>
                      <wp:lineTo x="21668" y="0"/>
                      <wp:lineTo x="-339" y="0"/>
                    </wp:wrapPolygon>
                  </wp:wrapTight>
                  <wp:docPr id="31" name="Рисунок 31" descr="http://www.mescoloriages.com/coloriages/nature/fruits/pommes/images/pomme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scoloriages.com/coloriages/nature/fruits/pommes/images/pomme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tabs>
                <w:tab w:val="left" w:pos="284"/>
              </w:tabs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bidi="en-US"/>
              </w:rPr>
            </w:pPr>
          </w:p>
        </w:tc>
      </w:tr>
      <w:tr w:rsidR="006F26C1" w:rsidRPr="006F26C1" w:rsidTr="0036198D">
        <w:trPr>
          <w:trHeight w:val="2249"/>
        </w:trPr>
        <w:tc>
          <w:tcPr>
            <w:tcW w:w="981" w:type="pct"/>
          </w:tcPr>
          <w:p w:rsidR="006F26C1" w:rsidRPr="006F26C1" w:rsidRDefault="006F26C1" w:rsidP="0052500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6F26C1" w:rsidRPr="006F26C1" w:rsidRDefault="006F26C1" w:rsidP="00525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62" w:type="pct"/>
            <w:gridSpan w:val="3"/>
          </w:tcPr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6F26C1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ru-RU" w:eastAsia="en-GB"/>
              </w:rPr>
              <w:t xml:space="preserve"> </w:t>
            </w:r>
            <w:r w:rsidRPr="006F26C1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Дифференцированная индивидуальная работа на применение полученных знаний</w:t>
            </w:r>
            <w:r w:rsidRPr="006F26C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tbl>
            <w:tblPr>
              <w:tblStyle w:val="a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951"/>
              <w:gridCol w:w="2951"/>
            </w:tblGrid>
            <w:tr w:rsidR="006F26C1" w:rsidRPr="006F26C1" w:rsidTr="0052500D">
              <w:trPr>
                <w:trHeight w:val="291"/>
              </w:trPr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Вариант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Вариант 2</w:t>
                  </w:r>
                </w:p>
              </w:tc>
            </w:tr>
            <w:tr w:rsidR="006F26C1" w:rsidRPr="006F26C1" w:rsidTr="0052500D">
              <w:trPr>
                <w:trHeight w:val="282"/>
              </w:trPr>
              <w:tc>
                <w:tcPr>
                  <w:tcW w:w="5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Трудность 1</w:t>
                  </w:r>
                </w:p>
              </w:tc>
            </w:tr>
            <w:tr w:rsidR="006F26C1" w:rsidRPr="006F26C1" w:rsidTr="0052500D">
              <w:trPr>
                <w:trHeight w:val="466"/>
              </w:trPr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Является ли решением  уравнения 4х+2у=6 пара чисел (-2;3)?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Является ли решением  уравнения 4х+2у=6 точка</w:t>
                  </w:r>
                  <w:proofErr w:type="gramStart"/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proofErr w:type="gramEnd"/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(-1;5)?</w:t>
                  </w:r>
                </w:p>
              </w:tc>
            </w:tr>
            <w:tr w:rsidR="006F26C1" w:rsidRPr="006F26C1" w:rsidTr="0052500D">
              <w:trPr>
                <w:trHeight w:val="466"/>
              </w:trPr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Выразите переменную </w:t>
                  </w:r>
                  <w:proofErr w:type="gramStart"/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через х:    у+4х=6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Выразите переменную </w:t>
                  </w:r>
                  <w:proofErr w:type="gramStart"/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через х:    у-3х=6</w:t>
                  </w:r>
                </w:p>
              </w:tc>
            </w:tr>
            <w:tr w:rsidR="006F26C1" w:rsidRPr="006F26C1" w:rsidTr="0052500D">
              <w:trPr>
                <w:trHeight w:val="282"/>
              </w:trPr>
              <w:tc>
                <w:tcPr>
                  <w:tcW w:w="59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Трудность 2</w:t>
                  </w:r>
                </w:p>
              </w:tc>
            </w:tr>
            <w:tr w:rsidR="006F26C1" w:rsidRPr="006F26C1" w:rsidTr="0052500D">
              <w:trPr>
                <w:trHeight w:val="291"/>
              </w:trPr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Выразите переменную х </w:t>
                  </w:r>
                  <w:proofErr w:type="gramStart"/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через</w:t>
                  </w:r>
                  <w:proofErr w:type="gramEnd"/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у: 10у-6х=30.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Выразите переменную х </w:t>
                  </w:r>
                  <w:proofErr w:type="gramStart"/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через</w:t>
                  </w:r>
                  <w:proofErr w:type="gramEnd"/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у: 12у-4х=20.</w:t>
                  </w:r>
                </w:p>
              </w:tc>
            </w:tr>
            <w:tr w:rsidR="006F26C1" w:rsidRPr="006F26C1" w:rsidTr="0052500D">
              <w:trPr>
                <w:trHeight w:val="282"/>
              </w:trPr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 Найти три решения  уравнения 2х+у=4.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26C1" w:rsidRPr="006F26C1" w:rsidRDefault="006F26C1" w:rsidP="0014640A">
                  <w:pPr>
                    <w:framePr w:hSpace="180" w:wrap="around" w:vAnchor="text" w:hAnchor="margin" w:xAlign="center" w:y="898"/>
                    <w:spacing w:after="160" w:line="25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2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Найти три решения  уравнения 5х + у – 4 = 0.</w:t>
                  </w:r>
                </w:p>
              </w:tc>
            </w:tr>
          </w:tbl>
          <w:p w:rsidR="006F26C1" w:rsidRPr="006F26C1" w:rsidRDefault="006F26C1" w:rsidP="0052500D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6F26C1" w:rsidRPr="006F26C1" w:rsidRDefault="006F26C1" w:rsidP="0052500D">
            <w:pPr>
              <w:pStyle w:val="a3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6F26C1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u-RU"/>
              </w:rPr>
              <w:t xml:space="preserve">Оценка  деятельности  </w:t>
            </w:r>
            <w:r w:rsidRPr="006F2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F2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взаимооценка</w:t>
            </w:r>
            <w:proofErr w:type="spellEnd"/>
            <w:r w:rsidRPr="006F26C1">
              <w:rPr>
                <w:rFonts w:ascii="Times New Roman" w:hAnsi="Times New Roman"/>
                <w:b/>
                <w:sz w:val="24"/>
                <w:szCs w:val="24"/>
                <w:lang w:val="ru-RU" w:eastAsia="en-GB"/>
              </w:rPr>
              <w:t xml:space="preserve">  </w:t>
            </w:r>
            <w:r w:rsidRPr="006F26C1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«Светофор»</w:t>
            </w:r>
          </w:p>
          <w:p w:rsidR="006F26C1" w:rsidRPr="006F26C1" w:rsidRDefault="006F26C1" w:rsidP="005250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6F26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6F26C1" w:rsidRPr="006F26C1" w:rsidRDefault="006F26C1" w:rsidP="005250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Кто правильно показали зеленую карточку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 паре обсудили ошибки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(кто в вычислениях, затем кто в переносе, кто не выполнил)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Даются рекомендации</w:t>
            </w:r>
          </w:p>
          <w:p w:rsidR="006F26C1" w:rsidRPr="006F26C1" w:rsidRDefault="006F26C1" w:rsidP="0052500D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  <w:r w:rsidRPr="006F26C1">
              <w:rPr>
                <w:b/>
                <w:shd w:val="clear" w:color="auto" w:fill="FFFFFF"/>
              </w:rPr>
              <w:t xml:space="preserve">Дескрипторы 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Подставляют значения переменных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Правильно вычисляют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2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Выражают переменную </w:t>
            </w:r>
            <w:proofErr w:type="gramStart"/>
            <w:r w:rsidRPr="006F26C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6F2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через х    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Выражают переменную х </w:t>
            </w:r>
            <w:proofErr w:type="gramStart"/>
            <w:r w:rsidRPr="006F26C1">
              <w:rPr>
                <w:rFonts w:ascii="Times New Roman" w:hAnsi="Times New Roman" w:cs="Times New Roman"/>
                <w:i/>
                <w:sz w:val="24"/>
                <w:szCs w:val="24"/>
              </w:rPr>
              <w:t>через</w:t>
            </w:r>
            <w:proofErr w:type="gramEnd"/>
            <w:r w:rsidRPr="006F26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</w:t>
            </w:r>
          </w:p>
          <w:p w:rsidR="006F26C1" w:rsidRPr="006F26C1" w:rsidRDefault="006F26C1" w:rsidP="0052500D">
            <w:pPr>
              <w:shd w:val="clear" w:color="auto" w:fill="FFFFFF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Находят три решения уравнения</w:t>
            </w:r>
          </w:p>
          <w:p w:rsidR="006F26C1" w:rsidRPr="006F26C1" w:rsidRDefault="006F26C1" w:rsidP="0052500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 учителем (</w:t>
            </w:r>
            <w:proofErr w:type="gramStart"/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прослеживает</w:t>
            </w:r>
            <w:proofErr w:type="gramEnd"/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усвоил, не усвоил материал)</w:t>
            </w:r>
          </w:p>
          <w:p w:rsidR="006F26C1" w:rsidRPr="006F26C1" w:rsidRDefault="006F26C1" w:rsidP="0052500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  <w:p w:rsidR="006F26C1" w:rsidRPr="006F26C1" w:rsidRDefault="006F26C1" w:rsidP="0052500D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26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F26C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Рефлексия (</w:t>
            </w:r>
            <w:proofErr w:type="spellStart"/>
            <w:r w:rsidRPr="006F26C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6F26C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последнее яблоко закрашивают по итогу своей работы и рисуют на нем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смалик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. Все корзины по группам крепятся на доске. Виден результат работы. Всем спасибо!!!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GB"/>
              </w:rPr>
              <w:lastRenderedPageBreak/>
              <w:t xml:space="preserve"> </w:t>
            </w:r>
            <w:bookmarkStart w:id="0" w:name="_GoBack"/>
            <w:bookmarkEnd w:id="0"/>
          </w:p>
        </w:tc>
        <w:tc>
          <w:tcPr>
            <w:tcW w:w="1057" w:type="pct"/>
          </w:tcPr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6F26C1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lastRenderedPageBreak/>
              <w:t xml:space="preserve"> Карточки  с заданием</w:t>
            </w: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F26C1" w:rsidRPr="006F26C1" w:rsidRDefault="006F26C1" w:rsidP="0052500D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</w:tc>
      </w:tr>
    </w:tbl>
    <w:tbl>
      <w:tblPr>
        <w:tblStyle w:val="a5"/>
        <w:tblW w:w="11340" w:type="dxa"/>
        <w:tblInd w:w="-459" w:type="dxa"/>
        <w:tblLook w:val="04A0" w:firstRow="1" w:lastRow="0" w:firstColumn="1" w:lastColumn="0" w:noHBand="0" w:noVBand="1"/>
      </w:tblPr>
      <w:tblGrid>
        <w:gridCol w:w="4253"/>
        <w:gridCol w:w="425"/>
        <w:gridCol w:w="3402"/>
        <w:gridCol w:w="3260"/>
      </w:tblGrid>
      <w:tr w:rsidR="006F26C1" w:rsidRPr="0031154F" w:rsidTr="006F26C1">
        <w:tc>
          <w:tcPr>
            <w:tcW w:w="4678" w:type="dxa"/>
            <w:gridSpan w:val="2"/>
          </w:tcPr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 xml:space="preserve">Дифференциация – </w:t>
            </w:r>
            <w:proofErr w:type="gramStart"/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каким</w:t>
            </w:r>
            <w:proofErr w:type="gramEnd"/>
          </w:p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способом вы хотите больше оказывать поддержку? Какие</w:t>
            </w:r>
          </w:p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задания вы даете ученикам более</w:t>
            </w:r>
          </w:p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proofErr w:type="gramStart"/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способным</w:t>
            </w:r>
            <w:proofErr w:type="gramEnd"/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по сравнению с</w:t>
            </w:r>
          </w:p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другими?</w:t>
            </w:r>
          </w:p>
        </w:tc>
        <w:tc>
          <w:tcPr>
            <w:tcW w:w="3402" w:type="dxa"/>
          </w:tcPr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Оценивание – как Вы</w:t>
            </w:r>
          </w:p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планируете проверять</w:t>
            </w:r>
          </w:p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уровень усвоения материала</w:t>
            </w:r>
          </w:p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учащимися?</w:t>
            </w:r>
          </w:p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Охрана здоровья и</w:t>
            </w:r>
          </w:p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соблюдение техники</w:t>
            </w:r>
          </w:p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1154F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безопасности</w:t>
            </w:r>
          </w:p>
          <w:p w:rsidR="006F26C1" w:rsidRPr="0031154F" w:rsidRDefault="006F26C1" w:rsidP="00525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6C1" w:rsidRPr="0031154F" w:rsidTr="006F26C1">
        <w:tc>
          <w:tcPr>
            <w:tcW w:w="4678" w:type="dxa"/>
            <w:gridSpan w:val="2"/>
          </w:tcPr>
          <w:p w:rsidR="006F26C1" w:rsidRPr="002A41EB" w:rsidRDefault="006F26C1" w:rsidP="0052500D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A41E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«Круглый стол»</w:t>
            </w:r>
          </w:p>
          <w:p w:rsidR="006F26C1" w:rsidRPr="002A41EB" w:rsidRDefault="006F26C1" w:rsidP="0052500D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A41E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Дифференциация методами Знание, Темп,  Заключение</w:t>
            </w:r>
          </w:p>
          <w:p w:rsidR="006F26C1" w:rsidRPr="002A41EB" w:rsidRDefault="006F26C1" w:rsidP="0052500D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2A41E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Сильным</w:t>
            </w:r>
            <w:proofErr w:type="gramEnd"/>
            <w:r w:rsidRPr="002A41E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уча </w:t>
            </w:r>
            <w:proofErr w:type="spellStart"/>
            <w:r w:rsidRPr="002A41E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имся</w:t>
            </w:r>
            <w:proofErr w:type="spellEnd"/>
            <w:r w:rsidRPr="002A41E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предложены задания, в которых надо выполнить не только вычисления, а и провести анализ и выполнить сравнение.</w:t>
            </w:r>
          </w:p>
          <w:p w:rsidR="006F26C1" w:rsidRPr="002A41EB" w:rsidRDefault="006F26C1" w:rsidP="0052500D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</w:p>
          <w:p w:rsidR="006F26C1" w:rsidRPr="002A41EB" w:rsidRDefault="006F26C1" w:rsidP="0052500D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A41E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Индивидуальная работа на применение</w:t>
            </w:r>
          </w:p>
          <w:p w:rsidR="006F26C1" w:rsidRPr="002A41EB" w:rsidRDefault="006F26C1" w:rsidP="0052500D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A41E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Дифференциация методом Диалог и оказание поддержки</w:t>
            </w:r>
          </w:p>
          <w:p w:rsidR="006F26C1" w:rsidRPr="002A41EB" w:rsidRDefault="006F26C1" w:rsidP="00525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Сильные учащиеся решают задачу без какой-либо опоры. Выбирают способ решения на свое усмотрение</w:t>
            </w:r>
          </w:p>
        </w:tc>
        <w:tc>
          <w:tcPr>
            <w:tcW w:w="3402" w:type="dxa"/>
          </w:tcPr>
          <w:p w:rsidR="006F26C1" w:rsidRPr="002A41EB" w:rsidRDefault="006F26C1" w:rsidP="0052500D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A41E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Светофор» </w:t>
            </w:r>
          </w:p>
          <w:p w:rsidR="006F26C1" w:rsidRPr="002A41EB" w:rsidRDefault="006F26C1" w:rsidP="0052500D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A41E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Оценка диагностических заданий (знаний, полученных на предыдущем уроке)</w:t>
            </w:r>
          </w:p>
          <w:p w:rsidR="006F26C1" w:rsidRPr="002A41EB" w:rsidRDefault="006F26C1" w:rsidP="0052500D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</w:p>
          <w:p w:rsidR="006F26C1" w:rsidRPr="002A41EB" w:rsidRDefault="006F26C1" w:rsidP="0052500D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A41EB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«Две звезды и пожелание» (оценка деятельности по изучению нового материала)</w:t>
            </w:r>
          </w:p>
          <w:p w:rsidR="006F26C1" w:rsidRPr="002A41EB" w:rsidRDefault="006F26C1" w:rsidP="00525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6F26C1" w:rsidRPr="002A41EB" w:rsidRDefault="006F26C1" w:rsidP="0052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1EB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6F26C1" w:rsidRPr="002A41EB" w:rsidRDefault="006F26C1" w:rsidP="00525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1E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глаз и упражнения для профилактики </w:t>
            </w:r>
            <w:r w:rsidRPr="002A41EB">
              <w:rPr>
                <w:rFonts w:ascii="Times New Roman" w:hAnsi="Times New Roman" w:cs="Times New Roman"/>
                <w:bCs/>
                <w:sz w:val="24"/>
                <w:szCs w:val="24"/>
              </w:rPr>
              <w:t>сколиоза</w:t>
            </w:r>
          </w:p>
        </w:tc>
      </w:tr>
      <w:tr w:rsidR="006F26C1" w:rsidRPr="0031154F" w:rsidTr="006F26C1">
        <w:tc>
          <w:tcPr>
            <w:tcW w:w="4253" w:type="dxa"/>
            <w:vMerge w:val="restart"/>
          </w:tcPr>
          <w:p w:rsidR="006F26C1" w:rsidRPr="002A41EB" w:rsidRDefault="006F26C1" w:rsidP="00525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A41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Рефлексия по уроку</w:t>
            </w:r>
          </w:p>
          <w:p w:rsidR="006F26C1" w:rsidRPr="002A41EB" w:rsidRDefault="006F26C1" w:rsidP="00525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7087" w:type="dxa"/>
            <w:gridSpan w:val="3"/>
          </w:tcPr>
          <w:p w:rsidR="006F26C1" w:rsidRPr="002A41EB" w:rsidRDefault="006F26C1" w:rsidP="00525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6C1" w:rsidTr="006F26C1">
        <w:tc>
          <w:tcPr>
            <w:tcW w:w="4253" w:type="dxa"/>
            <w:vMerge/>
          </w:tcPr>
          <w:p w:rsidR="006F26C1" w:rsidRPr="002A41EB" w:rsidRDefault="006F26C1" w:rsidP="00525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6F26C1" w:rsidRPr="002A41EB" w:rsidRDefault="006F26C1" w:rsidP="00525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2773" w:rsidRDefault="000A2773"/>
    <w:p w:rsidR="00320A51" w:rsidRDefault="009F64FF">
      <w:r>
        <w:rPr>
          <w:rFonts w:ascii="Tahoma" w:hAnsi="Tahoma" w:cs="Tahoma"/>
          <w:color w:val="555555"/>
          <w:sz w:val="20"/>
          <w:szCs w:val="20"/>
          <w:shd w:val="clear" w:color="auto" w:fill="F8F8F8"/>
        </w:rPr>
        <w:t xml:space="preserve"> </w:t>
      </w:r>
    </w:p>
    <w:p w:rsidR="00320A51" w:rsidRDefault="00320A51"/>
    <w:p w:rsidR="00C32CB8" w:rsidRDefault="00320A51">
      <w:pPr>
        <w:rPr>
          <w:color w:val="000000"/>
          <w:sz w:val="27"/>
          <w:szCs w:val="27"/>
          <w:shd w:val="clear" w:color="auto" w:fill="F8F8F8"/>
        </w:rPr>
      </w:pPr>
      <w:r>
        <w:rPr>
          <w:color w:val="000000"/>
          <w:sz w:val="27"/>
          <w:szCs w:val="27"/>
          <w:shd w:val="clear" w:color="auto" w:fill="F8F8F8"/>
        </w:rPr>
        <w:t xml:space="preserve"> </w:t>
      </w:r>
    </w:p>
    <w:p w:rsidR="00C32CB8" w:rsidRDefault="00C32CB8">
      <w:pPr>
        <w:rPr>
          <w:color w:val="000000"/>
          <w:sz w:val="27"/>
          <w:szCs w:val="27"/>
          <w:shd w:val="clear" w:color="auto" w:fill="F8F8F8"/>
        </w:rPr>
      </w:pPr>
    </w:p>
    <w:p w:rsidR="00C32CB8" w:rsidRDefault="00C32CB8">
      <w:pPr>
        <w:rPr>
          <w:color w:val="000000"/>
          <w:sz w:val="27"/>
          <w:szCs w:val="27"/>
          <w:shd w:val="clear" w:color="auto" w:fill="F8F8F8"/>
        </w:rPr>
      </w:pPr>
    </w:p>
    <w:p w:rsidR="00C32CB8" w:rsidRDefault="00C32CB8">
      <w:pPr>
        <w:rPr>
          <w:color w:val="000000"/>
          <w:sz w:val="27"/>
          <w:szCs w:val="27"/>
          <w:shd w:val="clear" w:color="auto" w:fill="F8F8F8"/>
        </w:rPr>
      </w:pPr>
    </w:p>
    <w:p w:rsidR="00C32CB8" w:rsidRDefault="00C32CB8">
      <w:pPr>
        <w:rPr>
          <w:color w:val="000000"/>
          <w:sz w:val="27"/>
          <w:szCs w:val="27"/>
          <w:shd w:val="clear" w:color="auto" w:fill="F8F8F8"/>
        </w:rPr>
      </w:pPr>
    </w:p>
    <w:p w:rsidR="00C32CB8" w:rsidRDefault="00C32CB8">
      <w:pPr>
        <w:rPr>
          <w:color w:val="000000"/>
          <w:sz w:val="27"/>
          <w:szCs w:val="27"/>
          <w:shd w:val="clear" w:color="auto" w:fill="F8F8F8"/>
        </w:rPr>
      </w:pPr>
    </w:p>
    <w:p w:rsidR="00C32CB8" w:rsidRDefault="00C32CB8">
      <w:pPr>
        <w:rPr>
          <w:color w:val="000000"/>
          <w:sz w:val="27"/>
          <w:szCs w:val="27"/>
          <w:shd w:val="clear" w:color="auto" w:fill="F8F8F8"/>
        </w:rPr>
      </w:pPr>
    </w:p>
    <w:p w:rsidR="00C32CB8" w:rsidRDefault="00C32CB8">
      <w:pPr>
        <w:rPr>
          <w:color w:val="000000"/>
          <w:sz w:val="27"/>
          <w:szCs w:val="27"/>
          <w:shd w:val="clear" w:color="auto" w:fill="F8F8F8"/>
        </w:rPr>
      </w:pPr>
    </w:p>
    <w:p w:rsidR="00C32CB8" w:rsidRDefault="00C32CB8">
      <w:pPr>
        <w:rPr>
          <w:color w:val="000000"/>
          <w:sz w:val="27"/>
          <w:szCs w:val="27"/>
          <w:shd w:val="clear" w:color="auto" w:fill="F8F8F8"/>
        </w:rPr>
      </w:pPr>
    </w:p>
    <w:p w:rsidR="00C32CB8" w:rsidRDefault="00C32CB8">
      <w:pPr>
        <w:rPr>
          <w:color w:val="000000"/>
          <w:sz w:val="27"/>
          <w:szCs w:val="27"/>
          <w:shd w:val="clear" w:color="auto" w:fill="F8F8F8"/>
        </w:rPr>
      </w:pPr>
    </w:p>
    <w:p w:rsidR="00320A51" w:rsidRPr="00AC1350" w:rsidRDefault="00320A5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lastRenderedPageBreak/>
        <w:t>Доброе утро уважаемые</w:t>
      </w:r>
      <w:proofErr w:type="gramStart"/>
      <w:r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 ,</w:t>
      </w:r>
      <w:proofErr w:type="gramEnd"/>
      <w:r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коллеги, гости, я, </w:t>
      </w:r>
      <w:proofErr w:type="spellStart"/>
      <w:r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Витковская</w:t>
      </w:r>
      <w:proofErr w:type="spellEnd"/>
      <w:r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Людмила Александровна, учитель математики средней общеобразовательной школы  №43</w:t>
      </w:r>
    </w:p>
    <w:p w:rsidR="00A45FEA" w:rsidRDefault="0008245E" w:rsidP="00DC5600">
      <w:p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</w:pPr>
      <w:r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="00320A51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П</w:t>
      </w:r>
      <w:r w:rsidR="00320A51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редставляю</w:t>
      </w:r>
      <w:r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</w:t>
      </w:r>
      <w:r w:rsidR="00320A51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урок  математики шестого класса</w:t>
      </w:r>
      <w:r w:rsidR="002A4E7F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</w:t>
      </w:r>
      <w:r w:rsidR="00320A51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тема которого Линейные уравнения с двумя переменными</w:t>
      </w:r>
      <w:proofErr w:type="gramStart"/>
      <w:r w:rsidR="00320A51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 .</w:t>
      </w:r>
      <w:proofErr w:type="gramEnd"/>
      <w:r w:rsidR="002A4E7F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</w:t>
      </w:r>
    </w:p>
    <w:p w:rsidR="00A45FEA" w:rsidRDefault="002A4E7F" w:rsidP="00DC5600">
      <w:pPr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</w:pPr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Цели урока</w:t>
      </w:r>
      <w:r w:rsidR="00DC5600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 </w:t>
      </w:r>
      <w:r w:rsidR="00BC62B4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согласованы</w:t>
      </w:r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</w:t>
      </w:r>
      <w:r w:rsidR="00BC62B4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с</w:t>
      </w:r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цел</w:t>
      </w:r>
      <w:r w:rsidR="00BC62B4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ями</w:t>
      </w:r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обучения</w:t>
      </w:r>
      <w:r w:rsidR="00BC62B4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, соответствуют таксономии </w:t>
      </w:r>
      <w:proofErr w:type="spellStart"/>
      <w:r w:rsidR="00BC62B4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Блума</w:t>
      </w:r>
      <w:proofErr w:type="spellEnd"/>
      <w:r w:rsidR="00BC62B4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</w:t>
      </w:r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</w:t>
      </w:r>
      <w:r w:rsidR="00BC62B4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и формулируются в формате СМАРТ</w:t>
      </w:r>
      <w:r w:rsidR="00F23BCF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. </w:t>
      </w:r>
    </w:p>
    <w:p w:rsidR="0008245E" w:rsidRPr="00AC1350" w:rsidRDefault="00F23BCF" w:rsidP="00DC5600">
      <w:pPr>
        <w:jc w:val="both"/>
        <w:rPr>
          <w:rFonts w:ascii="Times New Roman" w:hAnsi="Times New Roman" w:cs="Times New Roman"/>
          <w:sz w:val="28"/>
          <w:szCs w:val="28"/>
        </w:rPr>
      </w:pPr>
      <w:r w:rsidRPr="00AC1350">
        <w:rPr>
          <w:rFonts w:ascii="Times New Roman" w:hAnsi="Times New Roman" w:cs="Times New Roman"/>
          <w:sz w:val="28"/>
          <w:szCs w:val="28"/>
        </w:rPr>
        <w:t xml:space="preserve">После прохождения данной темы учащиеся будут    определять вид  </w:t>
      </w:r>
      <w:proofErr w:type="spellStart"/>
      <w:proofErr w:type="gramStart"/>
      <w:r w:rsidRPr="00AC1350">
        <w:rPr>
          <w:rFonts w:ascii="Times New Roman" w:hAnsi="Times New Roman" w:cs="Times New Roman"/>
          <w:sz w:val="28"/>
          <w:szCs w:val="28"/>
        </w:rPr>
        <w:t>вид</w:t>
      </w:r>
      <w:proofErr w:type="spellEnd"/>
      <w:proofErr w:type="gramEnd"/>
      <w:r w:rsidRPr="00AC1350">
        <w:rPr>
          <w:rFonts w:ascii="Times New Roman" w:hAnsi="Times New Roman" w:cs="Times New Roman"/>
          <w:sz w:val="28"/>
          <w:szCs w:val="28"/>
        </w:rPr>
        <w:t xml:space="preserve"> линейного уравнения с двумя переменными, выражать</w:t>
      </w:r>
      <w:r w:rsidR="00DC5600" w:rsidRPr="00AC1350">
        <w:rPr>
          <w:rFonts w:ascii="Times New Roman" w:hAnsi="Times New Roman" w:cs="Times New Roman"/>
          <w:sz w:val="28"/>
          <w:szCs w:val="28"/>
        </w:rPr>
        <w:t xml:space="preserve"> одну переменную через другую, </w:t>
      </w:r>
      <w:r w:rsidRPr="00AC1350">
        <w:rPr>
          <w:rFonts w:ascii="Times New Roman" w:hAnsi="Times New Roman" w:cs="Times New Roman"/>
          <w:sz w:val="28"/>
          <w:szCs w:val="28"/>
        </w:rPr>
        <w:t xml:space="preserve"> анализировать </w:t>
      </w:r>
      <w:r w:rsidR="00DC5600" w:rsidRPr="00AC1350">
        <w:rPr>
          <w:rFonts w:ascii="Times New Roman" w:hAnsi="Times New Roman" w:cs="Times New Roman"/>
          <w:sz w:val="28"/>
          <w:szCs w:val="28"/>
        </w:rPr>
        <w:t>каждое уравнение для выбора рационального хода решения</w:t>
      </w:r>
      <w:r w:rsidRPr="00AC1350">
        <w:rPr>
          <w:rFonts w:ascii="Times New Roman" w:hAnsi="Times New Roman" w:cs="Times New Roman"/>
          <w:sz w:val="28"/>
          <w:szCs w:val="28"/>
        </w:rPr>
        <w:t xml:space="preserve">. Для этого учащиеся должны проговаривать </w:t>
      </w:r>
      <w:r w:rsidR="00DC5600" w:rsidRPr="00AC1350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Pr="00AC1350">
        <w:rPr>
          <w:rFonts w:ascii="Times New Roman" w:hAnsi="Times New Roman" w:cs="Times New Roman"/>
          <w:sz w:val="28"/>
          <w:szCs w:val="28"/>
        </w:rPr>
        <w:t xml:space="preserve">решения уравнений и </w:t>
      </w:r>
      <w:r w:rsidR="00DC5600" w:rsidRPr="00AC1350">
        <w:rPr>
          <w:rFonts w:ascii="Times New Roman" w:hAnsi="Times New Roman" w:cs="Times New Roman"/>
          <w:sz w:val="28"/>
          <w:szCs w:val="28"/>
        </w:rPr>
        <w:t xml:space="preserve">находить их </w:t>
      </w:r>
      <w:r w:rsidRPr="00AC1350">
        <w:rPr>
          <w:rFonts w:ascii="Times New Roman" w:hAnsi="Times New Roman" w:cs="Times New Roman"/>
          <w:sz w:val="28"/>
          <w:szCs w:val="28"/>
        </w:rPr>
        <w:t xml:space="preserve"> реш</w:t>
      </w:r>
      <w:r w:rsidR="00DC5600" w:rsidRPr="00AC1350">
        <w:rPr>
          <w:rFonts w:ascii="Times New Roman" w:hAnsi="Times New Roman" w:cs="Times New Roman"/>
          <w:sz w:val="28"/>
          <w:szCs w:val="28"/>
        </w:rPr>
        <w:t>ения</w:t>
      </w:r>
      <w:r w:rsidRPr="00AC1350">
        <w:rPr>
          <w:rFonts w:ascii="Times New Roman" w:hAnsi="Times New Roman" w:cs="Times New Roman"/>
          <w:sz w:val="28"/>
          <w:szCs w:val="28"/>
        </w:rPr>
        <w:t xml:space="preserve">. </w:t>
      </w:r>
      <w:r w:rsidR="00DC5600" w:rsidRPr="00AC1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600" w:rsidRPr="00AC1350" w:rsidRDefault="0008245E" w:rsidP="00DC5600">
      <w:pPr>
        <w:jc w:val="both"/>
        <w:rPr>
          <w:rFonts w:ascii="Times New Roman" w:hAnsi="Times New Roman" w:cs="Times New Roman"/>
          <w:sz w:val="28"/>
          <w:szCs w:val="28"/>
        </w:rPr>
      </w:pPr>
      <w:r w:rsidRPr="00AC1350">
        <w:rPr>
          <w:rFonts w:ascii="Times New Roman" w:hAnsi="Times New Roman" w:cs="Times New Roman"/>
          <w:sz w:val="28"/>
          <w:szCs w:val="28"/>
        </w:rPr>
        <w:t xml:space="preserve">  </w:t>
      </w:r>
      <w:r w:rsidR="00C32CB8" w:rsidRPr="00AC1350">
        <w:rPr>
          <w:rFonts w:ascii="Times New Roman" w:hAnsi="Times New Roman" w:cs="Times New Roman"/>
          <w:sz w:val="28"/>
          <w:szCs w:val="28"/>
        </w:rPr>
        <w:t xml:space="preserve"> </w:t>
      </w:r>
      <w:r w:rsidR="00DC5600" w:rsidRPr="00AC1350">
        <w:rPr>
          <w:rFonts w:ascii="Times New Roman" w:hAnsi="Times New Roman" w:cs="Times New Roman"/>
          <w:sz w:val="28"/>
          <w:szCs w:val="28"/>
        </w:rPr>
        <w:t xml:space="preserve"> </w:t>
      </w:r>
      <w:r w:rsidRPr="00AC1350">
        <w:rPr>
          <w:rFonts w:ascii="Times New Roman" w:hAnsi="Times New Roman" w:cs="Times New Roman"/>
          <w:sz w:val="28"/>
          <w:szCs w:val="28"/>
        </w:rPr>
        <w:t xml:space="preserve"> </w:t>
      </w:r>
      <w:r w:rsidR="00DC5600" w:rsidRPr="00AC1350">
        <w:rPr>
          <w:rFonts w:ascii="Times New Roman" w:hAnsi="Times New Roman" w:cs="Times New Roman"/>
          <w:sz w:val="28"/>
          <w:szCs w:val="28"/>
        </w:rPr>
        <w:t xml:space="preserve"> цели урока:</w:t>
      </w:r>
    </w:p>
    <w:p w:rsidR="00C32CB8" w:rsidRPr="00AC1350" w:rsidRDefault="00C32CB8" w:rsidP="00C32CB8">
      <w:pPr>
        <w:framePr w:hSpace="180" w:wrap="around" w:vAnchor="text" w:hAnchor="margin" w:xAlign="center" w:y="148"/>
        <w:spacing w:after="0" w:line="240" w:lineRule="auto"/>
        <w:suppressOverlap/>
        <w:rPr>
          <w:rFonts w:ascii="Times New Roman" w:hAnsi="Times New Roman" w:cs="Times New Roman"/>
          <w:color w:val="548DD4" w:themeColor="text2" w:themeTint="99"/>
          <w:sz w:val="28"/>
          <w:szCs w:val="28"/>
          <w:lang w:eastAsia="en-GB"/>
        </w:rPr>
      </w:pPr>
      <w:r w:rsidRPr="00AC1350">
        <w:rPr>
          <w:rFonts w:ascii="Times New Roman" w:hAnsi="Times New Roman" w:cs="Times New Roman"/>
          <w:color w:val="548DD4" w:themeColor="text2" w:themeTint="99"/>
          <w:sz w:val="28"/>
          <w:szCs w:val="28"/>
          <w:lang w:eastAsia="en-GB"/>
        </w:rPr>
        <w:t>Воспроизводить определение линейного уравнения с двумя переменными.</w:t>
      </w:r>
    </w:p>
    <w:p w:rsidR="00C32CB8" w:rsidRPr="00AC1350" w:rsidRDefault="00C32CB8" w:rsidP="00C32CB8">
      <w:pPr>
        <w:framePr w:hSpace="180" w:wrap="around" w:vAnchor="text" w:hAnchor="margin" w:xAlign="center" w:y="148"/>
        <w:spacing w:after="0" w:line="240" w:lineRule="auto"/>
        <w:suppressOverlap/>
        <w:rPr>
          <w:rFonts w:ascii="Times New Roman" w:hAnsi="Times New Roman" w:cs="Times New Roman"/>
          <w:color w:val="548DD4" w:themeColor="text2" w:themeTint="99"/>
          <w:sz w:val="28"/>
          <w:szCs w:val="28"/>
          <w:lang w:eastAsia="en-GB"/>
        </w:rPr>
      </w:pPr>
      <w:r w:rsidRPr="00AC1350">
        <w:rPr>
          <w:rFonts w:ascii="Times New Roman" w:hAnsi="Times New Roman" w:cs="Times New Roman"/>
          <w:color w:val="548DD4" w:themeColor="text2" w:themeTint="99"/>
          <w:sz w:val="28"/>
          <w:szCs w:val="28"/>
          <w:lang w:eastAsia="en-GB"/>
        </w:rPr>
        <w:t xml:space="preserve"> Определять и с</w:t>
      </w:r>
      <w:r w:rsidRPr="00AC1350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F"/>
        </w:rPr>
        <w:t>оставлять уравнения с двумя переменными.</w:t>
      </w:r>
    </w:p>
    <w:p w:rsidR="00C32CB8" w:rsidRPr="00AC1350" w:rsidRDefault="00C32CB8" w:rsidP="00C32CB8">
      <w:pPr>
        <w:framePr w:hSpace="180" w:wrap="around" w:vAnchor="text" w:hAnchor="margin" w:xAlign="center" w:y="148"/>
        <w:spacing w:after="0" w:line="240" w:lineRule="auto"/>
        <w:suppressOverlap/>
        <w:rPr>
          <w:rFonts w:ascii="Times New Roman" w:hAnsi="Times New Roman" w:cs="Times New Roman"/>
          <w:color w:val="548DD4" w:themeColor="text2" w:themeTint="99"/>
          <w:sz w:val="28"/>
          <w:szCs w:val="28"/>
          <w:lang w:eastAsia="en-GB"/>
        </w:rPr>
      </w:pPr>
      <w:r w:rsidRPr="00AC1350">
        <w:rPr>
          <w:rFonts w:ascii="Times New Roman" w:hAnsi="Times New Roman" w:cs="Times New Roman"/>
          <w:color w:val="548DD4" w:themeColor="text2" w:themeTint="99"/>
          <w:sz w:val="28"/>
          <w:szCs w:val="28"/>
          <w:lang w:eastAsia="en-GB"/>
        </w:rPr>
        <w:t xml:space="preserve"> </w:t>
      </w:r>
      <w:r w:rsidRPr="00AC135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Выражать   одну переменную через другую.  </w:t>
      </w:r>
    </w:p>
    <w:p w:rsidR="00AF54E5" w:rsidRPr="00AC1350" w:rsidRDefault="00C32CB8" w:rsidP="00C32CB8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  <w:lang w:eastAsia="en-GB"/>
        </w:rPr>
      </w:pPr>
      <w:r w:rsidRPr="00AC1350">
        <w:rPr>
          <w:rFonts w:ascii="Times New Roman" w:hAnsi="Times New Roman" w:cs="Times New Roman"/>
          <w:color w:val="548DD4" w:themeColor="text2" w:themeTint="99"/>
          <w:sz w:val="28"/>
          <w:szCs w:val="28"/>
          <w:lang w:eastAsia="en-GB"/>
        </w:rPr>
        <w:t xml:space="preserve"> Обосновать  ход  решения линейных уравнений с двумя переменными</w:t>
      </w:r>
    </w:p>
    <w:p w:rsidR="00F23BCF" w:rsidRPr="00AC1350" w:rsidRDefault="00AF54E5" w:rsidP="00C32CB8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  <w:lang w:eastAsia="en-GB"/>
        </w:rPr>
      </w:pPr>
      <w:r w:rsidRPr="00AC1350">
        <w:rPr>
          <w:rFonts w:ascii="Times New Roman" w:hAnsi="Times New Roman" w:cs="Times New Roman"/>
          <w:color w:val="548DD4" w:themeColor="text2" w:themeTint="99"/>
          <w:sz w:val="28"/>
          <w:szCs w:val="28"/>
          <w:lang w:eastAsia="en-GB"/>
        </w:rPr>
        <w:t xml:space="preserve"> </w:t>
      </w:r>
      <w:r w:rsidR="0008245E" w:rsidRPr="00AC13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5FEA" w:rsidRPr="00AC135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C1350">
        <w:rPr>
          <w:rFonts w:ascii="Times New Roman" w:hAnsi="Times New Roman" w:cs="Times New Roman"/>
          <w:color w:val="000000"/>
          <w:sz w:val="28"/>
          <w:szCs w:val="28"/>
        </w:rPr>
        <w:t>ажно</w:t>
      </w:r>
      <w:r w:rsidR="00A45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1350">
        <w:rPr>
          <w:rFonts w:ascii="Times New Roman" w:hAnsi="Times New Roman" w:cs="Times New Roman"/>
          <w:color w:val="000000"/>
          <w:sz w:val="28"/>
          <w:szCs w:val="28"/>
        </w:rPr>
        <w:t xml:space="preserve"> было   определить критерии оценивания и языковые цели, так как от этого зависит понимание учащимися того, что я от них ожидаю на этом уроке.</w:t>
      </w:r>
    </w:p>
    <w:tbl>
      <w:tblPr>
        <w:tblpPr w:leftFromText="180" w:rightFromText="180" w:vertAnchor="text" w:horzAnchor="margin" w:tblpY="86"/>
        <w:tblOverlap w:val="never"/>
        <w:tblW w:w="500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7359"/>
      </w:tblGrid>
      <w:tr w:rsidR="003344BB" w:rsidRPr="00AC1350" w:rsidTr="00A45FEA">
        <w:trPr>
          <w:cantSplit/>
          <w:trHeight w:val="1470"/>
        </w:trPr>
        <w:tc>
          <w:tcPr>
            <w:tcW w:w="1469" w:type="pct"/>
          </w:tcPr>
          <w:p w:rsidR="003344BB" w:rsidRPr="00AC1350" w:rsidRDefault="003344BB" w:rsidP="003344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13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3531" w:type="pct"/>
            <w:tcBorders>
              <w:bottom w:val="single" w:sz="4" w:space="0" w:color="auto"/>
            </w:tcBorders>
          </w:tcPr>
          <w:p w:rsidR="003344BB" w:rsidRPr="00AC1350" w:rsidRDefault="003344BB" w:rsidP="003344B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AC1350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AC135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1. </w:t>
            </w:r>
            <w:r w:rsidRPr="00AC13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Определяют  вид уравнений,  умеют записывать уравнения с двумя переменными</w:t>
            </w:r>
            <w:r w:rsidRPr="00AC135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.  </w:t>
            </w:r>
          </w:p>
          <w:p w:rsidR="003344BB" w:rsidRPr="00AC1350" w:rsidRDefault="003344BB" w:rsidP="003344BB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AC1350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AC135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2.</w:t>
            </w:r>
            <w:r w:rsidRPr="00AC13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Выражают  одну переменную через другую, з</w:t>
            </w:r>
            <w:r w:rsidRPr="00AC135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аписывают и  комментируют свои варианты вычислений.</w:t>
            </w:r>
          </w:p>
          <w:p w:rsidR="003344BB" w:rsidRPr="00AC1350" w:rsidRDefault="003344BB" w:rsidP="003344BB">
            <w:pPr>
              <w:spacing w:before="60" w:after="60" w:line="240" w:lineRule="auto"/>
              <w:rPr>
                <w:rFonts w:ascii="Times New Roman" w:hAnsi="Times New Roman" w:cs="Times New Roman"/>
                <w:color w:val="2976A4"/>
                <w:sz w:val="28"/>
                <w:szCs w:val="28"/>
                <w:lang w:eastAsia="en-GB"/>
              </w:rPr>
            </w:pPr>
            <w:r w:rsidRPr="00AC135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3. Предлагают  различные способы решения линейных уравнений с двумя переменными</w:t>
            </w:r>
            <w:proofErr w:type="gramStart"/>
            <w:r w:rsidRPr="00AC135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C135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AC135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3344BB" w:rsidRPr="00AC1350" w:rsidTr="00A45FEA">
        <w:trPr>
          <w:cantSplit/>
          <w:trHeight w:val="1140"/>
        </w:trPr>
        <w:tc>
          <w:tcPr>
            <w:tcW w:w="1469" w:type="pct"/>
          </w:tcPr>
          <w:p w:rsidR="003344BB" w:rsidRPr="00AC1350" w:rsidRDefault="003344BB" w:rsidP="003344B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13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Языковые задачи</w:t>
            </w:r>
          </w:p>
        </w:tc>
        <w:tc>
          <w:tcPr>
            <w:tcW w:w="3531" w:type="pct"/>
          </w:tcPr>
          <w:p w:rsidR="003344BB" w:rsidRPr="00AC1350" w:rsidRDefault="003344BB" w:rsidP="003344B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35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Оперировать   терминами и понятиями: </w:t>
            </w:r>
            <w:r w:rsidRPr="00AC13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уравнение, линейное уравнение, решить уравнение</w:t>
            </w:r>
            <w:proofErr w:type="gramStart"/>
            <w:r w:rsidRPr="00AC13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C13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пара чисел ,  переменная, выразить   переменную у через х, </w:t>
            </w:r>
            <w:r w:rsidRPr="00AC13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числовое значение, найти решение уравнения. </w:t>
            </w:r>
          </w:p>
          <w:p w:rsidR="003344BB" w:rsidRPr="00AC1350" w:rsidRDefault="003344BB" w:rsidP="003344BB">
            <w:pPr>
              <w:spacing w:before="60" w:after="60" w:line="240" w:lineRule="auto"/>
              <w:ind w:left="492" w:hanging="284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:rsidR="00A45FEA" w:rsidRDefault="00A45FEA" w:rsidP="0052500D">
      <w:pPr>
        <w:pStyle w:val="a8"/>
        <w:shd w:val="clear" w:color="auto" w:fill="FFFFFF"/>
        <w:spacing w:before="0" w:beforeAutospacing="0" w:after="300" w:afterAutospacing="0"/>
        <w:rPr>
          <w:color w:val="555555"/>
          <w:sz w:val="28"/>
          <w:szCs w:val="28"/>
          <w:shd w:val="clear" w:color="auto" w:fill="F8F8F8"/>
        </w:rPr>
      </w:pPr>
    </w:p>
    <w:p w:rsidR="0052500D" w:rsidRPr="00AC1350" w:rsidRDefault="00945BB9" w:rsidP="0052500D">
      <w:pPr>
        <w:pStyle w:val="a8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shd w:val="clear" w:color="auto" w:fill="FFFFFF"/>
        </w:rPr>
      </w:pPr>
      <w:r w:rsidRPr="00AC1350">
        <w:rPr>
          <w:color w:val="555555"/>
          <w:sz w:val="28"/>
          <w:szCs w:val="28"/>
          <w:shd w:val="clear" w:color="auto" w:fill="F8F8F8"/>
        </w:rPr>
        <w:t>Методы активного обучения выбираю в соответствии с содержанием темы урока, которые способствуют достижению целей и активизируют познавательную и мыслительную деятельность учащихся</w:t>
      </w:r>
      <w:proofErr w:type="gramStart"/>
      <w:r w:rsidRPr="00AC1350">
        <w:rPr>
          <w:color w:val="555555"/>
          <w:sz w:val="28"/>
          <w:szCs w:val="28"/>
          <w:shd w:val="clear" w:color="auto" w:fill="F8F8F8"/>
        </w:rPr>
        <w:t xml:space="preserve"> </w:t>
      </w:r>
      <w:r w:rsidR="003344BB" w:rsidRPr="00AC1350">
        <w:rPr>
          <w:color w:val="555555"/>
          <w:sz w:val="28"/>
          <w:szCs w:val="28"/>
          <w:shd w:val="clear" w:color="auto" w:fill="F8F8F8"/>
        </w:rPr>
        <w:t xml:space="preserve"> </w:t>
      </w:r>
      <w:r w:rsidR="00B8470C" w:rsidRPr="00AC1350">
        <w:rPr>
          <w:color w:val="555555"/>
          <w:sz w:val="28"/>
          <w:szCs w:val="28"/>
          <w:shd w:val="clear" w:color="auto" w:fill="F8F8F8"/>
        </w:rPr>
        <w:t>С</w:t>
      </w:r>
      <w:proofErr w:type="gramEnd"/>
      <w:r w:rsidR="00B8470C" w:rsidRPr="00AC1350">
        <w:rPr>
          <w:color w:val="555555"/>
          <w:sz w:val="28"/>
          <w:szCs w:val="28"/>
          <w:shd w:val="clear" w:color="auto" w:fill="F8F8F8"/>
        </w:rPr>
        <w:t xml:space="preserve"> самой первой минуты </w:t>
      </w:r>
      <w:r w:rsidR="0008245E" w:rsidRPr="00AC1350">
        <w:rPr>
          <w:color w:val="555555"/>
          <w:sz w:val="28"/>
          <w:szCs w:val="28"/>
          <w:shd w:val="clear" w:color="auto" w:fill="F8F8F8"/>
        </w:rPr>
        <w:t xml:space="preserve"> </w:t>
      </w:r>
      <w:r w:rsidR="00B8470C" w:rsidRPr="00AC1350">
        <w:rPr>
          <w:color w:val="555555"/>
          <w:sz w:val="28"/>
          <w:szCs w:val="28"/>
          <w:shd w:val="clear" w:color="auto" w:fill="F8F8F8"/>
        </w:rPr>
        <w:t xml:space="preserve">  и в течение всего урока предполагаю </w:t>
      </w:r>
      <w:r w:rsidR="00B8470C" w:rsidRPr="00AC1350">
        <w:rPr>
          <w:color w:val="000000"/>
          <w:sz w:val="28"/>
          <w:szCs w:val="28"/>
          <w:shd w:val="clear" w:color="auto" w:fill="FFFFFF"/>
        </w:rPr>
        <w:t>цели урока  реализовать    через методы активного обучения.</w:t>
      </w:r>
    </w:p>
    <w:p w:rsidR="0052500D" w:rsidRPr="00AC1350" w:rsidRDefault="0052500D" w:rsidP="0052500D">
      <w:pPr>
        <w:pStyle w:val="a8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C1350">
        <w:rPr>
          <w:color w:val="000000"/>
          <w:sz w:val="28"/>
          <w:szCs w:val="28"/>
        </w:rPr>
        <w:t xml:space="preserve">  Мне нравятся   активные методы обучения, которые строятся на практической направленности и творческом характере обучения, интерактивности, разнообразных коммуникациях, групповой и парной формах организации их работы.</w:t>
      </w:r>
    </w:p>
    <w:p w:rsidR="0052500D" w:rsidRPr="00AC1350" w:rsidRDefault="0052500D" w:rsidP="0052500D">
      <w:pPr>
        <w:pStyle w:val="a8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C1350">
        <w:rPr>
          <w:color w:val="000000"/>
          <w:sz w:val="28"/>
          <w:szCs w:val="28"/>
        </w:rPr>
        <w:lastRenderedPageBreak/>
        <w:t xml:space="preserve">Для каждого этапа урока используются свои активные методы, позволяющие эффективно решать конкретные задачи определенного этапа.  </w:t>
      </w:r>
    </w:p>
    <w:p w:rsidR="00A45FEA" w:rsidRDefault="003344BB" w:rsidP="000F2E64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45FEA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Для того чтобы </w:t>
      </w:r>
      <w:r w:rsidR="00B8470C" w:rsidRPr="00A45FEA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настроить</w:t>
      </w:r>
      <w:r w:rsidRPr="00A45FEA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учащихся </w:t>
      </w:r>
      <w:r w:rsidR="0008245E" w:rsidRPr="00A45FEA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на урок</w:t>
      </w:r>
      <w:r w:rsidRPr="00A45FEA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, вы</w:t>
      </w:r>
      <w:r w:rsidR="00B8470C" w:rsidRPr="00A45FEA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бираю </w:t>
      </w:r>
      <w:r w:rsidR="00A45FEA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</w:t>
      </w:r>
      <w:r w:rsidR="00B8470C" w:rsidRPr="00A45FE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Упражнение «Ладошки», </w:t>
      </w:r>
      <w:r w:rsidR="0008245E" w:rsidRPr="00A45FE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49300F" w:rsidRPr="00AC1350" w:rsidRDefault="0008245E" w:rsidP="000F2E64">
      <w:pPr>
        <w:rPr>
          <w:rFonts w:ascii="Times New Roman" w:hAnsi="Times New Roman" w:cs="Times New Roman"/>
          <w:sz w:val="28"/>
          <w:szCs w:val="28"/>
        </w:rPr>
      </w:pPr>
      <w:r w:rsidRPr="00A45FE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а </w:t>
      </w:r>
      <w:r w:rsidR="00B8470C" w:rsidRPr="00A45FE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для развития вычислительных навыков,  стратегию </w:t>
      </w:r>
      <w:r w:rsidR="00B8470C" w:rsidRPr="00A45FE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7F7F6"/>
        </w:rPr>
        <w:t>«Круглый стол»</w:t>
      </w:r>
      <w:r w:rsidR="004D1561" w:rsidRPr="00A45FE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. </w:t>
      </w:r>
      <w:r w:rsidRPr="00A45FE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У</w:t>
      </w:r>
      <w:r w:rsidR="004D1561" w:rsidRPr="00A45FE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чит</w:t>
      </w:r>
      <w:r w:rsidRPr="00A45FE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4D1561" w:rsidRPr="00A45FE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активно мыслить</w:t>
      </w:r>
      <w:r w:rsidR="004D1561" w:rsidRPr="00AC1350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3344BB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 </w:t>
      </w:r>
      <w:r w:rsidR="004D1561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задание</w:t>
      </w:r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: сформулировать тему урока</w:t>
      </w:r>
      <w:r w:rsidR="004D1561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из предло</w:t>
      </w:r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женных слов и словосочетаний</w:t>
      </w:r>
      <w:r w:rsidR="004D1561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. На этом этапе</w:t>
      </w:r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урока</w:t>
      </w:r>
      <w:r w:rsidR="004D1561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</w:t>
      </w:r>
      <w:r w:rsidR="00CD053E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буду использовать стратегию </w:t>
      </w:r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«</w:t>
      </w:r>
      <w:r w:rsidR="00CD053E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</w:t>
      </w:r>
      <w:r w:rsidRPr="00AC1350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8F8F8"/>
        </w:rPr>
        <w:t>Ч</w:t>
      </w:r>
      <w:r w:rsidR="00CD053E" w:rsidRPr="00AC1350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8F8F8"/>
        </w:rPr>
        <w:t>то это</w:t>
      </w:r>
      <w:r w:rsidRPr="00AC1350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8F8F8"/>
        </w:rPr>
        <w:t>»</w:t>
      </w:r>
      <w:proofErr w:type="gramStart"/>
      <w:r w:rsidR="00CD053E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.</w:t>
      </w:r>
      <w:proofErr w:type="gramEnd"/>
      <w:r w:rsidR="000F2E64" w:rsidRPr="00AC1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00F" w:rsidRPr="00AC1350" w:rsidRDefault="000F2E64" w:rsidP="000F2E64">
      <w:pPr>
        <w:rPr>
          <w:rFonts w:ascii="Times New Roman" w:hAnsi="Times New Roman" w:cs="Times New Roman"/>
          <w:sz w:val="28"/>
          <w:szCs w:val="28"/>
        </w:rPr>
      </w:pPr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</w:t>
      </w:r>
      <w:proofErr w:type="gramStart"/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Работая в паре и в группе по выполнению задания   происходит </w:t>
      </w:r>
      <w:proofErr w:type="spellStart"/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взаимообучение</w:t>
      </w:r>
      <w:proofErr w:type="spellEnd"/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на</w:t>
      </w:r>
      <w:proofErr w:type="gramEnd"/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личностно-значимом уровне.   Выбор заданий способствует развитию самооценки и формированию учебной мотивации,</w:t>
      </w:r>
      <w:proofErr w:type="gramStart"/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 </w:t>
      </w:r>
      <w:r w:rsidR="00CD053E" w:rsidRPr="00AC13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053E" w:rsidRPr="00AC1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53E" w:rsidRPr="00AC1350" w:rsidRDefault="00CD053E" w:rsidP="000F2E64">
      <w:pPr>
        <w:rPr>
          <w:rFonts w:ascii="Times New Roman" w:hAnsi="Times New Roman" w:cs="Times New Roman"/>
          <w:sz w:val="28"/>
          <w:szCs w:val="28"/>
        </w:rPr>
      </w:pPr>
      <w:r w:rsidRPr="00AC1350">
        <w:rPr>
          <w:rFonts w:ascii="Times New Roman" w:hAnsi="Times New Roman" w:cs="Times New Roman"/>
          <w:sz w:val="28"/>
          <w:szCs w:val="28"/>
        </w:rPr>
        <w:t xml:space="preserve">На уроке </w:t>
      </w:r>
      <w:r w:rsidR="000F2E64" w:rsidRPr="00AC1350">
        <w:rPr>
          <w:rFonts w:ascii="Times New Roman" w:hAnsi="Times New Roman" w:cs="Times New Roman"/>
          <w:sz w:val="28"/>
          <w:szCs w:val="28"/>
        </w:rPr>
        <w:t xml:space="preserve"> при изучении нового материала </w:t>
      </w:r>
      <w:r w:rsidRPr="00AC1350">
        <w:rPr>
          <w:rFonts w:ascii="Times New Roman" w:hAnsi="Times New Roman" w:cs="Times New Roman"/>
          <w:sz w:val="28"/>
          <w:szCs w:val="28"/>
        </w:rPr>
        <w:t xml:space="preserve"> </w:t>
      </w:r>
      <w:r w:rsidR="000F2E64" w:rsidRPr="00AC1350">
        <w:rPr>
          <w:rFonts w:ascii="Times New Roman" w:hAnsi="Times New Roman" w:cs="Times New Roman"/>
          <w:sz w:val="28"/>
          <w:szCs w:val="28"/>
        </w:rPr>
        <w:t xml:space="preserve"> </w:t>
      </w:r>
      <w:r w:rsidRPr="00AC1350">
        <w:rPr>
          <w:rFonts w:ascii="Times New Roman" w:hAnsi="Times New Roman" w:cs="Times New Roman"/>
          <w:sz w:val="28"/>
          <w:szCs w:val="28"/>
        </w:rPr>
        <w:t xml:space="preserve"> буду использовать стратегию «Идеал»</w:t>
      </w:r>
      <w:proofErr w:type="gramStart"/>
      <w:r w:rsidRPr="00AC135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9300F" w:rsidRPr="00AC1350" w:rsidRDefault="00CD053E" w:rsidP="00CD053E">
      <w:pPr>
        <w:jc w:val="both"/>
        <w:rPr>
          <w:rFonts w:ascii="Times New Roman" w:hAnsi="Times New Roman" w:cs="Times New Roman"/>
          <w:sz w:val="28"/>
          <w:szCs w:val="28"/>
        </w:rPr>
      </w:pPr>
      <w:r w:rsidRPr="00AC1350">
        <w:rPr>
          <w:rFonts w:ascii="Times New Roman" w:hAnsi="Times New Roman" w:cs="Times New Roman"/>
          <w:sz w:val="28"/>
          <w:szCs w:val="28"/>
        </w:rPr>
        <w:t xml:space="preserve">- в стратегии «Идеал» через постановку проблемы, рассмотрение путей решения и рефлексию учащиеся </w:t>
      </w:r>
      <w:r w:rsidR="000F2E64" w:rsidRPr="00AC1350">
        <w:rPr>
          <w:rFonts w:ascii="Times New Roman" w:hAnsi="Times New Roman" w:cs="Times New Roman"/>
          <w:sz w:val="28"/>
          <w:szCs w:val="28"/>
        </w:rPr>
        <w:t xml:space="preserve"> </w:t>
      </w:r>
      <w:r w:rsidRPr="00AC1350">
        <w:rPr>
          <w:rFonts w:ascii="Times New Roman" w:hAnsi="Times New Roman" w:cs="Times New Roman"/>
          <w:sz w:val="28"/>
          <w:szCs w:val="28"/>
        </w:rPr>
        <w:t xml:space="preserve"> смогут не только реша</w:t>
      </w:r>
      <w:r w:rsidR="000F2E64" w:rsidRPr="00AC1350">
        <w:rPr>
          <w:rFonts w:ascii="Times New Roman" w:hAnsi="Times New Roman" w:cs="Times New Roman"/>
          <w:sz w:val="28"/>
          <w:szCs w:val="28"/>
        </w:rPr>
        <w:t>ть</w:t>
      </w:r>
      <w:r w:rsidRPr="00AC1350">
        <w:rPr>
          <w:rFonts w:ascii="Times New Roman" w:hAnsi="Times New Roman" w:cs="Times New Roman"/>
          <w:sz w:val="28"/>
          <w:szCs w:val="28"/>
        </w:rPr>
        <w:t>, но и выд</w:t>
      </w:r>
      <w:r w:rsidR="0049300F" w:rsidRPr="00AC1350">
        <w:rPr>
          <w:rFonts w:ascii="Times New Roman" w:hAnsi="Times New Roman" w:cs="Times New Roman"/>
          <w:sz w:val="28"/>
          <w:szCs w:val="28"/>
        </w:rPr>
        <w:t xml:space="preserve">елять главное и аргументировать, </w:t>
      </w:r>
      <w:r w:rsidR="0049300F" w:rsidRPr="00AC13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анализировать свою деятельность, делать самостоятельные выводы,  формировать способности задавать  вопросы и умений   находить на них ответы.</w:t>
      </w:r>
      <w:r w:rsidR="0052500D" w:rsidRPr="00AC13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52500D" w:rsidRPr="00AC13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Т.е</w:t>
      </w:r>
      <w:proofErr w:type="spellEnd"/>
      <w:r w:rsidR="0052500D" w:rsidRPr="00AC13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формулируются навыки</w:t>
      </w:r>
      <w:r w:rsidR="0052500D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Креативного подхода; мышления, принятия решений;</w:t>
      </w:r>
    </w:p>
    <w:p w:rsidR="00CD053E" w:rsidRPr="00AC1350" w:rsidRDefault="0049300F" w:rsidP="00CD053E">
      <w:pPr>
        <w:jc w:val="both"/>
        <w:rPr>
          <w:rFonts w:ascii="Times New Roman" w:hAnsi="Times New Roman" w:cs="Times New Roman"/>
          <w:sz w:val="28"/>
          <w:szCs w:val="28"/>
        </w:rPr>
      </w:pPr>
      <w:r w:rsidRPr="00AC1350">
        <w:rPr>
          <w:rFonts w:ascii="Times New Roman" w:hAnsi="Times New Roman" w:cs="Times New Roman"/>
          <w:sz w:val="28"/>
          <w:szCs w:val="28"/>
        </w:rPr>
        <w:t>А</w:t>
      </w:r>
      <w:r w:rsidR="00CC3CB2" w:rsidRPr="00AC1350">
        <w:rPr>
          <w:rFonts w:ascii="Times New Roman" w:hAnsi="Times New Roman" w:cs="Times New Roman"/>
          <w:sz w:val="28"/>
          <w:szCs w:val="28"/>
        </w:rPr>
        <w:t xml:space="preserve"> </w:t>
      </w:r>
      <w:r w:rsidRPr="00AC1350">
        <w:rPr>
          <w:rFonts w:ascii="Times New Roman" w:hAnsi="Times New Roman" w:cs="Times New Roman"/>
          <w:sz w:val="28"/>
          <w:szCs w:val="28"/>
        </w:rPr>
        <w:t>с</w:t>
      </w:r>
      <w:r w:rsidR="000F2E64" w:rsidRPr="00AC1350">
        <w:rPr>
          <w:rFonts w:ascii="Times New Roman" w:hAnsi="Times New Roman" w:cs="Times New Roman"/>
          <w:sz w:val="28"/>
          <w:szCs w:val="28"/>
        </w:rPr>
        <w:t xml:space="preserve"> помощью стратегии «Ключ» проверить  и проанализировать работу других групп.</w:t>
      </w:r>
    </w:p>
    <w:p w:rsidR="00106013" w:rsidRPr="00AC1350" w:rsidRDefault="004D1561" w:rsidP="00106013">
      <w:pPr>
        <w:jc w:val="both"/>
        <w:rPr>
          <w:rFonts w:ascii="Times New Roman" w:hAnsi="Times New Roman" w:cs="Times New Roman"/>
          <w:sz w:val="28"/>
          <w:szCs w:val="28"/>
        </w:rPr>
      </w:pPr>
      <w:r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 xml:space="preserve"> </w:t>
      </w:r>
      <w:r w:rsidR="00106013" w:rsidRPr="00AC1350">
        <w:rPr>
          <w:rFonts w:ascii="Times New Roman" w:hAnsi="Times New Roman" w:cs="Times New Roman"/>
          <w:color w:val="555555"/>
          <w:sz w:val="28"/>
          <w:szCs w:val="28"/>
          <w:shd w:val="clear" w:color="auto" w:fill="F8F8F8"/>
        </w:rPr>
        <w:t>Н</w:t>
      </w:r>
      <w:r w:rsidR="00CC3CB2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06013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3CB2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секрет, что для различных учащихся характерна разная степень, или интенсивность, в активном познании. </w:t>
      </w:r>
      <w:r w:rsidR="00A45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3CB2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5FEA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CC3CB2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ужно</w:t>
      </w:r>
      <w:r w:rsidR="00A45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3CB2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работать и с тем, к</w:t>
      </w:r>
      <w:r w:rsidR="00A45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 w:rsidR="00CC3CB2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пассивно принимает знания, и с </w:t>
      </w:r>
      <w:r w:rsidR="00A45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 </w:t>
      </w:r>
      <w:r w:rsidR="00CC3CB2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</w:t>
      </w:r>
      <w:r w:rsidR="00A45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 w:rsidR="00CC3CB2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«включается» в учебный процесс время от времени в зависимости от учебной ситуации, и с тем, для кого активная позиция в учебном процессе стала привычной.</w:t>
      </w:r>
      <w:r w:rsidR="00106013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5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proofErr w:type="gramStart"/>
      <w:r w:rsidR="00106013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 w:rsidR="00106013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ыло значимо </w:t>
      </w:r>
      <w:r w:rsidR="00106013" w:rsidRPr="00AC1350">
        <w:rPr>
          <w:rFonts w:ascii="Times New Roman" w:hAnsi="Times New Roman" w:cs="Times New Roman"/>
          <w:sz w:val="28"/>
          <w:szCs w:val="28"/>
        </w:rPr>
        <w:t xml:space="preserve">продумать методы дифференциации, </w:t>
      </w:r>
      <w:r w:rsidR="00A45FEA">
        <w:rPr>
          <w:rFonts w:ascii="Times New Roman" w:hAnsi="Times New Roman" w:cs="Times New Roman"/>
          <w:sz w:val="28"/>
          <w:szCs w:val="28"/>
        </w:rPr>
        <w:t xml:space="preserve"> </w:t>
      </w:r>
      <w:r w:rsidR="00106013" w:rsidRPr="00AC1350">
        <w:rPr>
          <w:rFonts w:ascii="Times New Roman" w:hAnsi="Times New Roman" w:cs="Times New Roman"/>
          <w:sz w:val="28"/>
          <w:szCs w:val="28"/>
        </w:rPr>
        <w:t>для более продуктивного хода урока. При индивидуальной работе и работе в группе на начальном этапе будет использоваться способ дифференциации «задания»,</w:t>
      </w:r>
      <w:r w:rsidR="0052500D" w:rsidRPr="00AC1350">
        <w:rPr>
          <w:rFonts w:ascii="Times New Roman" w:hAnsi="Times New Roman" w:cs="Times New Roman"/>
          <w:sz w:val="28"/>
          <w:szCs w:val="28"/>
        </w:rPr>
        <w:t xml:space="preserve"> при  применении</w:t>
      </w:r>
      <w:r w:rsidR="00106013" w:rsidRPr="00AC1350">
        <w:rPr>
          <w:rFonts w:ascii="Times New Roman" w:hAnsi="Times New Roman" w:cs="Times New Roman"/>
          <w:sz w:val="28"/>
          <w:szCs w:val="28"/>
        </w:rPr>
        <w:t xml:space="preserve"> </w:t>
      </w:r>
      <w:r w:rsidR="0052500D" w:rsidRPr="00AC1350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106013" w:rsidRPr="00AC1350">
        <w:rPr>
          <w:rFonts w:ascii="Times New Roman" w:hAnsi="Times New Roman" w:cs="Times New Roman"/>
          <w:sz w:val="28"/>
          <w:szCs w:val="28"/>
        </w:rPr>
        <w:t>дифференциации «</w:t>
      </w:r>
      <w:r w:rsidR="0052500D" w:rsidRPr="00AC1350">
        <w:rPr>
          <w:rFonts w:ascii="Times New Roman" w:hAnsi="Times New Roman" w:cs="Times New Roman"/>
          <w:sz w:val="28"/>
          <w:szCs w:val="28"/>
        </w:rPr>
        <w:t>Заключение</w:t>
      </w:r>
      <w:r w:rsidR="00106013" w:rsidRPr="00AC1350">
        <w:rPr>
          <w:rFonts w:ascii="Times New Roman" w:hAnsi="Times New Roman" w:cs="Times New Roman"/>
          <w:sz w:val="28"/>
          <w:szCs w:val="28"/>
        </w:rPr>
        <w:t xml:space="preserve">» В конце урока провожу индивидуальную работу </w:t>
      </w:r>
      <w:r w:rsidR="0052500D" w:rsidRPr="00AC1350">
        <w:rPr>
          <w:rFonts w:ascii="Times New Roman" w:hAnsi="Times New Roman" w:cs="Times New Roman"/>
          <w:sz w:val="28"/>
          <w:szCs w:val="28"/>
        </w:rPr>
        <w:t xml:space="preserve"> </w:t>
      </w:r>
      <w:r w:rsidR="00106013" w:rsidRPr="00AC1350">
        <w:rPr>
          <w:rFonts w:ascii="Times New Roman" w:hAnsi="Times New Roman" w:cs="Times New Roman"/>
          <w:sz w:val="28"/>
          <w:szCs w:val="28"/>
        </w:rPr>
        <w:t xml:space="preserve"> с использованием способа дифференциации «Темп». Что дает это учащимся? Учащиеся со слабой успеваемостью могут повысить мотивацию к изучению математики, а способные учащиеся могут активизировать познавательную деятельность.</w:t>
      </w:r>
    </w:p>
    <w:p w:rsidR="00AC1350" w:rsidRDefault="00106013" w:rsidP="0006594B">
      <w:pPr>
        <w:jc w:val="both"/>
        <w:rPr>
          <w:rFonts w:ascii="Times New Roman" w:hAnsi="Times New Roman" w:cs="Times New Roman"/>
          <w:sz w:val="28"/>
          <w:szCs w:val="28"/>
        </w:rPr>
      </w:pPr>
      <w:r w:rsidRPr="00AC1350">
        <w:rPr>
          <w:rFonts w:ascii="Times New Roman" w:hAnsi="Times New Roman" w:cs="Times New Roman"/>
          <w:sz w:val="28"/>
          <w:szCs w:val="28"/>
        </w:rPr>
        <w:t xml:space="preserve"> </w:t>
      </w:r>
      <w:r w:rsidR="00AC1350" w:rsidRPr="00AC1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 периоды развития общества, происходящие процессы требовали оценки. Для успешной и эффективной деятельности оценка так же необходима,   Любая деятельность,   нуждается в оценке. Именно поэтому оценивание является одним из важнейших компонентов практически любой модели обучения, главная цель которой – это ученик способный к самореализации, саморазвитию, самоорганизации, самоконтролю и самосовершенствованию, способный быть субъектом учебной деятельности</w:t>
      </w:r>
      <w:r w:rsidR="00AC1350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AC1350" w:rsidRPr="00E87C4B">
        <w:rPr>
          <w:rFonts w:ascii="Times New Roman" w:hAnsi="Times New Roman" w:cs="Times New Roman"/>
          <w:sz w:val="28"/>
          <w:szCs w:val="28"/>
        </w:rPr>
        <w:t xml:space="preserve"> </w:t>
      </w:r>
      <w:r w:rsidR="00AC1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94B" w:rsidRPr="00E87C4B" w:rsidRDefault="0006594B" w:rsidP="0006594B">
      <w:pPr>
        <w:jc w:val="both"/>
        <w:rPr>
          <w:rFonts w:ascii="Times New Roman" w:hAnsi="Times New Roman" w:cs="Times New Roman"/>
          <w:sz w:val="28"/>
          <w:szCs w:val="28"/>
        </w:rPr>
      </w:pPr>
      <w:r w:rsidRPr="00E87C4B">
        <w:rPr>
          <w:rFonts w:ascii="Times New Roman" w:hAnsi="Times New Roman" w:cs="Times New Roman"/>
          <w:sz w:val="28"/>
          <w:szCs w:val="28"/>
        </w:rPr>
        <w:lastRenderedPageBreak/>
        <w:t xml:space="preserve">Поэтому на своем уроке я буду использовать следующее оценивание. Это </w:t>
      </w:r>
      <w:proofErr w:type="spellStart"/>
      <w:r w:rsidRPr="00E87C4B"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  <w:proofErr w:type="gramStart"/>
      <w:r w:rsidR="00AC1350">
        <w:rPr>
          <w:rFonts w:ascii="Times New Roman" w:hAnsi="Times New Roman" w:cs="Times New Roman"/>
          <w:sz w:val="28"/>
          <w:szCs w:val="28"/>
        </w:rPr>
        <w:t xml:space="preserve"> </w:t>
      </w:r>
      <w:r w:rsidRPr="00E87C4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7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C4B">
        <w:rPr>
          <w:rFonts w:ascii="Times New Roman" w:hAnsi="Times New Roman" w:cs="Times New Roman"/>
          <w:sz w:val="28"/>
          <w:szCs w:val="28"/>
        </w:rPr>
        <w:t>самооцени</w:t>
      </w:r>
      <w:r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образцу. Использую стратегию «</w:t>
      </w:r>
      <w:r w:rsidR="00AC1350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AC1350">
        <w:rPr>
          <w:rFonts w:ascii="Times New Roman" w:hAnsi="Times New Roman" w:cs="Times New Roman"/>
          <w:sz w:val="28"/>
          <w:szCs w:val="28"/>
        </w:rPr>
        <w:t xml:space="preserve"> </w:t>
      </w:r>
      <w:r w:rsidR="00AC1350" w:rsidRPr="00AC1350">
        <w:rPr>
          <w:noProof/>
          <w:lang w:eastAsia="ru-RU"/>
        </w:rPr>
        <w:t xml:space="preserve"> </w:t>
      </w:r>
      <w:r w:rsidR="00AC1350" w:rsidRPr="00AC13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1490BE" wp14:editId="5501B8E4">
            <wp:extent cx="4536504" cy="3775968"/>
            <wp:effectExtent l="0" t="114300" r="0" b="18669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6594B" w:rsidRPr="00E87C4B" w:rsidRDefault="0006594B" w:rsidP="0006594B">
      <w:pPr>
        <w:jc w:val="both"/>
        <w:rPr>
          <w:rFonts w:ascii="Times New Roman" w:hAnsi="Times New Roman" w:cs="Times New Roman"/>
          <w:sz w:val="28"/>
          <w:szCs w:val="28"/>
        </w:rPr>
      </w:pPr>
      <w:r w:rsidRPr="00E87C4B">
        <w:rPr>
          <w:rFonts w:ascii="Times New Roman" w:hAnsi="Times New Roman" w:cs="Times New Roman"/>
          <w:sz w:val="28"/>
          <w:szCs w:val="28"/>
        </w:rPr>
        <w:t xml:space="preserve">Разработаны критерии и дескрипторы, что позволит снизить уровень тревожности и оценить объективно. Рефлексию урока проведу с помощью  </w:t>
      </w:r>
      <w:r>
        <w:rPr>
          <w:rFonts w:ascii="Times New Roman" w:hAnsi="Times New Roman" w:cs="Times New Roman"/>
          <w:sz w:val="28"/>
          <w:szCs w:val="28"/>
        </w:rPr>
        <w:t>стратегии</w:t>
      </w:r>
      <w:r w:rsidR="00AC1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«Светофор</w:t>
      </w:r>
      <w:r w:rsidRPr="00E87C4B">
        <w:rPr>
          <w:rFonts w:ascii="Times New Roman" w:hAnsi="Times New Roman" w:cs="Times New Roman"/>
          <w:sz w:val="28"/>
          <w:szCs w:val="28"/>
        </w:rPr>
        <w:t>»</w:t>
      </w:r>
    </w:p>
    <w:p w:rsidR="0006594B" w:rsidRPr="00E87C4B" w:rsidRDefault="0006594B" w:rsidP="0006594B">
      <w:pPr>
        <w:jc w:val="both"/>
        <w:rPr>
          <w:rFonts w:ascii="Times New Roman" w:hAnsi="Times New Roman" w:cs="Times New Roman"/>
          <w:sz w:val="28"/>
          <w:szCs w:val="28"/>
        </w:rPr>
      </w:pPr>
      <w:r w:rsidRPr="00E87C4B">
        <w:rPr>
          <w:rFonts w:ascii="Times New Roman" w:hAnsi="Times New Roman" w:cs="Times New Roman"/>
          <w:sz w:val="28"/>
          <w:szCs w:val="28"/>
        </w:rPr>
        <w:t xml:space="preserve">Зеленый </w:t>
      </w:r>
      <w:proofErr w:type="gramStart"/>
      <w:r w:rsidRPr="00E87C4B">
        <w:rPr>
          <w:rFonts w:ascii="Times New Roman" w:hAnsi="Times New Roman" w:cs="Times New Roman"/>
          <w:sz w:val="28"/>
          <w:szCs w:val="28"/>
        </w:rPr>
        <w:t>цвет-у</w:t>
      </w:r>
      <w:proofErr w:type="gramEnd"/>
      <w:r w:rsidRPr="00E87C4B">
        <w:rPr>
          <w:rFonts w:ascii="Times New Roman" w:hAnsi="Times New Roman" w:cs="Times New Roman"/>
          <w:sz w:val="28"/>
          <w:szCs w:val="28"/>
        </w:rPr>
        <w:t xml:space="preserve"> меня все получилось</w:t>
      </w:r>
    </w:p>
    <w:p w:rsidR="0006594B" w:rsidRPr="00E87C4B" w:rsidRDefault="0006594B" w:rsidP="0006594B">
      <w:pPr>
        <w:jc w:val="both"/>
        <w:rPr>
          <w:rFonts w:ascii="Times New Roman" w:hAnsi="Times New Roman" w:cs="Times New Roman"/>
          <w:sz w:val="28"/>
          <w:szCs w:val="28"/>
        </w:rPr>
      </w:pPr>
      <w:r w:rsidRPr="00E87C4B">
        <w:rPr>
          <w:rFonts w:ascii="Times New Roman" w:hAnsi="Times New Roman" w:cs="Times New Roman"/>
          <w:sz w:val="28"/>
          <w:szCs w:val="28"/>
        </w:rPr>
        <w:t>Желтый цве</w:t>
      </w:r>
      <w:proofErr w:type="gramStart"/>
      <w:r w:rsidRPr="00E87C4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E87C4B">
        <w:rPr>
          <w:rFonts w:ascii="Times New Roman" w:hAnsi="Times New Roman" w:cs="Times New Roman"/>
          <w:sz w:val="28"/>
          <w:szCs w:val="28"/>
        </w:rPr>
        <w:t xml:space="preserve"> некоторые задания вызвали у меня затруднения</w:t>
      </w:r>
    </w:p>
    <w:p w:rsidR="0006594B" w:rsidRPr="00E87C4B" w:rsidRDefault="0006594B" w:rsidP="0006594B">
      <w:pPr>
        <w:jc w:val="both"/>
        <w:rPr>
          <w:rFonts w:ascii="Times New Roman" w:hAnsi="Times New Roman" w:cs="Times New Roman"/>
          <w:sz w:val="28"/>
          <w:szCs w:val="28"/>
        </w:rPr>
      </w:pPr>
      <w:r w:rsidRPr="00E87C4B">
        <w:rPr>
          <w:rFonts w:ascii="Times New Roman" w:hAnsi="Times New Roman" w:cs="Times New Roman"/>
          <w:sz w:val="28"/>
          <w:szCs w:val="28"/>
        </w:rPr>
        <w:t>Красный цве</w:t>
      </w:r>
      <w:proofErr w:type="gramStart"/>
      <w:r w:rsidRPr="00E87C4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E87C4B">
        <w:rPr>
          <w:rFonts w:ascii="Times New Roman" w:hAnsi="Times New Roman" w:cs="Times New Roman"/>
          <w:sz w:val="28"/>
          <w:szCs w:val="28"/>
        </w:rPr>
        <w:t xml:space="preserve"> большинство заданий вызвали у меня затруднения</w:t>
      </w:r>
    </w:p>
    <w:p w:rsidR="0006594B" w:rsidRDefault="0006594B" w:rsidP="0006594B">
      <w:pPr>
        <w:jc w:val="both"/>
        <w:rPr>
          <w:rFonts w:ascii="Times New Roman" w:hAnsi="Times New Roman" w:cs="Times New Roman"/>
          <w:sz w:val="28"/>
          <w:szCs w:val="28"/>
        </w:rPr>
      </w:pPr>
      <w:r w:rsidRPr="00E87C4B">
        <w:rPr>
          <w:rFonts w:ascii="Times New Roman" w:hAnsi="Times New Roman" w:cs="Times New Roman"/>
          <w:sz w:val="28"/>
          <w:szCs w:val="28"/>
        </w:rPr>
        <w:t>С помощью различных видов оценивания я смогу просмотреть результат урока. Достигли ли мы целей? И для корректировки следующего урока</w:t>
      </w:r>
    </w:p>
    <w:sectPr w:rsidR="0006594B" w:rsidSect="006F26C1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22FA3"/>
    <w:multiLevelType w:val="multilevel"/>
    <w:tmpl w:val="343AF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6C1"/>
    <w:rsid w:val="0006594B"/>
    <w:rsid w:val="0008245E"/>
    <w:rsid w:val="000A2773"/>
    <w:rsid w:val="000F2E64"/>
    <w:rsid w:val="00106013"/>
    <w:rsid w:val="0014640A"/>
    <w:rsid w:val="00262CEC"/>
    <w:rsid w:val="00263173"/>
    <w:rsid w:val="002A4E7F"/>
    <w:rsid w:val="00320A51"/>
    <w:rsid w:val="003344BB"/>
    <w:rsid w:val="0036198D"/>
    <w:rsid w:val="0049300F"/>
    <w:rsid w:val="004D1561"/>
    <w:rsid w:val="0052500D"/>
    <w:rsid w:val="00565510"/>
    <w:rsid w:val="00687DD4"/>
    <w:rsid w:val="006F26C1"/>
    <w:rsid w:val="008331B9"/>
    <w:rsid w:val="00945BB9"/>
    <w:rsid w:val="0097255E"/>
    <w:rsid w:val="009F64FF"/>
    <w:rsid w:val="00A06428"/>
    <w:rsid w:val="00A45FEA"/>
    <w:rsid w:val="00AC1350"/>
    <w:rsid w:val="00AF54E5"/>
    <w:rsid w:val="00B8470C"/>
    <w:rsid w:val="00BC62B4"/>
    <w:rsid w:val="00C32CB8"/>
    <w:rsid w:val="00CC3CB2"/>
    <w:rsid w:val="00CD053E"/>
    <w:rsid w:val="00D76E13"/>
    <w:rsid w:val="00DC5600"/>
    <w:rsid w:val="00EC6929"/>
    <w:rsid w:val="00F2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C"/>
  </w:style>
  <w:style w:type="paragraph" w:styleId="2">
    <w:name w:val="heading 2"/>
    <w:basedOn w:val="a"/>
    <w:link w:val="20"/>
    <w:uiPriority w:val="9"/>
    <w:qFormat/>
    <w:rsid w:val="00262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2C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6F26C1"/>
    <w:pPr>
      <w:spacing w:after="0" w:line="240" w:lineRule="auto"/>
      <w:ind w:left="284" w:hanging="284"/>
    </w:pPr>
    <w:rPr>
      <w:rFonts w:ascii="Calibri" w:eastAsia="Calibri" w:hAnsi="Calibri" w:cs="Times New Roman"/>
      <w:lang w:val="en-US" w:bidi="en-US"/>
    </w:rPr>
  </w:style>
  <w:style w:type="character" w:customStyle="1" w:styleId="apple-converted-space">
    <w:name w:val="apple-converted-space"/>
    <w:basedOn w:val="a0"/>
    <w:rsid w:val="006F26C1"/>
  </w:style>
  <w:style w:type="paragraph" w:styleId="a4">
    <w:name w:val="List Paragraph"/>
    <w:basedOn w:val="a"/>
    <w:uiPriority w:val="34"/>
    <w:qFormat/>
    <w:rsid w:val="006F26C1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6F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nhideWhenUsed/>
    <w:rsid w:val="006F26C1"/>
    <w:pPr>
      <w:spacing w:after="0" w:line="240" w:lineRule="auto"/>
      <w:ind w:left="-540"/>
    </w:pPr>
    <w:rPr>
      <w:rFonts w:ascii="Times New Roman" w:eastAsia="Times New Roman" w:hAnsi="Times New Roman" w:cs="Times New Roman"/>
      <w:i/>
      <w:iCs/>
      <w:sz w:val="36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F26C1"/>
    <w:rPr>
      <w:rFonts w:ascii="Times New Roman" w:eastAsia="Times New Roman" w:hAnsi="Times New Roman" w:cs="Times New Roman"/>
      <w:i/>
      <w:iCs/>
      <w:sz w:val="36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6C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32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diagramColors" Target="diagrams/colors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oleObject" Target="embeddings/oleObject2.bin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D269ED-341D-4310-811F-03731B76A5D4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BE0E44E-3EFA-4534-A017-336CDDE4BF89}">
      <dgm:prSet phldrT="[Текст]" custT="1"/>
      <dgm:spPr>
        <a:gradFill flip="none" rotWithShape="0">
          <a:gsLst>
            <a:gs pos="0">
              <a:schemeClr val="accent2">
                <a:lumMod val="40000"/>
                <a:lumOff val="60000"/>
                <a:shade val="30000"/>
                <a:satMod val="115000"/>
              </a:schemeClr>
            </a:gs>
            <a:gs pos="50000">
              <a:schemeClr val="accent2">
                <a:lumMod val="40000"/>
                <a:lumOff val="60000"/>
                <a:shade val="67500"/>
                <a:satMod val="115000"/>
              </a:schemeClr>
            </a:gs>
            <a:gs pos="100000">
              <a:schemeClr val="accent2">
                <a:lumMod val="40000"/>
                <a:lumOff val="60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  <a:ln>
          <a:solidFill>
            <a:schemeClr val="accent2">
              <a:lumMod val="75000"/>
            </a:schemeClr>
          </a:solidFill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200" b="1" i="1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Самооценка</a:t>
          </a:r>
        </a:p>
        <a:p>
          <a:pPr algn="ctr"/>
          <a:r>
            <a:rPr lang="ru-RU" sz="1200" b="1" i="1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и </a:t>
          </a:r>
          <a:r>
            <a:rPr lang="ru-RU" sz="1200" b="1" i="1" dirty="0" err="1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взаимооценка</a:t>
          </a:r>
          <a:r>
            <a:rPr lang="ru-RU" sz="1200" b="1" i="1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200" b="1" i="1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07CC5C-2986-4A53-9D79-672E81D43371}" type="parTrans" cxnId="{ED039DE0-594F-4CEA-B0C4-1B8CC1F4006E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89CAB7-3349-4788-BCAB-F2BB378B2FAC}" type="sibTrans" cxnId="{ED039DE0-594F-4CEA-B0C4-1B8CC1F4006E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8AA5CB-F8B0-440C-BB0B-18FE95884F13}">
      <dgm:prSet phldrT="[Текст]" custT="1"/>
      <dgm:spPr>
        <a:gradFill flip="none" rotWithShape="0">
          <a:gsLst>
            <a:gs pos="0">
              <a:schemeClr val="accent5">
                <a:lumMod val="40000"/>
                <a:lumOff val="60000"/>
                <a:shade val="30000"/>
                <a:satMod val="115000"/>
              </a:schemeClr>
            </a:gs>
            <a:gs pos="50000">
              <a:schemeClr val="accent5">
                <a:lumMod val="40000"/>
                <a:lumOff val="60000"/>
                <a:shade val="67500"/>
                <a:satMod val="115000"/>
              </a:schemeClr>
            </a:gs>
            <a:gs pos="100000">
              <a:schemeClr val="accent5">
                <a:lumMod val="40000"/>
                <a:lumOff val="60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  <a:effectLst>
          <a:glow rad="101600">
            <a:schemeClr val="accent5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200" b="1" i="1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Ключ</a:t>
          </a:r>
          <a:endParaRPr lang="ru-RU" sz="1200" b="1" i="1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A7F080-4B94-48AE-A946-83471BFFBFE8}" type="parTrans" cxnId="{E8B2F1DA-23C7-4436-B383-F440AAE46614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C2A0A41-FBC4-4433-A8C1-0A1631490451}" type="sibTrans" cxnId="{E8B2F1DA-23C7-4436-B383-F440AAE46614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770EEF-893C-446A-8232-6B65C5C77E2B}">
      <dgm:prSet phldrT="[Текст]" custT="1"/>
      <dgm:spPr>
        <a:gradFill flip="none" rotWithShape="0">
          <a:gsLst>
            <a:gs pos="0">
              <a:schemeClr val="accent3">
                <a:lumMod val="40000"/>
                <a:lumOff val="60000"/>
                <a:shade val="30000"/>
                <a:satMod val="115000"/>
              </a:schemeClr>
            </a:gs>
            <a:gs pos="50000">
              <a:schemeClr val="accent3">
                <a:lumMod val="40000"/>
                <a:lumOff val="60000"/>
                <a:shade val="67500"/>
                <a:satMod val="115000"/>
              </a:schemeClr>
            </a:gs>
            <a:gs pos="100000">
              <a:schemeClr val="accent3">
                <a:lumMod val="40000"/>
                <a:lumOff val="60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  <a:effectLst>
          <a:glow rad="101600">
            <a:schemeClr val="accent3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200" b="1" i="1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Светофор</a:t>
          </a:r>
          <a:endParaRPr lang="ru-RU" sz="1200" b="1" i="1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9E83F2-7165-4B59-9E76-E089A9BEC918}" type="parTrans" cxnId="{A05AE658-8C59-415E-88CB-A88E158A595D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3C360A-FAD6-464E-9C2D-C3EF4D0A1260}" type="sibTrans" cxnId="{A05AE658-8C59-415E-88CB-A88E158A595D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9B82D1-6C5D-446B-9FCE-AAB21E738A4E}">
      <dgm:prSet phldrT="[Текст]" custT="1"/>
      <dgm:spPr>
        <a:gradFill flip="none" rotWithShape="0">
          <a:gsLst>
            <a:gs pos="0">
              <a:schemeClr val="accent4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4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4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  <a:effectLst>
          <a:glow rad="1016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200" b="1" i="1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Похвала </a:t>
          </a:r>
          <a:endParaRPr lang="ru-RU" sz="1200" b="1" i="1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CA309D-FD95-4572-ABF2-EC03C86270FF}" type="parTrans" cxnId="{5AC44044-8141-4ED0-BA29-E836F3E06013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308ED0-0473-4BD5-A0E1-2A3ECE6580D4}" type="sibTrans" cxnId="{5AC44044-8141-4ED0-BA29-E836F3E06013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36D984-0DC3-4DA9-A7DB-CC33B23B71B1}">
      <dgm:prSet phldrT="[Текст]" custT="1"/>
      <dgm:spPr>
        <a:gradFill flip="none" rotWithShape="0">
          <a:gsLst>
            <a:gs pos="0">
              <a:schemeClr val="bg2">
                <a:lumMod val="75000"/>
                <a:shade val="30000"/>
                <a:satMod val="115000"/>
              </a:schemeClr>
            </a:gs>
            <a:gs pos="50000">
              <a:schemeClr val="bg2">
                <a:lumMod val="75000"/>
                <a:shade val="67500"/>
                <a:satMod val="115000"/>
              </a:schemeClr>
            </a:gs>
            <a:gs pos="100000">
              <a:schemeClr val="bg2">
                <a:lumMod val="75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  <a:effectLst>
          <a:glow rad="139700">
            <a:schemeClr val="accent3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200" b="1" i="1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Устный комментарий</a:t>
          </a:r>
          <a:endParaRPr lang="ru-RU" sz="1200" b="1" i="1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7C7669-2168-4BA8-8F5C-E2D04D515139}" type="parTrans" cxnId="{642B9198-E9EF-473E-8700-ACB8417AF850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B9FDF9-9E76-4441-B30A-A7D29D7A51FA}" type="sibTrans" cxnId="{642B9198-E9EF-473E-8700-ACB8417AF850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372539-083F-4B15-A2E5-71A1CBFE692A}">
      <dgm:prSet phldrT="[Текст]" custT="1"/>
      <dgm:spPr>
        <a:gradFill flip="none" rotWithShape="0">
          <a:gsLst>
            <a:gs pos="0">
              <a:srgbClr val="2ECCB2">
                <a:shade val="30000"/>
                <a:satMod val="115000"/>
              </a:srgbClr>
            </a:gs>
            <a:gs pos="50000">
              <a:srgbClr val="2ECCB2">
                <a:shade val="67500"/>
                <a:satMod val="115000"/>
              </a:srgbClr>
            </a:gs>
            <a:gs pos="100000">
              <a:srgbClr val="2ECCB2">
                <a:shade val="100000"/>
                <a:satMod val="115000"/>
              </a:srgbClr>
            </a:gs>
          </a:gsLst>
          <a:path path="circle">
            <a:fillToRect l="50000" t="50000" r="50000" b="50000"/>
          </a:path>
          <a:tileRect/>
        </a:gradFill>
        <a:effectLst>
          <a:glow rad="1016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200" b="1" i="1" dirty="0" err="1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Смалик</a:t>
          </a:r>
          <a:endParaRPr lang="ru-RU" sz="1200" b="1" i="1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FB4167-DD32-4329-88BE-892D81D8969D}" type="parTrans" cxnId="{71AB7C62-44BA-49BE-8C3C-0496FD4B687B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DCABDF-EA59-460F-8BE3-F2584F1C3AE1}" type="sibTrans" cxnId="{71AB7C62-44BA-49BE-8C3C-0496FD4B687B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DB6187-AEAA-4F24-9BB8-1108C4C61410}">
      <dgm:prSet phldrT="[Текст]" phldr="1"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DC3C9F-B960-497D-B00F-5B13B86F0AF7}" type="parTrans" cxnId="{222EC1E5-374C-4449-865D-793E59EE091D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00DBFC-2F5E-4505-A257-8AE65A1E2C67}" type="sibTrans" cxnId="{222EC1E5-374C-4449-865D-793E59EE091D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B9DFEB-FBF1-45BA-8E91-9F2D45359A9A}">
      <dgm:prSet custT="1"/>
      <dgm:spPr>
        <a:gradFill flip="none" rotWithShape="0">
          <a:gsLst>
            <a:gs pos="0">
              <a:srgbClr val="C8DA20">
                <a:shade val="30000"/>
                <a:satMod val="115000"/>
              </a:srgbClr>
            </a:gs>
            <a:gs pos="50000">
              <a:srgbClr val="C8DA20">
                <a:shade val="67500"/>
                <a:satMod val="115000"/>
              </a:srgbClr>
            </a:gs>
            <a:gs pos="100000">
              <a:srgbClr val="C8DA20">
                <a:shade val="100000"/>
                <a:satMod val="115000"/>
              </a:srgbClr>
            </a:gs>
          </a:gsLst>
          <a:path path="circle">
            <a:fillToRect l="50000" t="50000" r="50000" b="50000"/>
          </a:path>
          <a:tileRect/>
        </a:gradFill>
        <a:effectLst>
          <a:glow rad="101600">
            <a:schemeClr val="accent5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 algn="ctr"/>
          <a:r>
            <a:rPr lang="ru-RU" sz="1200" b="1" i="1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Две звезды одно пожелание</a:t>
          </a:r>
          <a:endParaRPr lang="ru-RU" sz="1200" b="1" i="1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DD9703-3B13-466D-BA73-1D6FFF877FAF}" type="parTrans" cxnId="{74C5970B-E093-4C09-AC56-A0EBC236AB73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DE10C0-9A6A-4671-AB70-BD5360CDD1E3}" type="sibTrans" cxnId="{74C5970B-E093-4C09-AC56-A0EBC236AB73}">
      <dgm:prSet/>
      <dgm:spPr/>
      <dgm:t>
        <a:bodyPr/>
        <a:lstStyle/>
        <a:p>
          <a:pPr algn="ctr"/>
          <a:endParaRPr lang="ru-RU" sz="1200" b="1" i="1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8CA9BE-7571-4B83-95BB-2129C9B3C554}" type="pres">
      <dgm:prSet presAssocID="{CBD269ED-341D-4310-811F-03731B76A5D4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B6C6C423-968B-48C5-AEA8-B9D0EFDA15C4}" type="pres">
      <dgm:prSet presAssocID="{BBE0E44E-3EFA-4534-A017-336CDDE4BF89}" presName="Parent" presStyleLbl="node0" presStyleIdx="0" presStyleCnt="1" custScaleX="89690" custScaleY="83695">
        <dgm:presLayoutVars>
          <dgm:chMax val="6"/>
          <dgm:chPref val="6"/>
        </dgm:presLayoutVars>
      </dgm:prSet>
      <dgm:spPr/>
      <dgm:t>
        <a:bodyPr/>
        <a:lstStyle/>
        <a:p>
          <a:endParaRPr lang="ru-RU"/>
        </a:p>
      </dgm:t>
    </dgm:pt>
    <dgm:pt modelId="{78F19CCC-C4D8-4CC1-999C-636EF277F20D}" type="pres">
      <dgm:prSet presAssocID="{F58AA5CB-F8B0-440C-BB0B-18FE95884F13}" presName="Accent1" presStyleCnt="0"/>
      <dgm:spPr/>
    </dgm:pt>
    <dgm:pt modelId="{366376DA-459C-44FD-95F7-5E1F37E30675}" type="pres">
      <dgm:prSet presAssocID="{F58AA5CB-F8B0-440C-BB0B-18FE95884F13}" presName="Accent" presStyleLbl="bgShp" presStyleIdx="0" presStyleCnt="6"/>
      <dgm:spPr/>
    </dgm:pt>
    <dgm:pt modelId="{65DB7ED0-8081-4E4B-9D1E-9278287E363C}" type="pres">
      <dgm:prSet presAssocID="{F58AA5CB-F8B0-440C-BB0B-18FE95884F13}" presName="Child1" presStyleLbl="node1" presStyleIdx="0" presStyleCnt="6" custLinFactNeighborX="-1740" custLinFactNeighborY="-1839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2A5990-777A-4C78-B559-D8B7C7214519}" type="pres">
      <dgm:prSet presAssocID="{5C770EEF-893C-446A-8232-6B65C5C77E2B}" presName="Accent2" presStyleCnt="0"/>
      <dgm:spPr/>
    </dgm:pt>
    <dgm:pt modelId="{6B3E1129-EEBF-40D1-A0D0-2F36D04068DB}" type="pres">
      <dgm:prSet presAssocID="{5C770EEF-893C-446A-8232-6B65C5C77E2B}" presName="Accent" presStyleLbl="bgShp" presStyleIdx="1" presStyleCnt="6"/>
      <dgm:spPr/>
    </dgm:pt>
    <dgm:pt modelId="{3E01B62B-B7F8-49E5-8B91-94CC57BC383D}" type="pres">
      <dgm:prSet presAssocID="{5C770EEF-893C-446A-8232-6B65C5C77E2B}" presName="Child2" presStyleLbl="node1" presStyleIdx="1" presStyleCnt="6" custLinFactNeighborX="24135" custLinFactNeighborY="686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1FAC91-28DA-4E0B-AE11-A63A7FFEFE84}" type="pres">
      <dgm:prSet presAssocID="{089B82D1-6C5D-446B-9FCE-AAB21E738A4E}" presName="Accent3" presStyleCnt="0"/>
      <dgm:spPr/>
    </dgm:pt>
    <dgm:pt modelId="{A18DB837-A2D4-4EA9-A83B-801B1B75E21E}" type="pres">
      <dgm:prSet presAssocID="{089B82D1-6C5D-446B-9FCE-AAB21E738A4E}" presName="Accent" presStyleLbl="bgShp" presStyleIdx="2" presStyleCnt="6"/>
      <dgm:spPr/>
    </dgm:pt>
    <dgm:pt modelId="{5D86DDB4-449F-40EF-A871-B5E2CD06BA37}" type="pres">
      <dgm:prSet presAssocID="{089B82D1-6C5D-446B-9FCE-AAB21E738A4E}" presName="Child3" presStyleLbl="node1" presStyleIdx="2" presStyleCnt="6" custLinFactNeighborX="24135" custLinFactNeighborY="1438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08EDEA-F419-4102-BEF6-67BF91A42F3E}" type="pres">
      <dgm:prSet presAssocID="{2A36D984-0DC3-4DA9-A7DB-CC33B23B71B1}" presName="Accent4" presStyleCnt="0"/>
      <dgm:spPr/>
    </dgm:pt>
    <dgm:pt modelId="{5D733C6B-64DC-4329-9A93-5B8F8A63DAFA}" type="pres">
      <dgm:prSet presAssocID="{2A36D984-0DC3-4DA9-A7DB-CC33B23B71B1}" presName="Accent" presStyleLbl="bgShp" presStyleIdx="3" presStyleCnt="6"/>
      <dgm:spPr/>
    </dgm:pt>
    <dgm:pt modelId="{A55FB343-3632-4F10-87DC-EB18133539A1}" type="pres">
      <dgm:prSet presAssocID="{2A36D984-0DC3-4DA9-A7DB-CC33B23B71B1}" presName="Child4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BB86E1-225B-41C0-978E-01F32AA10DA4}" type="pres">
      <dgm:prSet presAssocID="{51B9DFEB-FBF1-45BA-8E91-9F2D45359A9A}" presName="Accent5" presStyleCnt="0"/>
      <dgm:spPr/>
    </dgm:pt>
    <dgm:pt modelId="{66024A46-6B8C-4081-AD37-DB2D5216B14F}" type="pres">
      <dgm:prSet presAssocID="{51B9DFEB-FBF1-45BA-8E91-9F2D45359A9A}" presName="Accent" presStyleLbl="bgShp" presStyleIdx="4" presStyleCnt="6"/>
      <dgm:spPr/>
    </dgm:pt>
    <dgm:pt modelId="{345A4B89-16D9-485C-BCDD-D976783F9B1E}" type="pres">
      <dgm:prSet presAssocID="{51B9DFEB-FBF1-45BA-8E91-9F2D45359A9A}" presName="Child5" presStyleLbl="node1" presStyleIdx="4" presStyleCnt="6" custLinFactNeighborX="-11196" custLinFactNeighborY="775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E1F55C-5B46-48EC-AE82-BE8AB6C8007E}" type="pres">
      <dgm:prSet presAssocID="{3F372539-083F-4B15-A2E5-71A1CBFE692A}" presName="Accent6" presStyleCnt="0"/>
      <dgm:spPr/>
    </dgm:pt>
    <dgm:pt modelId="{D4F72492-095E-4DCC-BC1E-8C6E61A50BF7}" type="pres">
      <dgm:prSet presAssocID="{3F372539-083F-4B15-A2E5-71A1CBFE692A}" presName="Accent" presStyleLbl="bgShp" presStyleIdx="5" presStyleCnt="6"/>
      <dgm:spPr/>
    </dgm:pt>
    <dgm:pt modelId="{DFF85574-D380-4452-B45A-39132539A1FB}" type="pres">
      <dgm:prSet presAssocID="{3F372539-083F-4B15-A2E5-71A1CBFE692A}" presName="Child6" presStyleLbl="node1" presStyleIdx="5" presStyleCnt="6" custLinFactNeighborX="-19025" custLinFactNeighborY="-232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AC44044-8141-4ED0-BA29-E836F3E06013}" srcId="{BBE0E44E-3EFA-4534-A017-336CDDE4BF89}" destId="{089B82D1-6C5D-446B-9FCE-AAB21E738A4E}" srcOrd="2" destOrd="0" parTransId="{F6CA309D-FD95-4572-ABF2-EC03C86270FF}" sibTransId="{32308ED0-0473-4BD5-A0E1-2A3ECE6580D4}"/>
    <dgm:cxn modelId="{ED039DE0-594F-4CEA-B0C4-1B8CC1F4006E}" srcId="{CBD269ED-341D-4310-811F-03731B76A5D4}" destId="{BBE0E44E-3EFA-4534-A017-336CDDE4BF89}" srcOrd="0" destOrd="0" parTransId="{BE07CC5C-2986-4A53-9D79-672E81D43371}" sibTransId="{FE89CAB7-3349-4788-BCAB-F2BB378B2FAC}"/>
    <dgm:cxn modelId="{837FD979-F00A-44FA-BDEE-02603CE5174C}" type="presOf" srcId="{F58AA5CB-F8B0-440C-BB0B-18FE95884F13}" destId="{65DB7ED0-8081-4E4B-9D1E-9278287E363C}" srcOrd="0" destOrd="0" presId="urn:microsoft.com/office/officeart/2011/layout/HexagonRadial"/>
    <dgm:cxn modelId="{642B9198-E9EF-473E-8700-ACB8417AF850}" srcId="{BBE0E44E-3EFA-4534-A017-336CDDE4BF89}" destId="{2A36D984-0DC3-4DA9-A7DB-CC33B23B71B1}" srcOrd="3" destOrd="0" parTransId="{177C7669-2168-4BA8-8F5C-E2D04D515139}" sibTransId="{23B9FDF9-9E76-4441-B30A-A7D29D7A51FA}"/>
    <dgm:cxn modelId="{11678EBD-E583-4197-AEE1-0D54D9741954}" type="presOf" srcId="{2A36D984-0DC3-4DA9-A7DB-CC33B23B71B1}" destId="{A55FB343-3632-4F10-87DC-EB18133539A1}" srcOrd="0" destOrd="0" presId="urn:microsoft.com/office/officeart/2011/layout/HexagonRadial"/>
    <dgm:cxn modelId="{3C4A52E5-2706-4F58-99EF-C7320BE2E714}" type="presOf" srcId="{089B82D1-6C5D-446B-9FCE-AAB21E738A4E}" destId="{5D86DDB4-449F-40EF-A871-B5E2CD06BA37}" srcOrd="0" destOrd="0" presId="urn:microsoft.com/office/officeart/2011/layout/HexagonRadial"/>
    <dgm:cxn modelId="{E8B2F1DA-23C7-4436-B383-F440AAE46614}" srcId="{BBE0E44E-3EFA-4534-A017-336CDDE4BF89}" destId="{F58AA5CB-F8B0-440C-BB0B-18FE95884F13}" srcOrd="0" destOrd="0" parTransId="{60A7F080-4B94-48AE-A946-83471BFFBFE8}" sibTransId="{DC2A0A41-FBC4-4433-A8C1-0A1631490451}"/>
    <dgm:cxn modelId="{222EC1E5-374C-4449-865D-793E59EE091D}" srcId="{BBE0E44E-3EFA-4534-A017-336CDDE4BF89}" destId="{6BDB6187-AEAA-4F24-9BB8-1108C4C61410}" srcOrd="6" destOrd="0" parTransId="{4DDC3C9F-B960-497D-B00F-5B13B86F0AF7}" sibTransId="{8F00DBFC-2F5E-4505-A257-8AE65A1E2C67}"/>
    <dgm:cxn modelId="{42413F40-639F-42B8-8E93-E7FA9CDF984F}" type="presOf" srcId="{3F372539-083F-4B15-A2E5-71A1CBFE692A}" destId="{DFF85574-D380-4452-B45A-39132539A1FB}" srcOrd="0" destOrd="0" presId="urn:microsoft.com/office/officeart/2011/layout/HexagonRadial"/>
    <dgm:cxn modelId="{E9698A10-C983-4BB0-B4DB-1AAA62561E22}" type="presOf" srcId="{5C770EEF-893C-446A-8232-6B65C5C77E2B}" destId="{3E01B62B-B7F8-49E5-8B91-94CC57BC383D}" srcOrd="0" destOrd="0" presId="urn:microsoft.com/office/officeart/2011/layout/HexagonRadial"/>
    <dgm:cxn modelId="{71AB7C62-44BA-49BE-8C3C-0496FD4B687B}" srcId="{BBE0E44E-3EFA-4534-A017-336CDDE4BF89}" destId="{3F372539-083F-4B15-A2E5-71A1CBFE692A}" srcOrd="5" destOrd="0" parTransId="{D8FB4167-DD32-4329-88BE-892D81D8969D}" sibTransId="{8ADCABDF-EA59-460F-8BE3-F2584F1C3AE1}"/>
    <dgm:cxn modelId="{8AFBF4E2-1EAB-4452-A774-3FD79D10E97A}" type="presOf" srcId="{BBE0E44E-3EFA-4534-A017-336CDDE4BF89}" destId="{B6C6C423-968B-48C5-AEA8-B9D0EFDA15C4}" srcOrd="0" destOrd="0" presId="urn:microsoft.com/office/officeart/2011/layout/HexagonRadial"/>
    <dgm:cxn modelId="{9F6A4AD8-F034-42FC-8524-98E041767375}" type="presOf" srcId="{CBD269ED-341D-4310-811F-03731B76A5D4}" destId="{A68CA9BE-7571-4B83-95BB-2129C9B3C554}" srcOrd="0" destOrd="0" presId="urn:microsoft.com/office/officeart/2011/layout/HexagonRadial"/>
    <dgm:cxn modelId="{9A236B8C-BAC9-4591-BA25-461F60133625}" type="presOf" srcId="{51B9DFEB-FBF1-45BA-8E91-9F2D45359A9A}" destId="{345A4B89-16D9-485C-BCDD-D976783F9B1E}" srcOrd="0" destOrd="0" presId="urn:microsoft.com/office/officeart/2011/layout/HexagonRadial"/>
    <dgm:cxn modelId="{A05AE658-8C59-415E-88CB-A88E158A595D}" srcId="{BBE0E44E-3EFA-4534-A017-336CDDE4BF89}" destId="{5C770EEF-893C-446A-8232-6B65C5C77E2B}" srcOrd="1" destOrd="0" parTransId="{219E83F2-7165-4B59-9E76-E089A9BEC918}" sibTransId="{613C360A-FAD6-464E-9C2D-C3EF4D0A1260}"/>
    <dgm:cxn modelId="{74C5970B-E093-4C09-AC56-A0EBC236AB73}" srcId="{BBE0E44E-3EFA-4534-A017-336CDDE4BF89}" destId="{51B9DFEB-FBF1-45BA-8E91-9F2D45359A9A}" srcOrd="4" destOrd="0" parTransId="{C1DD9703-3B13-466D-BA73-1D6FFF877FAF}" sibTransId="{9FDE10C0-9A6A-4671-AB70-BD5360CDD1E3}"/>
    <dgm:cxn modelId="{FA9EE291-EF83-4B28-BDB2-2C44F756608C}" type="presParOf" srcId="{A68CA9BE-7571-4B83-95BB-2129C9B3C554}" destId="{B6C6C423-968B-48C5-AEA8-B9D0EFDA15C4}" srcOrd="0" destOrd="0" presId="urn:microsoft.com/office/officeart/2011/layout/HexagonRadial"/>
    <dgm:cxn modelId="{C34019A1-2C18-4AC4-963E-4FB481CA5E89}" type="presParOf" srcId="{A68CA9BE-7571-4B83-95BB-2129C9B3C554}" destId="{78F19CCC-C4D8-4CC1-999C-636EF277F20D}" srcOrd="1" destOrd="0" presId="urn:microsoft.com/office/officeart/2011/layout/HexagonRadial"/>
    <dgm:cxn modelId="{3E10431E-DFDC-454B-8A10-822C405B7B5A}" type="presParOf" srcId="{78F19CCC-C4D8-4CC1-999C-636EF277F20D}" destId="{366376DA-459C-44FD-95F7-5E1F37E30675}" srcOrd="0" destOrd="0" presId="urn:microsoft.com/office/officeart/2011/layout/HexagonRadial"/>
    <dgm:cxn modelId="{0FEC1DF8-C4E7-4A49-897C-A540BBF8E2DB}" type="presParOf" srcId="{A68CA9BE-7571-4B83-95BB-2129C9B3C554}" destId="{65DB7ED0-8081-4E4B-9D1E-9278287E363C}" srcOrd="2" destOrd="0" presId="urn:microsoft.com/office/officeart/2011/layout/HexagonRadial"/>
    <dgm:cxn modelId="{32173E9D-330E-47CD-901C-02FF122C0215}" type="presParOf" srcId="{A68CA9BE-7571-4B83-95BB-2129C9B3C554}" destId="{E12A5990-777A-4C78-B559-D8B7C7214519}" srcOrd="3" destOrd="0" presId="urn:microsoft.com/office/officeart/2011/layout/HexagonRadial"/>
    <dgm:cxn modelId="{845DC00C-BB37-435D-BAA1-7A8E9B58F37A}" type="presParOf" srcId="{E12A5990-777A-4C78-B559-D8B7C7214519}" destId="{6B3E1129-EEBF-40D1-A0D0-2F36D04068DB}" srcOrd="0" destOrd="0" presId="urn:microsoft.com/office/officeart/2011/layout/HexagonRadial"/>
    <dgm:cxn modelId="{92902476-6BB4-4FFF-AD81-3B9C350653B8}" type="presParOf" srcId="{A68CA9BE-7571-4B83-95BB-2129C9B3C554}" destId="{3E01B62B-B7F8-49E5-8B91-94CC57BC383D}" srcOrd="4" destOrd="0" presId="urn:microsoft.com/office/officeart/2011/layout/HexagonRadial"/>
    <dgm:cxn modelId="{9022A271-2EF9-4E7D-9D5B-7791A81B3D1B}" type="presParOf" srcId="{A68CA9BE-7571-4B83-95BB-2129C9B3C554}" destId="{C61FAC91-28DA-4E0B-AE11-A63A7FFEFE84}" srcOrd="5" destOrd="0" presId="urn:microsoft.com/office/officeart/2011/layout/HexagonRadial"/>
    <dgm:cxn modelId="{5175210B-5B44-40E9-80DE-AE04F2799BB0}" type="presParOf" srcId="{C61FAC91-28DA-4E0B-AE11-A63A7FFEFE84}" destId="{A18DB837-A2D4-4EA9-A83B-801B1B75E21E}" srcOrd="0" destOrd="0" presId="urn:microsoft.com/office/officeart/2011/layout/HexagonRadial"/>
    <dgm:cxn modelId="{4FAE6302-5738-47D9-95A2-69748E337DBB}" type="presParOf" srcId="{A68CA9BE-7571-4B83-95BB-2129C9B3C554}" destId="{5D86DDB4-449F-40EF-A871-B5E2CD06BA37}" srcOrd="6" destOrd="0" presId="urn:microsoft.com/office/officeart/2011/layout/HexagonRadial"/>
    <dgm:cxn modelId="{C16041F4-678C-4EA8-BD83-1C6051EAC0F3}" type="presParOf" srcId="{A68CA9BE-7571-4B83-95BB-2129C9B3C554}" destId="{A708EDEA-F419-4102-BEF6-67BF91A42F3E}" srcOrd="7" destOrd="0" presId="urn:microsoft.com/office/officeart/2011/layout/HexagonRadial"/>
    <dgm:cxn modelId="{8D02B53E-0608-4BD0-BF38-250779FFBA04}" type="presParOf" srcId="{A708EDEA-F419-4102-BEF6-67BF91A42F3E}" destId="{5D733C6B-64DC-4329-9A93-5B8F8A63DAFA}" srcOrd="0" destOrd="0" presId="urn:microsoft.com/office/officeart/2011/layout/HexagonRadial"/>
    <dgm:cxn modelId="{F17A6CB6-05F6-4210-9B78-CC4FDBD3FA04}" type="presParOf" srcId="{A68CA9BE-7571-4B83-95BB-2129C9B3C554}" destId="{A55FB343-3632-4F10-87DC-EB18133539A1}" srcOrd="8" destOrd="0" presId="urn:microsoft.com/office/officeart/2011/layout/HexagonRadial"/>
    <dgm:cxn modelId="{A31B6C0D-7AA2-4895-9B1D-D0156296FC89}" type="presParOf" srcId="{A68CA9BE-7571-4B83-95BB-2129C9B3C554}" destId="{02BB86E1-225B-41C0-978E-01F32AA10DA4}" srcOrd="9" destOrd="0" presId="urn:microsoft.com/office/officeart/2011/layout/HexagonRadial"/>
    <dgm:cxn modelId="{18E6EAD9-D614-418B-B628-5BB6E59D85FD}" type="presParOf" srcId="{02BB86E1-225B-41C0-978E-01F32AA10DA4}" destId="{66024A46-6B8C-4081-AD37-DB2D5216B14F}" srcOrd="0" destOrd="0" presId="urn:microsoft.com/office/officeart/2011/layout/HexagonRadial"/>
    <dgm:cxn modelId="{5F063B07-C1D8-4B95-9817-23E5C55112F7}" type="presParOf" srcId="{A68CA9BE-7571-4B83-95BB-2129C9B3C554}" destId="{345A4B89-16D9-485C-BCDD-D976783F9B1E}" srcOrd="10" destOrd="0" presId="urn:microsoft.com/office/officeart/2011/layout/HexagonRadial"/>
    <dgm:cxn modelId="{5A4EEC17-F567-440A-869A-76F0860BA87B}" type="presParOf" srcId="{A68CA9BE-7571-4B83-95BB-2129C9B3C554}" destId="{FBE1F55C-5B46-48EC-AE82-BE8AB6C8007E}" srcOrd="11" destOrd="0" presId="urn:microsoft.com/office/officeart/2011/layout/HexagonRadial"/>
    <dgm:cxn modelId="{F5E2C9AA-C973-461D-967B-1C6DC6896A27}" type="presParOf" srcId="{FBE1F55C-5B46-48EC-AE82-BE8AB6C8007E}" destId="{D4F72492-095E-4DCC-BC1E-8C6E61A50BF7}" srcOrd="0" destOrd="0" presId="urn:microsoft.com/office/officeart/2011/layout/HexagonRadial"/>
    <dgm:cxn modelId="{23E8E7B9-4174-4195-847F-E0FAAB6D5E6B}" type="presParOf" srcId="{A68CA9BE-7571-4B83-95BB-2129C9B3C554}" destId="{DFF85574-D380-4452-B45A-39132539A1FB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C6C423-968B-48C5-AEA8-B9D0EFDA15C4}">
      <dsp:nvSpPr>
        <dsp:cNvPr id="0" name=""/>
        <dsp:cNvSpPr/>
      </dsp:nvSpPr>
      <dsp:spPr>
        <a:xfrm>
          <a:off x="1573740" y="1327316"/>
          <a:ext cx="1388663" cy="1120957"/>
        </a:xfrm>
        <a:prstGeom prst="hexagon">
          <a:avLst>
            <a:gd name="adj" fmla="val 28570"/>
            <a:gd name="vf" fmla="val 115470"/>
          </a:avLst>
        </a:prstGeom>
        <a:gradFill flip="none" rotWithShape="0">
          <a:gsLst>
            <a:gs pos="0">
              <a:schemeClr val="accent2">
                <a:lumMod val="40000"/>
                <a:lumOff val="60000"/>
                <a:shade val="30000"/>
                <a:satMod val="115000"/>
              </a:schemeClr>
            </a:gs>
            <a:gs pos="50000">
              <a:schemeClr val="accent2">
                <a:lumMod val="40000"/>
                <a:lumOff val="60000"/>
                <a:shade val="67500"/>
                <a:satMod val="115000"/>
              </a:schemeClr>
            </a:gs>
            <a:gs pos="100000">
              <a:schemeClr val="accent2">
                <a:lumMod val="40000"/>
                <a:lumOff val="60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Самооценка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и </a:t>
          </a:r>
          <a:r>
            <a:rPr lang="ru-RU" sz="1200" b="1" i="1" kern="1200" dirty="0" err="1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взаимооценка</a:t>
          </a:r>
          <a:r>
            <a:rPr lang="ru-RU" sz="1200" b="1" i="1" kern="1200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endParaRPr lang="ru-RU" sz="1200" b="1" i="1" kern="1200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96214" y="1506902"/>
        <a:ext cx="943715" cy="761785"/>
      </dsp:txXfrm>
    </dsp:sp>
    <dsp:sp modelId="{6B3E1129-EEBF-40D1-A0D0-2F36D04068DB}">
      <dsp:nvSpPr>
        <dsp:cNvPr id="0" name=""/>
        <dsp:cNvSpPr/>
      </dsp:nvSpPr>
      <dsp:spPr>
        <a:xfrm>
          <a:off x="2463454" y="577345"/>
          <a:ext cx="584166" cy="50333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DB7ED0-8081-4E4B-9D1E-9278287E363C}">
      <dsp:nvSpPr>
        <dsp:cNvPr id="0" name=""/>
        <dsp:cNvSpPr/>
      </dsp:nvSpPr>
      <dsp:spPr>
        <a:xfrm>
          <a:off x="1614468" y="0"/>
          <a:ext cx="1268814" cy="1097673"/>
        </a:xfrm>
        <a:prstGeom prst="hexagon">
          <a:avLst>
            <a:gd name="adj" fmla="val 28570"/>
            <a:gd name="vf" fmla="val 115470"/>
          </a:avLst>
        </a:prstGeom>
        <a:gradFill flip="none" rotWithShape="0">
          <a:gsLst>
            <a:gs pos="0">
              <a:schemeClr val="accent5">
                <a:lumMod val="40000"/>
                <a:lumOff val="60000"/>
                <a:shade val="30000"/>
                <a:satMod val="115000"/>
              </a:schemeClr>
            </a:gs>
            <a:gs pos="50000">
              <a:schemeClr val="accent5">
                <a:lumMod val="40000"/>
                <a:lumOff val="60000"/>
                <a:shade val="67500"/>
                <a:satMod val="115000"/>
              </a:schemeClr>
            </a:gs>
            <a:gs pos="100000">
              <a:schemeClr val="accent5">
                <a:lumMod val="40000"/>
                <a:lumOff val="60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5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Ключ</a:t>
          </a:r>
          <a:endParaRPr lang="ru-RU" sz="1200" b="1" i="1" kern="1200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24738" y="181908"/>
        <a:ext cx="848274" cy="733857"/>
      </dsp:txXfrm>
    </dsp:sp>
    <dsp:sp modelId="{A18DB837-A2D4-4EA9-A83B-801B1B75E21E}">
      <dsp:nvSpPr>
        <dsp:cNvPr id="0" name=""/>
        <dsp:cNvSpPr/>
      </dsp:nvSpPr>
      <dsp:spPr>
        <a:xfrm>
          <a:off x="3145221" y="1518316"/>
          <a:ext cx="584166" cy="50333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E01B62B-B7F8-49E5-8B91-94CC57BC383D}">
      <dsp:nvSpPr>
        <dsp:cNvPr id="0" name=""/>
        <dsp:cNvSpPr/>
      </dsp:nvSpPr>
      <dsp:spPr>
        <a:xfrm>
          <a:off x="3106424" y="750520"/>
          <a:ext cx="1268814" cy="1097673"/>
        </a:xfrm>
        <a:prstGeom prst="hexagon">
          <a:avLst>
            <a:gd name="adj" fmla="val 28570"/>
            <a:gd name="vf" fmla="val 115470"/>
          </a:avLst>
        </a:prstGeom>
        <a:gradFill flip="none" rotWithShape="0">
          <a:gsLst>
            <a:gs pos="0">
              <a:schemeClr val="accent3">
                <a:lumMod val="40000"/>
                <a:lumOff val="60000"/>
                <a:shade val="30000"/>
                <a:satMod val="115000"/>
              </a:schemeClr>
            </a:gs>
            <a:gs pos="50000">
              <a:schemeClr val="accent3">
                <a:lumMod val="40000"/>
                <a:lumOff val="60000"/>
                <a:shade val="67500"/>
                <a:satMod val="115000"/>
              </a:schemeClr>
            </a:gs>
            <a:gs pos="100000">
              <a:schemeClr val="accent3">
                <a:lumMod val="40000"/>
                <a:lumOff val="60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3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Светофор</a:t>
          </a:r>
          <a:endParaRPr lang="ru-RU" sz="1200" b="1" i="1" kern="1200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16694" y="932428"/>
        <a:ext cx="848274" cy="733857"/>
      </dsp:txXfrm>
    </dsp:sp>
    <dsp:sp modelId="{5D733C6B-64DC-4329-9A93-5B8F8A63DAFA}">
      <dsp:nvSpPr>
        <dsp:cNvPr id="0" name=""/>
        <dsp:cNvSpPr/>
      </dsp:nvSpPr>
      <dsp:spPr>
        <a:xfrm>
          <a:off x="2671622" y="2580496"/>
          <a:ext cx="584166" cy="50333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86DDB4-449F-40EF-A871-B5E2CD06BA37}">
      <dsp:nvSpPr>
        <dsp:cNvPr id="0" name=""/>
        <dsp:cNvSpPr/>
      </dsp:nvSpPr>
      <dsp:spPr>
        <a:xfrm>
          <a:off x="3106424" y="2160241"/>
          <a:ext cx="1268814" cy="1097673"/>
        </a:xfrm>
        <a:prstGeom prst="hexagon">
          <a:avLst>
            <a:gd name="adj" fmla="val 28570"/>
            <a:gd name="vf" fmla="val 115470"/>
          </a:avLst>
        </a:prstGeom>
        <a:gradFill flip="none" rotWithShape="0">
          <a:gsLst>
            <a:gs pos="0">
              <a:schemeClr val="accent4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4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4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Похвала </a:t>
          </a:r>
          <a:endParaRPr lang="ru-RU" sz="1200" b="1" i="1" kern="1200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16694" y="2342149"/>
        <a:ext cx="848274" cy="733857"/>
      </dsp:txXfrm>
    </dsp:sp>
    <dsp:sp modelId="{66024A46-6B8C-4081-AD37-DB2D5216B14F}">
      <dsp:nvSpPr>
        <dsp:cNvPr id="0" name=""/>
        <dsp:cNvSpPr/>
      </dsp:nvSpPr>
      <dsp:spPr>
        <a:xfrm>
          <a:off x="1496806" y="2690754"/>
          <a:ext cx="584166" cy="50333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5FB343-3632-4F10-87DC-EB18133539A1}">
      <dsp:nvSpPr>
        <dsp:cNvPr id="0" name=""/>
        <dsp:cNvSpPr/>
      </dsp:nvSpPr>
      <dsp:spPr>
        <a:xfrm>
          <a:off x="1636545" y="2678294"/>
          <a:ext cx="1268814" cy="1097673"/>
        </a:xfrm>
        <a:prstGeom prst="hexagon">
          <a:avLst>
            <a:gd name="adj" fmla="val 28570"/>
            <a:gd name="vf" fmla="val 115470"/>
          </a:avLst>
        </a:prstGeom>
        <a:gradFill flip="none" rotWithShape="0">
          <a:gsLst>
            <a:gs pos="0">
              <a:schemeClr val="bg2">
                <a:lumMod val="75000"/>
                <a:shade val="30000"/>
                <a:satMod val="115000"/>
              </a:schemeClr>
            </a:gs>
            <a:gs pos="50000">
              <a:schemeClr val="bg2">
                <a:lumMod val="75000"/>
                <a:shade val="67500"/>
                <a:satMod val="115000"/>
              </a:schemeClr>
            </a:gs>
            <a:gs pos="100000">
              <a:schemeClr val="bg2">
                <a:lumMod val="75000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39700">
            <a:schemeClr val="accent3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Устный комментарий</a:t>
          </a:r>
          <a:endParaRPr lang="ru-RU" sz="1200" b="1" i="1" kern="1200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46815" y="2860202"/>
        <a:ext cx="848274" cy="733857"/>
      </dsp:txXfrm>
    </dsp:sp>
    <dsp:sp modelId="{D4F72492-095E-4DCC-BC1E-8C6E61A50BF7}">
      <dsp:nvSpPr>
        <dsp:cNvPr id="0" name=""/>
        <dsp:cNvSpPr/>
      </dsp:nvSpPr>
      <dsp:spPr>
        <a:xfrm>
          <a:off x="803874" y="1750161"/>
          <a:ext cx="584166" cy="50333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5A4B89-16D9-485C-BCDD-D976783F9B1E}">
      <dsp:nvSpPr>
        <dsp:cNvPr id="0" name=""/>
        <dsp:cNvSpPr/>
      </dsp:nvSpPr>
      <dsp:spPr>
        <a:xfrm>
          <a:off x="325436" y="2088231"/>
          <a:ext cx="1268814" cy="1097673"/>
        </a:xfrm>
        <a:prstGeom prst="hexagon">
          <a:avLst>
            <a:gd name="adj" fmla="val 28570"/>
            <a:gd name="vf" fmla="val 115470"/>
          </a:avLst>
        </a:prstGeom>
        <a:gradFill flip="none" rotWithShape="0">
          <a:gsLst>
            <a:gs pos="0">
              <a:srgbClr val="C8DA20">
                <a:shade val="30000"/>
                <a:satMod val="115000"/>
              </a:srgbClr>
            </a:gs>
            <a:gs pos="50000">
              <a:srgbClr val="C8DA20">
                <a:shade val="67500"/>
                <a:satMod val="115000"/>
              </a:srgbClr>
            </a:gs>
            <a:gs pos="100000">
              <a:srgbClr val="C8DA20">
                <a:shade val="100000"/>
                <a:satMod val="115000"/>
              </a:srgbClr>
            </a:gs>
          </a:gsLst>
          <a:path path="circle">
            <a:fillToRect l="50000" t="50000" r="50000" b="50000"/>
          </a:path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5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 dirty="0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Две звезды одно пожелание</a:t>
          </a:r>
          <a:endParaRPr lang="ru-RU" sz="1200" b="1" i="1" kern="1200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35706" y="2270139"/>
        <a:ext cx="848274" cy="733857"/>
      </dsp:txXfrm>
    </dsp:sp>
    <dsp:sp modelId="{DFF85574-D380-4452-B45A-39132539A1FB}">
      <dsp:nvSpPr>
        <dsp:cNvPr id="0" name=""/>
        <dsp:cNvSpPr/>
      </dsp:nvSpPr>
      <dsp:spPr>
        <a:xfrm>
          <a:off x="226100" y="648067"/>
          <a:ext cx="1268814" cy="1097673"/>
        </a:xfrm>
        <a:prstGeom prst="hexagon">
          <a:avLst>
            <a:gd name="adj" fmla="val 28570"/>
            <a:gd name="vf" fmla="val 115470"/>
          </a:avLst>
        </a:prstGeom>
        <a:gradFill flip="none" rotWithShape="0">
          <a:gsLst>
            <a:gs pos="0">
              <a:srgbClr val="2ECCB2">
                <a:shade val="30000"/>
                <a:satMod val="115000"/>
              </a:srgbClr>
            </a:gs>
            <a:gs pos="50000">
              <a:srgbClr val="2ECCB2">
                <a:shade val="67500"/>
                <a:satMod val="115000"/>
              </a:srgbClr>
            </a:gs>
            <a:gs pos="100000">
              <a:srgbClr val="2ECCB2">
                <a:shade val="100000"/>
                <a:satMod val="115000"/>
              </a:srgbClr>
            </a:gs>
          </a:gsLst>
          <a:path path="circle">
            <a:fillToRect l="50000" t="50000" r="50000" b="50000"/>
          </a:path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4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 dirty="0" err="1" smtClean="0">
              <a:solidFill>
                <a:schemeClr val="bg1">
                  <a:lumMod val="9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Смалик</a:t>
          </a:r>
          <a:endParaRPr lang="ru-RU" sz="1200" b="1" i="1" kern="1200" dirty="0">
            <a:solidFill>
              <a:schemeClr val="bg1">
                <a:lumMod val="9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36370" y="829975"/>
        <a:ext cx="848274" cy="7338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Радиальный шестиугольник"/>
  <dgm:desc val="Служит для отображения последовательного процесса, связанного с центральной идеей или темой. Ограничен шестью фигурами уровня 2. Рекомендуется использовать небольшие объемы текста. Неиспользуемый текст не отображается, но доступен при переключении макетов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3640</TotalTime>
  <Pages>9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</Company>
  <LinksUpToDate>false</LinksUpToDate>
  <CharactersWithSpaces>15216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ПК</cp:lastModifiedBy>
  <cp:revision>7</cp:revision>
  <cp:lastPrinted>2018-05-03T20:57:00Z</cp:lastPrinted>
  <dcterms:created xsi:type="dcterms:W3CDTF">2018-05-03T07:44:00Z</dcterms:created>
  <dcterms:modified xsi:type="dcterms:W3CDTF">2021-01-07T06:39:00Z</dcterms:modified>
</cp:coreProperties>
</file>