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 xml:space="preserve">ГККП САЙРАМСКАЯ ДЕТСКАЯ МУЗЫКАЛЬНАЯ ШКОЛА </w:t>
      </w:r>
      <w:r>
        <w:rPr>
          <w:sz w:val="28"/>
          <w:szCs w:val="28"/>
          <w:lang w:val="en-US"/>
        </w:rPr>
        <w:t>#1</w:t>
      </w:r>
    </w:p>
    <w:p>
      <w:pPr>
        <w:pStyle w:val="style0"/>
        <w:rPr>
          <w:sz w:val="28"/>
          <w:szCs w:val="28"/>
          <w:lang w:val="ru-RU"/>
        </w:rPr>
      </w:pPr>
    </w:p>
    <w:p>
      <w:pPr>
        <w:pStyle w:val="style0"/>
        <w:rPr>
          <w:sz w:val="28"/>
          <w:szCs w:val="28"/>
          <w:lang w:val="ru-RU"/>
        </w:rPr>
      </w:pPr>
    </w:p>
    <w:p>
      <w:pPr>
        <w:pStyle w:val="style0"/>
        <w:rPr>
          <w:sz w:val="28"/>
          <w:szCs w:val="28"/>
          <w:lang w:val="ru-RU"/>
        </w:rPr>
      </w:pPr>
    </w:p>
    <w:p>
      <w:pPr>
        <w:pStyle w:val="style0"/>
        <w:rPr>
          <w:sz w:val="28"/>
          <w:szCs w:val="28"/>
          <w:lang w:val="ru-RU"/>
        </w:rPr>
      </w:pPr>
    </w:p>
    <w:p>
      <w:pPr>
        <w:pStyle w:val="style0"/>
        <w:rPr>
          <w:sz w:val="28"/>
          <w:szCs w:val="28"/>
          <w:lang w:val="ru-RU"/>
        </w:rPr>
      </w:pPr>
    </w:p>
    <w:p>
      <w:pPr>
        <w:pStyle w:val="style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>
      <w:pPr>
        <w:pStyle w:val="style0"/>
        <w:rPr>
          <w:sz w:val="36"/>
          <w:szCs w:val="36"/>
          <w:lang w:val="en-US"/>
        </w:rPr>
      </w:pPr>
      <w:r>
        <w:rPr>
          <w:sz w:val="36"/>
          <w:szCs w:val="36"/>
          <w:lang w:val="ru-RU"/>
        </w:rPr>
        <w:t>Открытый урок  на тему</w:t>
      </w:r>
      <w:r>
        <w:rPr>
          <w:sz w:val="36"/>
          <w:szCs w:val="36"/>
          <w:lang w:val="en-US"/>
        </w:rPr>
        <w:t>:        «Работа над фортепианной техникой» Единство технических и художественных задач .</w:t>
      </w:r>
    </w:p>
    <w:p>
      <w:pPr>
        <w:pStyle w:val="style0"/>
        <w:rPr>
          <w:sz w:val="36"/>
          <w:szCs w:val="36"/>
          <w:lang w:val="en-US"/>
        </w:rPr>
      </w:pPr>
    </w:p>
    <w:p>
      <w:pPr>
        <w:pStyle w:val="style0"/>
        <w:rPr>
          <w:sz w:val="36"/>
          <w:szCs w:val="36"/>
          <w:lang w:val="en-US"/>
        </w:rPr>
      </w:pPr>
    </w:p>
    <w:p>
      <w:pPr>
        <w:pStyle w:val="style0"/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                                 </w:t>
      </w:r>
      <w:r>
        <w:rPr>
          <w:sz w:val="36"/>
          <w:szCs w:val="36"/>
          <w:lang w:val="ru-RU"/>
        </w:rPr>
        <w:t>Подготовила</w:t>
      </w:r>
      <w:r>
        <w:rPr>
          <w:sz w:val="36"/>
          <w:szCs w:val="36"/>
          <w:lang w:val="en-US"/>
        </w:rPr>
        <w:t xml:space="preserve">: </w:t>
      </w:r>
      <w:r>
        <w:rPr>
          <w:sz w:val="36"/>
          <w:szCs w:val="36"/>
          <w:lang w:val="ru-RU"/>
        </w:rPr>
        <w:t>Климова В</w:t>
      </w:r>
      <w:r>
        <w:rPr>
          <w:sz w:val="36"/>
          <w:szCs w:val="36"/>
          <w:lang w:val="en-US"/>
        </w:rPr>
        <w:t>.</w:t>
      </w:r>
      <w:r>
        <w:rPr>
          <w:sz w:val="36"/>
          <w:szCs w:val="36"/>
          <w:lang w:val="ru-RU"/>
        </w:rPr>
        <w:t>С</w:t>
      </w:r>
      <w:r>
        <w:rPr>
          <w:sz w:val="36"/>
          <w:szCs w:val="36"/>
          <w:lang w:val="en-US"/>
        </w:rPr>
        <w:t xml:space="preserve">.                            </w:t>
      </w:r>
      <w:r>
        <w:rPr>
          <w:sz w:val="36"/>
          <w:szCs w:val="36"/>
          <w:lang w:val="ru-RU"/>
        </w:rPr>
        <w:t xml:space="preserve">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lang w:val="ru-RU"/>
        </w:rPr>
      </w:pPr>
    </w:p>
    <w:p>
      <w:pPr>
        <w:pStyle w:val="style0"/>
        <w:rPr>
          <w:lang w:val="ru-RU"/>
        </w:rPr>
      </w:pPr>
    </w:p>
    <w:p>
      <w:pPr>
        <w:pStyle w:val="style0"/>
        <w:rPr>
          <w:sz w:val="28"/>
          <w:szCs w:val="28"/>
        </w:rPr>
      </w:pPr>
      <w:r>
        <w:rPr>
          <w:lang w:val="en-US"/>
        </w:rPr>
        <w:t xml:space="preserve">                                                       </w:t>
      </w:r>
      <w:r>
        <w:rPr>
          <w:sz w:val="28"/>
          <w:szCs w:val="28"/>
          <w:lang w:val="ru-RU"/>
        </w:rPr>
        <w:t xml:space="preserve">Аксукент </w:t>
      </w:r>
      <w:r>
        <w:rPr>
          <w:sz w:val="28"/>
          <w:szCs w:val="28"/>
          <w:lang w:val="en-US"/>
        </w:rPr>
        <w:t>2024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«Работа над фортепианной техникой» </w:t>
      </w:r>
      <w:r>
        <w:rPr>
          <w:lang w:val="ru-RU"/>
        </w:rPr>
        <w:t xml:space="preserve">Единство технических и художественных задач </w:t>
      </w:r>
    </w:p>
    <w:p>
      <w:pPr>
        <w:pStyle w:val="style0"/>
        <w:rPr/>
      </w:pPr>
      <w:r>
        <w:t xml:space="preserve">Класс: </w:t>
      </w:r>
      <w:r>
        <w:rPr>
          <w:lang w:val="en-US"/>
        </w:rPr>
        <w:t>2, 6.</w:t>
      </w:r>
    </w:p>
    <w:p>
      <w:pPr>
        <w:pStyle w:val="style0"/>
        <w:rPr/>
      </w:pPr>
      <w:r>
        <w:t>Тип урока: комбинированный урок</w:t>
      </w:r>
    </w:p>
    <w:p>
      <w:pPr>
        <w:pStyle w:val="style0"/>
        <w:rPr/>
      </w:pPr>
      <w:r>
        <w:t>Форма урока: индивидуальная</w:t>
      </w:r>
    </w:p>
    <w:p>
      <w:pPr>
        <w:pStyle w:val="style0"/>
        <w:rPr/>
      </w:pPr>
    </w:p>
    <w:p>
      <w:pPr>
        <w:pStyle w:val="style0"/>
        <w:rPr/>
      </w:pPr>
      <w:r>
        <w:t>Цель урока: развитие технических навыков игры на фортепиано</w:t>
      </w:r>
      <w:r>
        <w:rPr>
          <w:lang w:val="en-US"/>
        </w:rPr>
        <w:t xml:space="preserve">. </w:t>
      </w:r>
      <w:r>
        <w:rPr>
          <w:lang w:val="ru-RU"/>
        </w:rPr>
        <w:t>Художественная составляющая</w:t>
      </w:r>
      <w:r>
        <w:rPr>
          <w:lang w:val="en-US"/>
        </w:rPr>
        <w:t>.</w:t>
      </w:r>
    </w:p>
    <w:p>
      <w:pPr>
        <w:pStyle w:val="style0"/>
        <w:rPr/>
      </w:pPr>
    </w:p>
    <w:p>
      <w:pPr>
        <w:pStyle w:val="style0"/>
        <w:rPr/>
      </w:pPr>
      <w:r>
        <w:t>Задачи:</w:t>
      </w:r>
    </w:p>
    <w:p>
      <w:pPr>
        <w:pStyle w:val="style0"/>
        <w:rPr/>
      </w:pPr>
      <w:r>
        <w:t>- обучение техническим приемам работы в пределах материала изучаемых на данном этапе произведений,</w:t>
      </w:r>
    </w:p>
    <w:p>
      <w:pPr>
        <w:pStyle w:val="style0"/>
        <w:rPr/>
      </w:pPr>
      <w:r>
        <w:t>- развитие внимания, памяти, образного мышления средствами разнообразных технических элементов.</w:t>
      </w:r>
    </w:p>
    <w:p>
      <w:pPr>
        <w:pStyle w:val="style0"/>
        <w:rPr/>
      </w:pPr>
      <w:r>
        <w:t>- воспитание осмысленного слухового контроля, самостоятельности в работе над техническими задачами, грамотного отношения к музыкальному тексту</w:t>
      </w:r>
    </w:p>
    <w:p>
      <w:pPr>
        <w:pStyle w:val="style0"/>
        <w:rPr/>
      </w:pPr>
    </w:p>
    <w:p>
      <w:pPr>
        <w:pStyle w:val="style0"/>
        <w:rPr/>
      </w:pPr>
      <w:r>
        <w:t xml:space="preserve">    </w:t>
      </w:r>
    </w:p>
    <w:p>
      <w:pPr>
        <w:pStyle w:val="style0"/>
        <w:rPr/>
      </w:pPr>
    </w:p>
    <w:p>
      <w:pPr>
        <w:pStyle w:val="style0"/>
        <w:rPr/>
      </w:pPr>
      <w:r>
        <w:t>Приёмы и методы работы на уроке:</w:t>
      </w:r>
    </w:p>
    <w:p>
      <w:pPr>
        <w:pStyle w:val="style0"/>
        <w:rPr/>
      </w:pPr>
      <w:r>
        <w:t>- словесный (беседа, объяснение),</w:t>
      </w:r>
    </w:p>
    <w:p>
      <w:pPr>
        <w:pStyle w:val="style0"/>
        <w:rPr/>
      </w:pPr>
      <w:r>
        <w:t>- практический,</w:t>
      </w:r>
    </w:p>
    <w:p>
      <w:pPr>
        <w:pStyle w:val="style0"/>
        <w:rPr/>
      </w:pPr>
      <w:r>
        <w:t>- творческий,</w:t>
      </w:r>
    </w:p>
    <w:p>
      <w:pPr>
        <w:pStyle w:val="style0"/>
        <w:rPr/>
      </w:pPr>
      <w:r>
        <w:t>- игровой метод,</w:t>
      </w:r>
    </w:p>
    <w:p>
      <w:pPr>
        <w:pStyle w:val="style0"/>
        <w:rPr/>
      </w:pPr>
      <w:r>
        <w:t>- метод наблюдения,</w:t>
      </w:r>
    </w:p>
    <w:p>
      <w:pPr>
        <w:pStyle w:val="style0"/>
        <w:rPr/>
      </w:pPr>
      <w:r>
        <w:t>- метод самостоятельной работы,</w:t>
      </w:r>
    </w:p>
    <w:p>
      <w:pPr>
        <w:pStyle w:val="style0"/>
        <w:rPr/>
      </w:pPr>
      <w:r>
        <w:t>- метод анализа и синтеза.</w:t>
      </w:r>
    </w:p>
    <w:p>
      <w:pPr>
        <w:pStyle w:val="style0"/>
        <w:rPr/>
      </w:pPr>
    </w:p>
    <w:p>
      <w:pPr>
        <w:pStyle w:val="style0"/>
        <w:rPr/>
      </w:pPr>
      <w:r>
        <w:t>План урока</w:t>
      </w:r>
    </w:p>
    <w:p>
      <w:pPr>
        <w:pStyle w:val="style0"/>
        <w:rPr/>
      </w:pPr>
      <w:r>
        <w:t>1. Организационный момент. Сообщение темы урока, постановка учебной задачи.</w:t>
      </w:r>
    </w:p>
    <w:p>
      <w:pPr>
        <w:pStyle w:val="style0"/>
        <w:rPr/>
      </w:pPr>
      <w:r>
        <w:t>2. Основная часть урока.</w:t>
      </w:r>
    </w:p>
    <w:p>
      <w:pPr>
        <w:pStyle w:val="style0"/>
        <w:rPr/>
      </w:pPr>
      <w:r>
        <w:rPr>
          <w:lang w:val="ru-RU"/>
        </w:rPr>
        <w:t>а</w:t>
      </w:r>
      <w:r>
        <w:rPr>
          <w:lang w:val="en-US"/>
        </w:rPr>
        <w:t xml:space="preserve">) </w:t>
      </w:r>
      <w:r>
        <w:rPr>
          <w:lang w:val="ru-RU"/>
        </w:rPr>
        <w:t>Игра гамм</w:t>
      </w:r>
      <w:r>
        <w:rPr>
          <w:lang w:val="en-US"/>
        </w:rPr>
        <w:t xml:space="preserve">, </w:t>
      </w:r>
      <w:r>
        <w:rPr>
          <w:lang w:val="ru-RU"/>
        </w:rPr>
        <w:t>аккорды арпеджио</w:t>
      </w:r>
      <w:r>
        <w:rPr>
          <w:lang w:val="en-US"/>
        </w:rPr>
        <w:t xml:space="preserve">. </w:t>
      </w:r>
      <w:r>
        <w:rPr>
          <w:lang w:val="ru-RU"/>
        </w:rPr>
        <w:t>Различные способы</w:t>
      </w:r>
    </w:p>
    <w:p>
      <w:pPr>
        <w:pStyle w:val="style0"/>
        <w:rPr/>
      </w:pPr>
      <w:r>
        <w:rPr>
          <w:lang w:val="ru-RU"/>
        </w:rPr>
        <w:t>б</w:t>
      </w:r>
      <w:r>
        <w:t>) Гимнастика на освобождение пианистического аппарата</w:t>
      </w:r>
    </w:p>
    <w:p>
      <w:pPr>
        <w:pStyle w:val="style0"/>
        <w:rPr/>
      </w:pPr>
      <w:r>
        <w:rPr>
          <w:lang w:val="ru-RU"/>
        </w:rPr>
        <w:t>в</w:t>
      </w:r>
      <w:r>
        <w:t>) Работа над музыкальными произведениями.</w:t>
      </w:r>
    </w:p>
    <w:p>
      <w:pPr>
        <w:pStyle w:val="style0"/>
        <w:rPr/>
      </w:pPr>
      <w:r>
        <w:t>3. Заключительная часть</w:t>
      </w:r>
    </w:p>
    <w:p>
      <w:pPr>
        <w:pStyle w:val="style0"/>
        <w:rPr/>
      </w:pPr>
      <w:r>
        <w:t>Оценка.</w:t>
      </w:r>
    </w:p>
    <w:p>
      <w:pPr>
        <w:pStyle w:val="style0"/>
        <w:rPr/>
      </w:pPr>
      <w:r>
        <w:t>Домашнее задание.</w:t>
      </w:r>
    </w:p>
    <w:p>
      <w:pPr>
        <w:pStyle w:val="style0"/>
        <w:rPr/>
      </w:pPr>
      <w:r>
        <w:t>Рефлексия. Подведение итогов.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Ход урока: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1. Организационный этап</w:t>
      </w:r>
    </w:p>
    <w:p>
      <w:pPr>
        <w:pStyle w:val="style0"/>
        <w:rPr/>
      </w:pPr>
      <w:r>
        <w:t>Организационный момент, сообщение темы урока, постановка цели, вступительное слово преподавателя.</w:t>
      </w:r>
    </w:p>
    <w:p>
      <w:pPr>
        <w:pStyle w:val="style0"/>
        <w:rPr/>
      </w:pPr>
      <w:r>
        <w:t xml:space="preserve">Открытый урок  с </w:t>
      </w:r>
      <w:r>
        <w:rPr>
          <w:lang w:val="ru-RU"/>
        </w:rPr>
        <w:t xml:space="preserve">учеником </w:t>
      </w:r>
      <w:r>
        <w:t xml:space="preserve">2 класса </w:t>
      </w:r>
      <w:r>
        <w:rPr>
          <w:lang w:val="ru-RU"/>
        </w:rPr>
        <w:t xml:space="preserve">Будковым Матвеем и </w:t>
      </w:r>
      <w:r>
        <w:rPr>
          <w:lang w:val="en-US"/>
        </w:rPr>
        <w:t xml:space="preserve">6 </w:t>
      </w:r>
      <w:r>
        <w:rPr>
          <w:lang w:val="ru-RU"/>
        </w:rPr>
        <w:t>класса Щеклдиным Иаковом</w:t>
      </w:r>
    </w:p>
    <w:p>
      <w:pPr>
        <w:pStyle w:val="style0"/>
        <w:rPr/>
      </w:pPr>
    </w:p>
    <w:p>
      <w:pPr>
        <w:pStyle w:val="style0"/>
        <w:rPr/>
      </w:pPr>
      <w:r>
        <w:t>Тема урока: «Работа над техникой на занятиях фортепиано»</w:t>
      </w:r>
    </w:p>
    <w:p>
      <w:pPr>
        <w:pStyle w:val="style0"/>
        <w:rPr/>
      </w:pPr>
    </w:p>
    <w:p>
      <w:pPr>
        <w:pStyle w:val="style0"/>
        <w:rPr/>
      </w:pPr>
      <w:r>
        <w:t>Цель урока: развитие технических навыков игры на фортепиано</w:t>
      </w:r>
    </w:p>
    <w:p>
      <w:pPr>
        <w:pStyle w:val="style0"/>
        <w:rPr/>
      </w:pPr>
    </w:p>
    <w:p>
      <w:pPr>
        <w:pStyle w:val="style0"/>
        <w:rPr/>
      </w:pPr>
      <w:r>
        <w:t>Обязательным необходимым условием развития технической базы юного музыканта является работа над  упражнениями, гаммами и этюдами. Гаммы являются основой обучения игре на фортепиано. В работе над гаммами развивается чёткость, ловкость, активность пальцев, координация рук и аппликатурные привычки.</w:t>
      </w:r>
    </w:p>
    <w:p>
      <w:pPr>
        <w:pStyle w:val="style0"/>
        <w:rPr/>
      </w:pPr>
    </w:p>
    <w:p>
      <w:pPr>
        <w:pStyle w:val="style0"/>
        <w:rPr/>
      </w:pPr>
      <w:r>
        <w:t>Вопрос к учени</w:t>
      </w:r>
      <w:r>
        <w:rPr>
          <w:lang w:val="ru-RU"/>
        </w:rPr>
        <w:t>ку</w:t>
      </w:r>
      <w:r>
        <w:t>: Что такое техника в музыкальном понимании? (Ответ: Это умение исполнителя выразить, то, что он хочет звуками).</w:t>
      </w:r>
    </w:p>
    <w:p>
      <w:pPr>
        <w:pStyle w:val="style0"/>
        <w:rPr/>
      </w:pPr>
    </w:p>
    <w:p>
      <w:pPr>
        <w:pStyle w:val="style0"/>
        <w:rPr/>
      </w:pPr>
      <w:r>
        <w:t>Посредством фортепианной техники мы излагаем музыкальную мысль, раскрываем образ музыкального произведения. Гаммы и упражнения  - это готовые шаблоны для работы над нашим репертуаром в дальнейшем. «Музыкальной таблицей умножения» назвал гаммы Иосиф Гофман. Конечно, играющему на рояле надо знать гаммы и другие компоненты комплекса так же хорошо, как любому человеку таблицу умножения, и так же свободно это знание применять.</w:t>
      </w:r>
    </w:p>
    <w:p>
      <w:pPr>
        <w:pStyle w:val="style0"/>
        <w:rPr/>
      </w:pPr>
    </w:p>
    <w:p>
      <w:pPr>
        <w:pStyle w:val="style0"/>
        <w:rPr/>
      </w:pPr>
      <w:r>
        <w:t xml:space="preserve">На уроке мы  представим  и познакомимся с новыми упражнениями из сборника "Веселая музыкальная гимнастика" С.А. Барсуковой (№32,33), Ганона (№43,№44), поработаем над гаммой G-dur, </w:t>
      </w:r>
      <w:r>
        <w:rPr>
          <w:lang w:val="ru-RU"/>
        </w:rPr>
        <w:t>Этюдом Лешгорна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2. Основная часть урока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 xml:space="preserve">Щеколдин Иаков </w:t>
      </w:r>
      <w:r>
        <w:rPr>
          <w:lang w:val="en-US"/>
        </w:rPr>
        <w:t>6</w:t>
      </w:r>
      <w:r>
        <w:rPr>
          <w:lang w:val="ru-RU"/>
        </w:rPr>
        <w:t xml:space="preserve"> класс</w:t>
      </w:r>
    </w:p>
    <w:p>
      <w:pPr>
        <w:pStyle w:val="style0"/>
        <w:rPr/>
      </w:pPr>
      <w:r>
        <w:rPr>
          <w:lang w:val="ru-RU"/>
        </w:rPr>
        <w:t>а</w:t>
      </w:r>
      <w:r>
        <w:rPr>
          <w:lang w:val="en-US"/>
        </w:rPr>
        <w:t xml:space="preserve">) </w:t>
      </w:r>
      <w:r>
        <w:rPr>
          <w:lang w:val="ru-RU"/>
        </w:rPr>
        <w:t>Игра гамм в терцию</w:t>
      </w:r>
      <w:r>
        <w:rPr>
          <w:lang w:val="en-US"/>
        </w:rPr>
        <w:t xml:space="preserve">, </w:t>
      </w:r>
      <w:r>
        <w:rPr>
          <w:lang w:val="ru-RU"/>
        </w:rPr>
        <w:t>дециму</w:t>
      </w:r>
      <w:r>
        <w:rPr>
          <w:lang w:val="en-US"/>
        </w:rPr>
        <w:t xml:space="preserve">, </w:t>
      </w:r>
      <w:r>
        <w:rPr>
          <w:lang w:val="ru-RU"/>
        </w:rPr>
        <w:t>хроматические с разной пульсацией</w:t>
      </w:r>
      <w:r>
        <w:rPr>
          <w:lang w:val="en-US"/>
        </w:rPr>
        <w:t xml:space="preserve">, </w:t>
      </w:r>
      <w:r>
        <w:rPr>
          <w:lang w:val="ru-RU"/>
        </w:rPr>
        <w:t>на разные штрихи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б</w:t>
      </w:r>
      <w:r>
        <w:rPr>
          <w:lang w:val="en-US"/>
        </w:rPr>
        <w:t>)</w:t>
      </w:r>
      <w:r>
        <w:rPr>
          <w:lang w:val="ru-RU"/>
        </w:rPr>
        <w:t xml:space="preserve"> Аккорды по </w:t>
      </w:r>
      <w:r>
        <w:rPr>
          <w:lang w:val="en-US"/>
        </w:rPr>
        <w:t xml:space="preserve">3, </w:t>
      </w:r>
      <w:r>
        <w:rPr>
          <w:lang w:val="ru-RU"/>
        </w:rPr>
        <w:t>глубокие аккорды</w:t>
      </w:r>
      <w:r>
        <w:rPr>
          <w:lang w:val="en-US"/>
        </w:rPr>
        <w:t xml:space="preserve">, </w:t>
      </w:r>
      <w:r>
        <w:rPr>
          <w:lang w:val="ru-RU"/>
        </w:rPr>
        <w:t>аккорды на сильную и слабую долю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в</w:t>
      </w:r>
      <w:r>
        <w:rPr>
          <w:lang w:val="en-US"/>
        </w:rPr>
        <w:t>)</w:t>
      </w:r>
      <w:r>
        <w:rPr>
          <w:lang w:val="ru-RU"/>
        </w:rPr>
        <w:t xml:space="preserve"> Арпеджио короткие</w:t>
      </w:r>
      <w:r>
        <w:rPr>
          <w:lang w:val="en-US"/>
        </w:rPr>
        <w:t xml:space="preserve">, </w:t>
      </w:r>
      <w:r>
        <w:rPr>
          <w:lang w:val="ru-RU"/>
        </w:rPr>
        <w:t>ломанные</w:t>
      </w:r>
      <w:r>
        <w:rPr>
          <w:lang w:val="en-US"/>
        </w:rPr>
        <w:t xml:space="preserve">, </w:t>
      </w:r>
      <w:r>
        <w:rPr>
          <w:lang w:val="ru-RU"/>
        </w:rPr>
        <w:t xml:space="preserve">длинные по </w:t>
      </w:r>
      <w:r>
        <w:rPr>
          <w:lang w:val="en-US"/>
        </w:rPr>
        <w:t xml:space="preserve">3 </w:t>
      </w:r>
      <w:r>
        <w:rPr>
          <w:lang w:val="ru-RU"/>
        </w:rPr>
        <w:t xml:space="preserve">и по </w:t>
      </w:r>
      <w:r>
        <w:rPr>
          <w:lang w:val="en-US"/>
        </w:rPr>
        <w:t>6.</w:t>
      </w:r>
    </w:p>
    <w:p>
      <w:pPr>
        <w:pStyle w:val="style0"/>
        <w:rPr/>
      </w:pPr>
      <w:r>
        <w:rPr>
          <w:lang w:val="ru-RU"/>
        </w:rPr>
        <w:t>г</w:t>
      </w:r>
      <w:r>
        <w:rPr>
          <w:lang w:val="en-US"/>
        </w:rPr>
        <w:t xml:space="preserve">) </w:t>
      </w:r>
      <w:r>
        <w:rPr>
          <w:lang w:val="ru-RU"/>
        </w:rPr>
        <w:t>Хроматические со смещением долей</w:t>
      </w:r>
      <w:r>
        <w:rPr>
          <w:lang w:val="en-US"/>
        </w:rPr>
        <w:t xml:space="preserve">, </w:t>
      </w:r>
      <w:r>
        <w:rPr>
          <w:lang w:val="ru-RU"/>
        </w:rPr>
        <w:t xml:space="preserve">на стаккато и по </w:t>
      </w:r>
      <w:r>
        <w:rPr>
          <w:lang w:val="en-US"/>
        </w:rPr>
        <w:t>6.</w:t>
      </w:r>
    </w:p>
    <w:p>
      <w:pPr>
        <w:pStyle w:val="style0"/>
        <w:rPr/>
      </w:pPr>
      <w:r>
        <w:rPr>
          <w:lang w:val="ru-RU"/>
        </w:rPr>
        <w:t>Акценты берутся все время различными пальцами, что развивает их активность и координацию движений. Акцент делается не рукой, а только пальцем.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 xml:space="preserve">Будков Матвей </w:t>
      </w:r>
      <w:r>
        <w:rPr>
          <w:lang w:val="en-US"/>
        </w:rPr>
        <w:t xml:space="preserve">2 </w:t>
      </w:r>
      <w:r>
        <w:rPr>
          <w:lang w:val="ru-RU"/>
        </w:rPr>
        <w:t>класс</w:t>
      </w:r>
    </w:p>
    <w:p>
      <w:pPr>
        <w:pStyle w:val="style0"/>
        <w:rPr/>
      </w:pPr>
    </w:p>
    <w:p>
      <w:pPr>
        <w:pStyle w:val="style0"/>
        <w:rPr/>
      </w:pPr>
      <w:r>
        <w:t>а) Гимнастика на освобождение пианистического аппарата</w:t>
      </w:r>
    </w:p>
    <w:p>
      <w:pPr>
        <w:pStyle w:val="style0"/>
        <w:rPr/>
      </w:pPr>
      <w:r>
        <w:t xml:space="preserve">      Упражнение «Котик».</w:t>
      </w:r>
    </w:p>
    <w:p>
      <w:pPr>
        <w:pStyle w:val="style0"/>
        <w:rPr/>
      </w:pPr>
    </w:p>
    <w:p>
      <w:pPr>
        <w:pStyle w:val="style0"/>
        <w:rPr/>
      </w:pPr>
      <w:r>
        <w:t>Руки согнуты в локтях перед собой, ладонями вниз, пальцы собраны в кулачок. С усилием выпрямлять все пальцы  и раздвигать их до предела в стороны друг от друга (кошка выпускает коготки) со словами:</w:t>
      </w:r>
    </w:p>
    <w:p>
      <w:pPr>
        <w:pStyle w:val="style0"/>
        <w:rPr/>
      </w:pPr>
      <w:r>
        <w:t xml:space="preserve">                                     «Есть у котика на лапках</w:t>
      </w:r>
    </w:p>
    <w:p>
      <w:pPr>
        <w:pStyle w:val="style0"/>
        <w:rPr/>
      </w:pPr>
    </w:p>
    <w:p>
      <w:pPr>
        <w:pStyle w:val="style0"/>
        <w:rPr/>
      </w:pPr>
      <w:r>
        <w:t xml:space="preserve">                               очень острые царапки».</w:t>
      </w:r>
    </w:p>
    <w:p>
      <w:pPr>
        <w:pStyle w:val="style0"/>
        <w:rPr/>
      </w:pPr>
    </w:p>
    <w:p>
      <w:pPr>
        <w:pStyle w:val="style0"/>
        <w:rPr/>
      </w:pPr>
      <w:r>
        <w:t>Упражнение «Рисуем круги».</w:t>
      </w:r>
    </w:p>
    <w:p>
      <w:pPr>
        <w:pStyle w:val="style0"/>
        <w:rPr/>
      </w:pPr>
    </w:p>
    <w:p>
      <w:pPr>
        <w:pStyle w:val="style0"/>
        <w:rPr/>
      </w:pPr>
      <w:r>
        <w:t>Руки перед собой, пальцы - раздвинуты. Поочередно каждым пальцем совершаем круговые движения. Упражнение повторяется несколько раз, в спокойном темпе и с максимальной амплитудой движения.</w:t>
      </w:r>
    </w:p>
    <w:p>
      <w:pPr>
        <w:pStyle w:val="style0"/>
        <w:rPr/>
      </w:pPr>
    </w:p>
    <w:p>
      <w:pPr>
        <w:pStyle w:val="style0"/>
        <w:rPr/>
      </w:pPr>
      <w:r>
        <w:t xml:space="preserve"> Упражнение для кистей рук.</w:t>
      </w:r>
    </w:p>
    <w:p>
      <w:pPr>
        <w:pStyle w:val="style0"/>
        <w:rPr/>
      </w:pPr>
    </w:p>
    <w:p>
      <w:pPr>
        <w:pStyle w:val="style0"/>
        <w:rPr/>
      </w:pPr>
      <w:r>
        <w:t>Руки согнуты в локтях, ладони вниз, пальцы</w:t>
      </w:r>
    </w:p>
    <w:p>
      <w:pPr>
        <w:pStyle w:val="style0"/>
        <w:rPr/>
      </w:pPr>
      <w:r>
        <w:t>выпрямлены (без излишнего напряжения).</w:t>
      </w:r>
    </w:p>
    <w:p>
      <w:pPr>
        <w:pStyle w:val="style0"/>
        <w:rPr/>
      </w:pPr>
    </w:p>
    <w:p>
      <w:pPr>
        <w:pStyle w:val="style0"/>
        <w:rPr/>
      </w:pPr>
      <w:r>
        <w:t>а) Сгибание кистей вниз и вверх.</w:t>
      </w:r>
    </w:p>
    <w:p>
      <w:pPr>
        <w:pStyle w:val="style0"/>
        <w:rPr/>
      </w:pPr>
    </w:p>
    <w:p>
      <w:pPr>
        <w:pStyle w:val="style0"/>
        <w:rPr/>
      </w:pPr>
      <w:r>
        <w:t>б) Отведение кистей вправо и влево.</w:t>
      </w:r>
    </w:p>
    <w:p>
      <w:pPr>
        <w:pStyle w:val="style0"/>
        <w:rPr/>
      </w:pPr>
    </w:p>
    <w:p>
      <w:pPr>
        <w:pStyle w:val="style0"/>
        <w:rPr/>
      </w:pPr>
      <w:r>
        <w:t>в) Кружение кистями (наружу и внутрь)</w:t>
      </w:r>
    </w:p>
    <w:p>
      <w:pPr>
        <w:pStyle w:val="style0"/>
        <w:rPr/>
      </w:pPr>
    </w:p>
    <w:p>
      <w:pPr>
        <w:pStyle w:val="style0"/>
        <w:rPr/>
      </w:pPr>
      <w:r>
        <w:t xml:space="preserve"> </w:t>
      </w:r>
    </w:p>
    <w:p>
      <w:pPr>
        <w:pStyle w:val="style0"/>
        <w:rPr/>
      </w:pPr>
      <w:r>
        <w:t>Все упражнения выполняются неторопливо, по нескольку раз подряд, с максимальной амплитудой.</w:t>
      </w:r>
    </w:p>
    <w:p>
      <w:pPr>
        <w:pStyle w:val="style0"/>
        <w:rPr/>
      </w:pPr>
    </w:p>
    <w:p>
      <w:pPr>
        <w:pStyle w:val="style0"/>
        <w:rPr/>
      </w:pPr>
      <w:r>
        <w:t>Контроль правильной посадки за инструментом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 б) Проверка качества выполнения домашнего задания</w:t>
      </w:r>
    </w:p>
    <w:p>
      <w:pPr>
        <w:pStyle w:val="style0"/>
        <w:rPr/>
      </w:pPr>
    </w:p>
    <w:p>
      <w:pPr>
        <w:pStyle w:val="style0"/>
        <w:rPr/>
      </w:pPr>
      <w:r>
        <w:t>Обучающийся показывает преподавателю выполнение домашнего задания.</w:t>
      </w:r>
    </w:p>
    <w:p>
      <w:pPr>
        <w:pStyle w:val="style0"/>
        <w:rPr/>
      </w:pPr>
      <w:r>
        <w:t>в) Игра упражнений и гамм.</w:t>
      </w:r>
    </w:p>
    <w:p>
      <w:pPr>
        <w:pStyle w:val="style0"/>
        <w:rPr/>
      </w:pPr>
    </w:p>
    <w:p>
      <w:pPr>
        <w:pStyle w:val="style0"/>
        <w:rPr/>
      </w:pPr>
      <w:r>
        <w:t>Задачи: собранные пальцы играют из ладони, руки и плечи свободные, звуки ровные по ритму и силе нажатия на клавиши, пальцы без напряжения бегут в удобном темпе (максимальном для обучающегося);</w:t>
      </w:r>
    </w:p>
    <w:p>
      <w:pPr>
        <w:pStyle w:val="style0"/>
        <w:rPr/>
      </w:pPr>
    </w:p>
    <w:p>
      <w:pPr>
        <w:pStyle w:val="style0"/>
        <w:rPr/>
      </w:pPr>
      <w:r>
        <w:t xml:space="preserve"> Игра гамм</w:t>
      </w:r>
    </w:p>
    <w:p>
      <w:pPr>
        <w:pStyle w:val="style0"/>
        <w:rPr/>
      </w:pPr>
      <w:r>
        <w:t>Гаммы – важный момент в обучении учащихся игре на фортепиано. Гаммы, а также аккорды, арпеджио – способствуют развитию двигательного аппарата (развивается беглость пальцев, совершенствуется техника). Гаммы – необходимы для ознакомления с клавиатурой и хорошей ориентации в ней.</w:t>
      </w:r>
    </w:p>
    <w:p>
      <w:pPr>
        <w:pStyle w:val="style0"/>
        <w:rPr/>
      </w:pPr>
    </w:p>
    <w:p>
      <w:pPr>
        <w:pStyle w:val="style0"/>
        <w:rPr/>
      </w:pPr>
      <w:r>
        <w:t>При игре гамм важно обратить внимание обучающегося на аккуратное подкладывание первого пальца: правильный разворот руки, её собранность, округлость, близость пальцев друг к другу. Рука ведёт пальцы, кончики пальцев острые, чуткие.</w:t>
      </w:r>
    </w:p>
    <w:p>
      <w:pPr>
        <w:pStyle w:val="style0"/>
        <w:rPr/>
      </w:pPr>
    </w:p>
    <w:p>
      <w:pPr>
        <w:pStyle w:val="style0"/>
        <w:rPr/>
      </w:pPr>
      <w:r>
        <w:t>Упражнение «Паучок».</w:t>
      </w:r>
    </w:p>
    <w:p>
      <w:pPr>
        <w:pStyle w:val="style0"/>
        <w:rPr/>
      </w:pPr>
      <w:r>
        <w:t xml:space="preserve"> Играем гамму 1-2, 1-3, 1-4 пальцами на legato, поочередно переступая. При исполнении используем подтекстовку:</w:t>
      </w:r>
    </w:p>
    <w:p>
      <w:pPr>
        <w:pStyle w:val="style0"/>
        <w:rPr/>
      </w:pPr>
    </w:p>
    <w:p>
      <w:pPr>
        <w:pStyle w:val="style0"/>
        <w:rPr/>
      </w:pPr>
      <w:r>
        <w:t>Это упражнение помогает почувствовать первый палец, не заваливаться на него.</w:t>
      </w:r>
    </w:p>
    <w:p>
      <w:pPr>
        <w:pStyle w:val="style0"/>
        <w:rPr/>
      </w:pPr>
      <w:r>
        <w:t>Гамма Соль мажор</w:t>
      </w:r>
    </w:p>
    <w:p>
      <w:pPr>
        <w:pStyle w:val="style0"/>
        <w:rPr/>
      </w:pPr>
      <w:r>
        <w:t>Соль мажор «Расходящаяся». Пальцы не должны "вязнуть" в клавишах. Взятие и снятие пальцем клавиши должно быть активным и точным</w:t>
      </w:r>
    </w:p>
    <w:p>
      <w:pPr>
        <w:pStyle w:val="style0"/>
        <w:rPr/>
      </w:pPr>
      <w:r>
        <w:t>Начинать ее мы будем с одного звука, и расходиться в разные стороны. Аппликатура в обеих руках одинаковая.</w:t>
      </w:r>
    </w:p>
    <w:p>
      <w:pPr>
        <w:pStyle w:val="style0"/>
        <w:rPr/>
      </w:pPr>
      <w:r>
        <w:t>Можно играть с подтекстовкой:</w:t>
      </w:r>
    </w:p>
    <w:p>
      <w:pPr>
        <w:pStyle w:val="style0"/>
        <w:rPr/>
      </w:pPr>
      <w:r>
        <w:t>«В расходящемся движении</w:t>
      </w:r>
    </w:p>
    <w:p>
      <w:pPr>
        <w:pStyle w:val="style0"/>
        <w:rPr/>
      </w:pPr>
      <w:r>
        <w:t>Все в зеркальном отражении».</w:t>
      </w:r>
    </w:p>
    <w:p>
      <w:pPr>
        <w:pStyle w:val="style0"/>
        <w:rPr/>
      </w:pPr>
      <w:r>
        <w:t xml:space="preserve"> Расходящаяся гамма.</w:t>
      </w:r>
    </w:p>
    <w:p>
      <w:pPr>
        <w:pStyle w:val="style0"/>
        <w:rPr/>
      </w:pPr>
    </w:p>
    <w:p>
      <w:pPr>
        <w:pStyle w:val="style0"/>
        <w:rPr/>
      </w:pPr>
      <w:r>
        <w:t>Правая рука играет piano (р). Левая играет forte ( f)</w:t>
      </w:r>
    </w:p>
    <w:p>
      <w:pPr>
        <w:pStyle w:val="style0"/>
        <w:rPr/>
      </w:pPr>
    </w:p>
    <w:p>
      <w:pPr>
        <w:pStyle w:val="style0"/>
        <w:rPr/>
      </w:pPr>
      <w:r>
        <w:t>Соль мажор в прямом движении: активные пальцы, четкая артикуляция, ровность, четкость исполнения</w:t>
      </w:r>
    </w:p>
    <w:p>
      <w:pPr>
        <w:pStyle w:val="style0"/>
        <w:rPr/>
      </w:pPr>
    </w:p>
    <w:p>
      <w:pPr>
        <w:pStyle w:val="style0"/>
        <w:rPr/>
      </w:pPr>
      <w:r>
        <w:t>Игра  гаммы с акцентами (на слова «мама»,  «весна красна»)</w:t>
      </w:r>
    </w:p>
    <w:p>
      <w:pPr>
        <w:pStyle w:val="style0"/>
        <w:rPr/>
      </w:pPr>
    </w:p>
    <w:p>
      <w:pPr>
        <w:pStyle w:val="style0"/>
        <w:rPr/>
      </w:pPr>
      <w:r>
        <w:t>Игра гаммы вверх крещендо (вопрос к ученице, что значит «крещендо» и каким знаком обозначается в нотном тексте), вниз диминуэндо (вопрос к ученице, что значит «диминуэндо» и каким знаком обозначается в нотном тексте) При игре мы представляем, что забираемся на гору.</w:t>
      </w:r>
    </w:p>
    <w:p>
      <w:pPr>
        <w:pStyle w:val="style0"/>
        <w:rPr/>
      </w:pPr>
    </w:p>
    <w:p>
      <w:pPr>
        <w:pStyle w:val="style0"/>
        <w:rPr/>
      </w:pPr>
      <w:r>
        <w:t>Хроматическая гамма. Аппликатура.</w:t>
      </w:r>
    </w:p>
    <w:p>
      <w:pPr>
        <w:pStyle w:val="style0"/>
        <w:rPr/>
      </w:pPr>
    </w:p>
    <w:p>
      <w:pPr>
        <w:pStyle w:val="style0"/>
        <w:rPr/>
      </w:pPr>
      <w:r>
        <w:t>Хроматическая гамма стремительная, пальцы в ней располагаются близко друг к другу, высота подъёма пальцев малая.</w:t>
      </w:r>
    </w:p>
    <w:p>
      <w:pPr>
        <w:pStyle w:val="style0"/>
        <w:rPr/>
      </w:pPr>
    </w:p>
    <w:p>
      <w:pPr>
        <w:pStyle w:val="style0"/>
        <w:rPr/>
      </w:pPr>
      <w:r>
        <w:t>Работа над аккордами</w:t>
      </w:r>
    </w:p>
    <w:p>
      <w:pPr>
        <w:pStyle w:val="style0"/>
        <w:rPr/>
      </w:pPr>
      <w:r>
        <w:t>Аккорд – это созвучие  из трех и более  звуков.</w:t>
      </w:r>
    </w:p>
    <w:p>
      <w:pPr>
        <w:pStyle w:val="style0"/>
        <w:rPr/>
      </w:pPr>
    </w:p>
    <w:p>
      <w:pPr>
        <w:pStyle w:val="style0"/>
        <w:rPr/>
      </w:pPr>
      <w:r>
        <w:t>При построении обращений трезвучий нижний звук как птичка перелетает на октаву вверх,</w:t>
      </w:r>
    </w:p>
    <w:p>
      <w:pPr>
        <w:pStyle w:val="style0"/>
        <w:rPr/>
      </w:pPr>
    </w:p>
    <w:p>
      <w:pPr>
        <w:pStyle w:val="style0"/>
        <w:rPr/>
      </w:pPr>
      <w:r>
        <w:t>Аппликатура аккордов. Выстраивание аккордов по верхнему звуку. При игре аккордов пальцы упругие, рука стремительна в воспроизведении аккордов. Работает вся рука и корпус. Аккорды торжественные, праздничные.</w:t>
      </w:r>
    </w:p>
    <w:p>
      <w:pPr>
        <w:pStyle w:val="style0"/>
        <w:rPr/>
      </w:pPr>
    </w:p>
    <w:p>
      <w:pPr>
        <w:pStyle w:val="style0"/>
        <w:rPr/>
      </w:pPr>
      <w:r>
        <w:t>Игра аккордов каждой рукой отдельно в медленном темпе.</w:t>
      </w:r>
    </w:p>
    <w:p>
      <w:pPr>
        <w:pStyle w:val="style0"/>
        <w:rPr/>
      </w:pPr>
    </w:p>
    <w:p>
      <w:pPr>
        <w:pStyle w:val="style0"/>
        <w:rPr/>
      </w:pPr>
      <w:r>
        <w:t>Игра аккордов в медленном темпе с выделением верхнего звука( верхний на фортэ, остальные на пиано), среднего и нижнего.</w:t>
      </w:r>
    </w:p>
    <w:p>
      <w:pPr>
        <w:pStyle w:val="style0"/>
        <w:rPr/>
      </w:pPr>
    </w:p>
    <w:p>
      <w:pPr>
        <w:pStyle w:val="style0"/>
        <w:rPr/>
      </w:pPr>
      <w:r>
        <w:t xml:space="preserve">  </w:t>
      </w:r>
      <w:r>
        <w:rPr>
          <w:lang w:val="ru-RU"/>
        </w:rPr>
        <w:t>У</w:t>
      </w:r>
      <w:r>
        <w:t>пражнением Ш.Ганона «Танкист»</w:t>
      </w:r>
    </w:p>
    <w:p>
      <w:pPr>
        <w:pStyle w:val="style0"/>
        <w:rPr/>
      </w:pPr>
      <w:r>
        <w:t>Нотный текст и слова упражнения в приложении 4.</w:t>
      </w:r>
    </w:p>
    <w:p>
      <w:pPr>
        <w:pStyle w:val="style0"/>
        <w:rPr/>
      </w:pPr>
      <w:r>
        <w:t>Разбираем аппликатуру, текст</w:t>
      </w:r>
    </w:p>
    <w:p>
      <w:pPr>
        <w:pStyle w:val="style0"/>
        <w:rPr/>
      </w:pPr>
    </w:p>
    <w:p>
      <w:pPr>
        <w:pStyle w:val="style0"/>
        <w:rPr/>
      </w:pPr>
      <w:r>
        <w:t>Учени</w:t>
      </w:r>
      <w:r>
        <w:rPr>
          <w:lang w:val="ru-RU"/>
        </w:rPr>
        <w:t>к</w:t>
      </w:r>
      <w:r>
        <w:t xml:space="preserve"> играет упражнение правой рукой.</w:t>
      </w:r>
    </w:p>
    <w:p>
      <w:pPr>
        <w:pStyle w:val="style0"/>
        <w:rPr/>
      </w:pPr>
    </w:p>
    <w:p>
      <w:pPr>
        <w:pStyle w:val="style0"/>
        <w:rPr/>
      </w:pPr>
      <w:r>
        <w:t>После этого упражнение исполняется левой рукой.</w:t>
      </w:r>
    </w:p>
    <w:p>
      <w:pPr>
        <w:pStyle w:val="style0"/>
        <w:rPr/>
      </w:pPr>
    </w:p>
    <w:p>
      <w:pPr>
        <w:pStyle w:val="style0"/>
        <w:rPr/>
      </w:pPr>
      <w:r>
        <w:t xml:space="preserve"> Гимнастика</w:t>
      </w:r>
    </w:p>
    <w:p>
      <w:pPr>
        <w:pStyle w:val="style0"/>
        <w:rPr/>
      </w:pPr>
    </w:p>
    <w:p>
      <w:pPr>
        <w:pStyle w:val="style0"/>
        <w:rPr/>
      </w:pPr>
      <w:r>
        <w:t>Упражнения для снятия мышечной напряженности в руках.</w:t>
      </w:r>
    </w:p>
    <w:p>
      <w:pPr>
        <w:pStyle w:val="style0"/>
        <w:rPr/>
      </w:pPr>
      <w:r>
        <w:t>Упражнение 1. Поднять руки вверх, потрясти кистями и свободно, нагнув спину вперед, опустить руки и покачать ими. Ученик должен чувствовать свободу от плеча до самых кончиков пальцев.</w:t>
      </w:r>
    </w:p>
    <w:p>
      <w:pPr>
        <w:pStyle w:val="style0"/>
        <w:rPr/>
      </w:pPr>
      <w:r>
        <w:t>Упражнение 2. Поднимать и опускать плечи.</w:t>
      </w:r>
    </w:p>
    <w:p>
      <w:pPr>
        <w:pStyle w:val="style0"/>
        <w:rPr/>
      </w:pPr>
      <w:r>
        <w:t>Упражнение 3. Круговые движения плечами, сгибание кистей вниз и вверх, круговые движения кистями рук.</w:t>
      </w:r>
    </w:p>
    <w:p>
      <w:pPr>
        <w:pStyle w:val="style0"/>
        <w:rPr/>
      </w:pPr>
      <w:r>
        <w:t>Упражнение 4. Наклоны и повороты головы</w:t>
      </w:r>
    </w:p>
    <w:p>
      <w:pPr>
        <w:pStyle w:val="style0"/>
        <w:rPr/>
      </w:pPr>
    </w:p>
    <w:p>
      <w:pPr>
        <w:pStyle w:val="style0"/>
        <w:rPr/>
      </w:pPr>
      <w:r>
        <w:t xml:space="preserve"> г) Работа над музыкальными произведениями </w:t>
      </w:r>
    </w:p>
    <w:p>
      <w:pPr>
        <w:pStyle w:val="style0"/>
        <w:rPr/>
      </w:pPr>
      <w:r>
        <w:rPr>
          <w:lang w:val="ru-RU"/>
        </w:rPr>
        <w:t xml:space="preserve">Этюд Лешгорн </w:t>
      </w:r>
    </w:p>
    <w:p>
      <w:pPr>
        <w:pStyle w:val="style0"/>
        <w:rPr/>
      </w:pPr>
      <w:r>
        <w:t xml:space="preserve">-Исполнение </w:t>
      </w:r>
      <w:r>
        <w:rPr>
          <w:lang w:val="ru-RU"/>
        </w:rPr>
        <w:t>этюда</w:t>
      </w:r>
      <w:r>
        <w:t xml:space="preserve"> - слуховой контроль, легкость, четкость.</w:t>
      </w:r>
    </w:p>
    <w:p>
      <w:pPr>
        <w:pStyle w:val="style0"/>
        <w:rPr/>
      </w:pPr>
      <w:r>
        <w:t>-Исправление неточностей ритма, звукоизвлечения.</w:t>
      </w:r>
    </w:p>
    <w:p>
      <w:pPr>
        <w:pStyle w:val="style0"/>
        <w:rPr/>
      </w:pPr>
      <w:r>
        <w:t>-работа над 1 частью (Различная динамика:</w:t>
      </w:r>
    </w:p>
    <w:p>
      <w:pPr>
        <w:pStyle w:val="style0"/>
        <w:rPr/>
      </w:pPr>
      <w:r>
        <w:t>правая рука играет piano (р), левая играет forte ( f); различная артикуляция:</w:t>
      </w:r>
    </w:p>
    <w:p>
      <w:pPr>
        <w:pStyle w:val="style0"/>
        <w:rPr/>
      </w:pPr>
      <w:r>
        <w:t>правая рука играет staccato, левая играет legato)</w:t>
      </w:r>
    </w:p>
    <w:p>
      <w:pPr>
        <w:pStyle w:val="style0"/>
        <w:rPr/>
      </w:pPr>
      <w:r>
        <w:t>-Работа над средней частью (отработка исполнения каждой рукой).</w:t>
      </w:r>
    </w:p>
    <w:p>
      <w:pPr>
        <w:pStyle w:val="style0"/>
        <w:rPr/>
      </w:pPr>
      <w:r>
        <w:t>- Работа над средней частью с использованием кистевого staccato</w:t>
      </w:r>
    </w:p>
    <w:p>
      <w:pPr>
        <w:pStyle w:val="style0"/>
        <w:rPr/>
      </w:pPr>
    </w:p>
    <w:p>
      <w:pPr>
        <w:pStyle w:val="style0"/>
        <w:rPr/>
      </w:pPr>
      <w:r>
        <w:t>Играя кистевым staccato, обучающиеся представляют, как град стучит по крыше)</w:t>
      </w:r>
    </w:p>
    <w:p>
      <w:pPr>
        <w:pStyle w:val="style0"/>
        <w:rPr/>
      </w:pPr>
    </w:p>
    <w:p>
      <w:pPr>
        <w:pStyle w:val="style0"/>
        <w:rPr/>
      </w:pPr>
      <w:r>
        <w:t xml:space="preserve">- Игра с подтекстовкой </w:t>
      </w:r>
    </w:p>
    <w:p>
      <w:pPr>
        <w:pStyle w:val="style0"/>
        <w:rPr/>
      </w:pPr>
    </w:p>
    <w:p>
      <w:pPr>
        <w:pStyle w:val="style0"/>
        <w:rPr/>
      </w:pPr>
      <w:r>
        <w:t>- Работа над аккордами. Цепкость, четкость, легкость исполнения</w:t>
      </w:r>
    </w:p>
    <w:p>
      <w:pPr>
        <w:pStyle w:val="style0"/>
        <w:rPr/>
      </w:pPr>
      <w:r>
        <w:t>- Совместная игра с педагогом, аккорды  играет обучающийся.</w:t>
      </w:r>
    </w:p>
    <w:p>
      <w:pPr>
        <w:pStyle w:val="style0"/>
        <w:rPr/>
      </w:pPr>
      <w:r>
        <w:t>- Работа над средней частью. Скачки правой руки, работа над звуком (легкие «капельки») , переход мелодии в левую руку.</w:t>
      </w:r>
    </w:p>
    <w:p>
      <w:pPr>
        <w:pStyle w:val="style0"/>
        <w:rPr/>
      </w:pPr>
    </w:p>
    <w:p>
      <w:pPr>
        <w:pStyle w:val="style0"/>
        <w:rPr/>
      </w:pPr>
      <w:r>
        <w:t xml:space="preserve">- Совместная игра с педагогом, мелодию в левой руке  играет обучающийся.   </w:t>
      </w:r>
    </w:p>
    <w:p>
      <w:pPr>
        <w:pStyle w:val="style0"/>
        <w:rPr/>
      </w:pPr>
    </w:p>
    <w:p>
      <w:pPr>
        <w:pStyle w:val="style0"/>
        <w:rPr/>
      </w:pPr>
      <w:r>
        <w:t>-Игра на крышке инструмента, точно исполняя аппликатуру. Главная задача в этом упражнении, состоит в том, что нужно подравнять пальцы, чтобы звучание было ровным, без «выпадения» каких-либо звуков.</w:t>
      </w:r>
    </w:p>
    <w:p>
      <w:pPr>
        <w:pStyle w:val="style0"/>
        <w:rPr/>
      </w:pPr>
    </w:p>
    <w:p>
      <w:pPr>
        <w:pStyle w:val="style0"/>
        <w:rPr/>
      </w:pPr>
      <w:r>
        <w:t>3. Заключительная часть</w:t>
      </w:r>
    </w:p>
    <w:p>
      <w:pPr>
        <w:pStyle w:val="style0"/>
        <w:rPr/>
      </w:pPr>
      <w:r>
        <w:t>Оценка</w:t>
      </w:r>
    </w:p>
    <w:p>
      <w:pPr>
        <w:pStyle w:val="style0"/>
        <w:rPr/>
      </w:pPr>
      <w:r>
        <w:t>Домашнее задание</w:t>
      </w:r>
    </w:p>
    <w:p>
      <w:pPr>
        <w:pStyle w:val="style0"/>
        <w:rPr/>
      </w:pPr>
      <w:r>
        <w:t>Рефлексия</w:t>
      </w:r>
    </w:p>
    <w:p>
      <w:pPr>
        <w:pStyle w:val="style0"/>
        <w:rPr/>
      </w:pPr>
      <w:r>
        <w:t xml:space="preserve">Беседа с обучающимся, что понравилось на уроке, почему. Что он хотел бы исправить. 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1154</Words>
  <Characters>7308</Characters>
  <Application>WPS Office</Application>
  <Paragraphs>209</Paragraphs>
  <CharactersWithSpaces>8576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2024-09-22T13:27:13Z</dcterms:created>
  <dc:creator>22081212UG</dc:creator>
  <lastModifiedBy>22081212UG</lastModifiedBy>
  <dcterms:modified xsi:type="dcterms:W3CDTF">2024-10-20T14:14:16Z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57769ac33bd74064bb4080855adebbba</vt:lpwstr>
  </property>
</Properties>
</file>