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50" w:rsidRDefault="001B1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CA5F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/>
          <w:sz w:val="48"/>
        </w:rPr>
        <w:t>Доклад</w:t>
      </w: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B1050" w:rsidRDefault="00CA5F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На тему: </w:t>
      </w:r>
      <w:r w:rsidR="00C47B59">
        <w:rPr>
          <w:rFonts w:ascii="Times New Roman" w:eastAsia="Times New Roman" w:hAnsi="Times New Roman" w:cs="Times New Roman"/>
          <w:b/>
          <w:i/>
          <w:sz w:val="4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Концерттік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қойылымдарға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оқушыларды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 w:rsidR="00C47B59">
        <w:rPr>
          <w:rFonts w:ascii="Times New Roman" w:eastAsia="Times New Roman" w:hAnsi="Times New Roman" w:cs="Times New Roman"/>
          <w:b/>
          <w:i/>
          <w:sz w:val="40"/>
        </w:rPr>
        <w:t>дайындау</w:t>
      </w:r>
      <w:proofErr w:type="spellEnd"/>
      <w:r w:rsidR="00C47B59">
        <w:rPr>
          <w:rFonts w:ascii="Times New Roman" w:eastAsia="Times New Roman" w:hAnsi="Times New Roman" w:cs="Times New Roman"/>
          <w:b/>
          <w:i/>
          <w:sz w:val="40"/>
        </w:rPr>
        <w:t xml:space="preserve">. </w:t>
      </w:r>
      <w:proofErr w:type="spellStart"/>
      <w:r w:rsidR="00C47B59">
        <w:rPr>
          <w:rFonts w:ascii="Times New Roman" w:eastAsia="Times New Roman" w:hAnsi="Times New Roman" w:cs="Times New Roman"/>
          <w:b/>
          <w:i/>
          <w:sz w:val="40"/>
        </w:rPr>
        <w:t>Толқуды</w:t>
      </w:r>
      <w:proofErr w:type="spellEnd"/>
      <w:r w:rsidR="00C47B59"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 w:rsidR="00C47B59">
        <w:rPr>
          <w:rFonts w:ascii="Times New Roman" w:eastAsia="Times New Roman" w:hAnsi="Times New Roman" w:cs="Times New Roman"/>
          <w:b/>
          <w:i/>
          <w:sz w:val="40"/>
        </w:rPr>
        <w:t>жеңу</w:t>
      </w:r>
      <w:proofErr w:type="spellEnd"/>
      <w:r w:rsidR="00C47B59"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 w:rsidR="00C47B59">
        <w:rPr>
          <w:rFonts w:ascii="Times New Roman" w:eastAsia="Times New Roman" w:hAnsi="Times New Roman" w:cs="Times New Roman"/>
          <w:b/>
          <w:i/>
          <w:sz w:val="40"/>
        </w:rPr>
        <w:t>әдістері</w:t>
      </w:r>
      <w:proofErr w:type="spellEnd"/>
      <w:r w:rsidR="00C47B59">
        <w:rPr>
          <w:rFonts w:ascii="Times New Roman" w:eastAsia="Times New Roman" w:hAnsi="Times New Roman" w:cs="Times New Roman"/>
          <w:b/>
          <w:i/>
          <w:sz w:val="40"/>
        </w:rPr>
        <w:t>»</w:t>
      </w:r>
      <w:r>
        <w:rPr>
          <w:rFonts w:ascii="Times New Roman" w:eastAsia="Times New Roman" w:hAnsi="Times New Roman" w:cs="Times New Roman"/>
          <w:b/>
          <w:i/>
          <w:sz w:val="40"/>
        </w:rPr>
        <w:t>.</w:t>
      </w:r>
    </w:p>
    <w:p w:rsidR="00C47B59" w:rsidRDefault="00C47B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1B1050" w:rsidRDefault="00CA5F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40"/>
        </w:rPr>
        <w:t>«Психологическая подготовка учащихся к концертным выступлениям. Методы преодоления волнения».</w:t>
      </w:r>
    </w:p>
    <w:p w:rsidR="00C47B59" w:rsidRDefault="00C47B59" w:rsidP="00C47B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B59" w:rsidRPr="00C47B59" w:rsidRDefault="00C47B59" w:rsidP="00C47B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C47B59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подготовила педагог первой категории </w:t>
      </w:r>
      <w:proofErr w:type="spellStart"/>
      <w:r w:rsidRPr="00C47B59">
        <w:rPr>
          <w:rFonts w:ascii="Times New Roman" w:eastAsia="Times New Roman" w:hAnsi="Times New Roman" w:cs="Times New Roman"/>
          <w:b/>
          <w:i/>
          <w:sz w:val="40"/>
          <w:szCs w:val="40"/>
        </w:rPr>
        <w:t>Процкая</w:t>
      </w:r>
      <w:proofErr w:type="spellEnd"/>
      <w:r w:rsidRPr="00C47B59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Н.В.</w:t>
      </w:r>
    </w:p>
    <w:p w:rsidR="00C47B59" w:rsidRPr="00C47B59" w:rsidRDefault="00C47B59" w:rsidP="00C47B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1B1050" w:rsidRPr="00C47B59" w:rsidRDefault="00C47B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C47B59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ГККП Детская музыкальная школа </w:t>
      </w:r>
      <w:proofErr w:type="spellStart"/>
      <w:r w:rsidRPr="00C47B59">
        <w:rPr>
          <w:rFonts w:ascii="Times New Roman" w:eastAsia="Times New Roman" w:hAnsi="Times New Roman" w:cs="Times New Roman"/>
          <w:b/>
          <w:i/>
          <w:sz w:val="40"/>
          <w:szCs w:val="40"/>
        </w:rPr>
        <w:t>г.Павлодар</w:t>
      </w:r>
      <w:proofErr w:type="spellEnd"/>
    </w:p>
    <w:p w:rsidR="00C47B59" w:rsidRPr="00C47B59" w:rsidRDefault="00FB1857" w:rsidP="00FB1857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Вокал</w:t>
      </w:r>
    </w:p>
    <w:p w:rsidR="00C47B59" w:rsidRDefault="00C47B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B1050" w:rsidRDefault="001B10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B1050" w:rsidRDefault="001B10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050" w:rsidRDefault="00CA5F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B1050" w:rsidRDefault="001B10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0BFE" w:rsidRDefault="001E0BFE" w:rsidP="00EF33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050" w:rsidRPr="001E0BFE" w:rsidRDefault="001E0BFE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</w:t>
      </w:r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>Любые выступления требуют собранности, смелости, внутренней душевности, желание донести до публики все эмоции, которые вложили в произведения авторы музыки и слов.</w:t>
      </w:r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Почему при выходе на с</w:t>
      </w:r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цену куда-то </w:t>
      </w:r>
      <w:proofErr w:type="spellStart"/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>изчезает</w:t>
      </w:r>
      <w:proofErr w:type="spellEnd"/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сила веры в себя, а иногда пропадает голос, сбивается дыхание, зато появляется дрожь и скованность?</w:t>
      </w:r>
      <w:r w:rsidR="00F016D9"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>Не только начинающие вокалисты, но и о</w:t>
      </w:r>
      <w:r w:rsidR="00CA5F67" w:rsidRPr="001E0BFE">
        <w:rPr>
          <w:rFonts w:ascii="Times New Roman" w:eastAsia="Times New Roman" w:hAnsi="Times New Roman" w:cs="Times New Roman"/>
          <w:color w:val="000000"/>
          <w:sz w:val="28"/>
        </w:rPr>
        <w:t>пытные исполнители сталкиваются с такими проблемами.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Важную роль в психологической подготовке музыканта к концертному выступлению играют его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слуховые представления: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1.Нужно мысленно проговаривать текст.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2.Представлять себя выступающем на сцене, заполне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нном публикой.</w:t>
      </w:r>
    </w:p>
    <w:p w:rsidR="001B1050" w:rsidRPr="001E0BFE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Но перед этим нужно заняться сценической свободой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Что такое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>сценическая свобода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– это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свобода</w:t>
      </w:r>
      <w:r w:rsidRPr="001E0BFE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психологическая и физическая.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Уже в период обучения в детской музыкальной школе, ученик должен привыкать к тому, что выступлении –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это серьезное дело, за которое он несет ответственность перед слушателем, перед автором произведения, перед самим собой и перед своим педагогом, что вместе с тем это – праздник, лучшие минуты его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жизни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когда он может получить громадное художественное удовл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етворение.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Причины концертного волнения и способы борьбы с ними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Каждый исполнитель должен знать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причинах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вызывающих эстрадное волнение, и уметь бороть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ся с ними.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Существует целый ряд причин, вызывающих боязнь концертных выступлений: непривычная обстановка, недостаточная техническая оснащенность, неудачно подобранный репертуар, неуверенность в своих силах, неправильное психическое воздействие на ученика с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стороны педагога и окружающих.</w:t>
      </w:r>
    </w:p>
    <w:p w:rsidR="001B1050" w:rsidRPr="001E0BFE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Что д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олжен сделать педагог, чтобы воспитать у ученика хорошее эстрадное самочувствие?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Опытные педагоги и психологи считают, что приучать ребенка к сцене нужно как можно раньше, с первых шагов обучения. Из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вестно, в детском возрасте формируются качества будущей личности музыканта– исполнителя. И очень важно не упустить это время, когда психика ребенка направлена в основном на выражение положительных эмоций</w:t>
      </w:r>
      <w:r w:rsidR="00F016D9"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1B1050" w:rsidRPr="001E0BFE" w:rsidRDefault="001B1050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B1050" w:rsidRPr="001E0BFE" w:rsidRDefault="00CA5F67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Пять фаз </w:t>
      </w:r>
      <w:proofErr w:type="spellStart"/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предконцертного</w:t>
      </w:r>
      <w:proofErr w:type="spellEnd"/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и концертного состояния.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Предконцертное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концертное состояние имеет довольно четкую периодичность со своими психологическими особенностями, по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зволяющими выделить в них пять фаз.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Первая фаза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длительное </w:t>
      </w: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предконцертное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состояние. Она не имеет четких временных границ, так как наступает, как только учащемуся становится известна дата выступления.  Однако по мере приближения выступления появляется ра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здражительность, частая смена настроений.</w:t>
      </w:r>
      <w:r w:rsidR="001E0BFE"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Опытные музыканты советуют: накануне концерта (предпочтительно утром) нужно проиграть программу только один раз, не разделяя музыку на куски и не повторяя их отдельно</w:t>
      </w:r>
      <w:r w:rsid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1B1050" w:rsidRPr="001E0BFE" w:rsidRDefault="00CA5F67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lastRenderedPageBreak/>
        <w:t>Вторая фаза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непосредственно </w:t>
      </w: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предконцертное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состояние. У некоторых изменяется давление, повышается температура, ощущается сильное недомогание, ученик жалуется, что заболел и выступать не может либо выявляется волнение - подъем, сопровождающийся легкой эйфорией, нете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рпеливым желанием скорее выйти на сцену, мысленным планированием своего исполнения. Это оптимальное и наиболее желательное </w:t>
      </w: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предконцертное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состояние. </w:t>
      </w:r>
    </w:p>
    <w:p w:rsidR="001B1050" w:rsidRPr="001E0BFE" w:rsidRDefault="00CA5F67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Положительная и стимулирующая сторона волнения.</w:t>
      </w:r>
    </w:p>
    <w:p w:rsidR="001B1050" w:rsidRPr="001E0BFE" w:rsidRDefault="00CA5F67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Волнение не всегда угнетает. Оно имеет несомненно положите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льную и стимулирующую сторону. Оно необходимо и полезно артисту, и студенту, и особенно учащемуся, так как позволяет им раскрыть такие потенциальные возможности, которые в домашних и классных условиях могут и не повторяться.</w:t>
      </w:r>
    </w:p>
    <w:p w:rsidR="001B1050" w:rsidRPr="001E0BFE" w:rsidRDefault="00CA5F67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Установка на успех.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1B1050" w:rsidRPr="001E0BFE" w:rsidRDefault="00CA5F67" w:rsidP="00CA5F6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Состояние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готовности, или установка, имеет очень важное функциональное значение. Прежде всего, что такое установка. По определению, это – готовность организма или субъекта к совершению определенного действия или к реагированию в определенном направлении.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</w:t>
      </w: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                 Виды волнения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1. </w:t>
      </w:r>
      <w:r w:rsidRPr="001E0BF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Волнение – апатия 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ребенок испытывает нежелание выходить к зрителям, нежелание играть.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2. </w:t>
      </w:r>
      <w:r w:rsidRPr="001E0BF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Волнение – паника 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игра ребенка лишена творческого начала, память подводит исполнителя.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3. </w:t>
      </w:r>
      <w:r w:rsidRPr="001E0BF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Волнение -</w:t>
      </w:r>
      <w:r w:rsidRPr="001E0BF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подъем 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юный исполнитель может перевести сценическое волнение в творческое вдохновение.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Любая форма волнения обостряется усталостью. Нельзя, особенно в период подготовки к концерту допускать состояния утомления – как физического, так и эмоционального.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Разные дети — разное отношение к ситуации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9F4"/>
        </w:rPr>
        <w:t xml:space="preserve">Есть дети, которым очень нравится быть на виду. При любой возможности (и даже без нее) они стараются показать себя и свое мастерство. Таким детям нужно просто не мешать заниматься тем, что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9F4"/>
        </w:rPr>
        <w:t xml:space="preserve">нравится.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Есть дети, которые в силу своего темперамента и наследственных особенностей не любят быть на виду. Им становится сложно мыслить и говорить на сцене или перед классом. Основная помощь такому ребенку —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никогда не заставлять его силой делать то, что ему тяжело.                                     </w:t>
      </w:r>
    </w:p>
    <w:p w:rsidR="001B1050" w:rsidRPr="001E0BFE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Что могут сделать родители.</w:t>
      </w: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</w:t>
      </w:r>
    </w:p>
    <w:p w:rsidR="001B1050" w:rsidRPr="001E0BFE" w:rsidRDefault="001E0BFE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</w:t>
      </w:r>
      <w:r w:rsidR="00CA5F67"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Создайте поддерживающую среду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Поэтому для первых выступлений самостоятельно выбирайте поддерживающую и понимающую аудиторию. Начав свои выступления, пусть и небольшие, перед доброжелательной публикой, ребенок впоследствии будет легче справляться с предстоящими сложностями, которые все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равно время от времени будут случаться.</w:t>
      </w: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lastRenderedPageBreak/>
        <w:t xml:space="preserve">                                          Подберите подходящий наряд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Одежда для выступления должна быть удобной и обязательно нравиться ребенку. Колючие </w:t>
      </w: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пайетки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тугие ремни, сваливающиеся детали костюма и прочие мел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очи не только не позволят получить удовольствие от сцены, но будут мучительно отвлекать от программы.</w:t>
      </w: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Дайте возможность снять напряжение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Волнение перед выступлением всегда сопровождается выбросом адреналина, который бушует внут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 и не дает нам сосредоточиться. Важно дать ему выход. Придумайте для ребенка удобную физическую активность, чтобы снизить страх. Потом нужно немножко отдохнуть — и можно выходить к зрителям или слушателям.</w:t>
      </w: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   Прислушивайтесь </w:t>
      </w: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к просьбам ребенка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Считается, что присутствие родителя в зале — мощная поддержка для ребенка, который занимается музыкой. Часто так оно и есть, но не всегда. Некоторые дети не хотят, чтобы родители присутствовали в зале и видели их выступление.</w:t>
      </w:r>
    </w:p>
    <w:p w:rsidR="001B1050" w:rsidRPr="001E0BFE" w:rsidRDefault="001B1050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</w:t>
      </w: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Отведите ребенка в интересную ему секцию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</w:t>
      </w:r>
      <w:hyperlink r:id="rId5">
        <w:r w:rsidRPr="001E0BFE"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 разные кружки</w:t>
        </w:r>
      </w:hyperlink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которые помогают научиться свободно говорить, легко держать себя на сцене, практиковаться в выступлениях. Если ваш ребенок хочет посещать такие занятия — отлично! Существуют клубы юного оратора, тренинги уверенности в себе, лидерские программы и, конечно ж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е, театральные студии. Если ребенок попал в хорошее место, знания и умения, полученные там, точно останутся с ним надолго и даже навсегда.</w:t>
      </w: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                 Тренируйтесь всей семьей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Обязательно практикуйте выступления в семейном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кругу. Это могут быть воскресные обеды, к примеру, когда вы собираетесь всей семьей и каждый готовит свое выступление перед зрителями: песенку, танец, спектакль кукольного театра, доклад о чем-то интересном, рассказанный для всех. Такая традиция не только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поможет вашему ребенку гораздо лучше справляться с выступлениями, обогатит его опыт, но и сблизит вас друг с другом. Ваши теплые отношения — самая большая поддержка и защита для ребенка во всем.</w:t>
      </w: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                 Найдите «помощ</w:t>
      </w: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ника»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Возможно, вы не раз видели, как </w:t>
      </w:r>
      <w:hyperlink r:id="rId6">
        <w:r w:rsidRPr="001E0BFE">
          <w:rPr>
            <w:rFonts w:ascii="Times New Roman" w:eastAsia="Times New Roman" w:hAnsi="Times New Roman" w:cs="Times New Roman"/>
            <w:color w:val="000000"/>
            <w:sz w:val="28"/>
            <w:u w:val="single"/>
            <w:shd w:val="clear" w:color="auto" w:fill="FFFFFF"/>
          </w:rPr>
          <w:t>юные спортсмены</w:t>
        </w:r>
      </w:hyperlink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выходят на площадку или сцену со своим талисманом-игрушкой. Прежде чем поклониться публике, они, по разрешению жюри, сажают свой талисман перед собо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й. Это придает им сил и уверенности в своем отличном выступлении.</w:t>
      </w:r>
    </w:p>
    <w:p w:rsidR="001B1050" w:rsidRPr="001E0BFE" w:rsidRDefault="00CA5F67" w:rsidP="00CA5F6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                                   Хвалите!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После выступления всегда важно похвалить ребенка. Перечислите все-все моменты, где он был большим молодцом. Недочеты, которые ес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ть почти всегда, обсуждайте позже и аккуратно: «Как думаешь, что ты можешь сделать, чтобы вот это звучало еще лучше?», «Я могу тебе как-то помочь, чтобы здесь ты был еще более уверенным?».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>Упражнения на сценическую свободу.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lastRenderedPageBreak/>
        <w:t>1.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Чередование напряжения и расслабления мышц тела.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2.Снизу в верх напрягаемся и расслабляем мышцы тела.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3. от 1 до 10 полное расслабления тела.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от 10 до 20 придельное напряжение.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от 20 до 30 расслабление до придела нормы.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Сделать какой-нибудь сильный жест и сразу расслабиться.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5. Внезапно освободить свое тело (мягкое и свободное падение).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E0BFE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Основная задача: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выработать привычку постоянно контролировать свое тело.</w:t>
      </w:r>
    </w:p>
    <w:p w:rsidR="001B1050" w:rsidRPr="001E0BFE" w:rsidRDefault="001B1050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B1050" w:rsidRPr="001E0BFE" w:rsidRDefault="00CA5F67" w:rsidP="00CA5F67">
      <w:pPr>
        <w:spacing w:before="201" w:after="0" w:line="240" w:lineRule="auto"/>
        <w:ind w:right="-49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Упражнение «Снежинки».</w:t>
      </w:r>
    </w:p>
    <w:p w:rsidR="001B1050" w:rsidRPr="001E0BFE" w:rsidRDefault="00CA5F67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Цель: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создать благоприятную непринужденную психологическую атмосферу, активизация внимания.  Упражнение можно проводить с учителем или дома с родителями.</w:t>
      </w:r>
    </w:p>
    <w:p w:rsidR="001B1050" w:rsidRPr="001E0BFE" w:rsidRDefault="00CA5F67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Представить себя снежинкой. Для этого нужно встать и под музыку начать двигаться в свободном направлении по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всей комнате. Как только музыка прекратиться, все останавливаются.</w:t>
      </w:r>
    </w:p>
    <w:p w:rsidR="001B1050" w:rsidRPr="001E0BFE" w:rsidRDefault="00CA5F67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Упражнение «Снежки».</w:t>
      </w:r>
    </w:p>
    <w:p w:rsidR="001B1050" w:rsidRPr="001E0BFE" w:rsidRDefault="00CA5F67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Цель: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знакомство с методами снятия напряжения, активизация. Возьмите бумагу, скомкайте ее как можно плотнее. У вас есть возможность «закидать снежками» брата, сестрен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ку, родителей.  Анализ: Какие ваши ощущения до и после упражнения? Можно ли таким образом расстаться с напряжением?</w:t>
      </w:r>
    </w:p>
    <w:p w:rsidR="001B1050" w:rsidRPr="001E0BFE" w:rsidRDefault="00CA5F67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Упражнение «</w:t>
      </w:r>
      <w:proofErr w:type="spellStart"/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Похвалилки</w:t>
      </w:r>
      <w:proofErr w:type="spellEnd"/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».</w:t>
      </w:r>
    </w:p>
    <w:p w:rsidR="001B1050" w:rsidRPr="001E0BFE" w:rsidRDefault="00CA5F67" w:rsidP="00CA5F67">
      <w:pPr>
        <w:spacing w:before="2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Цель: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закрепить улучшение эмоционального </w:t>
      </w:r>
      <w:proofErr w:type="spellStart"/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состояния.Гладя</w:t>
      </w:r>
      <w:proofErr w:type="spellEnd"/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себя по затылку левой, а затем правой рукой, повторять: «</w:t>
      </w:r>
      <w:r w:rsidRPr="001E0BF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Меня замечают, любят и высоко ценят». Поворачивая голову вправо-влево, повторять: «Все идет хорошо». Приподнимаясь на носочках, поднимая руки как можно выше, повторять: «В моей жизни случается только хорошее».</w:t>
      </w:r>
    </w:p>
    <w:p w:rsidR="001B1050" w:rsidRPr="001E0BFE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Ментальный тренинг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– это тренировка внимания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и концентрации,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</w:t>
      </w: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</w:rPr>
        <w:t>каторая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необходима на сцене.     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Умение сосредотачивать внимание и длительно удерживать его на каком – либо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объекте  очень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важно. Поэтому ежедневные упражнения на концентрацию внимания должны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входить в программу подготовки певца.    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Игры и упражнения на развитие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Концентрации внимания.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Выберите на потолке точку, реальную, видимую, смотрите на нее, держите внимание только на ней. Вместо реального объекта можно вообразить голубое небо и чистый голубой цвет. Систематическое выполнение упражнения поможет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lastRenderedPageBreak/>
        <w:t>удерживать внимание на воображаемом о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бъекте столько времени сколько необходимо.     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2. Молчание. Цель тренировки концентрация внимания на внутренних объектах и обретение независимости от внешних раздражителей.  Если есть возможность молчать весь день.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Это во-первых</w:t>
      </w:r>
      <w:proofErr w:type="gramEnd"/>
      <w:r w:rsidR="001E0BF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заставит наблюдать за со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бой. Чем меньше самовыражения, тем шире восприятие и осознание окружающего.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3. Обратный отсчет. Выберите число и начните обратный отсчет.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цифра 100. Есл</w:t>
      </w:r>
      <w:r w:rsidR="001E0BFE">
        <w:rPr>
          <w:rFonts w:ascii="Times New Roman" w:eastAsia="Times New Roman" w:hAnsi="Times New Roman" w:cs="Times New Roman"/>
          <w:color w:val="000000"/>
          <w:sz w:val="28"/>
        </w:rPr>
        <w:t xml:space="preserve">и отвлечетесь во время </w:t>
      </w:r>
      <w:proofErr w:type="gramStart"/>
      <w:r w:rsidR="001E0BFE">
        <w:rPr>
          <w:rFonts w:ascii="Times New Roman" w:eastAsia="Times New Roman" w:hAnsi="Times New Roman" w:cs="Times New Roman"/>
          <w:color w:val="000000"/>
          <w:sz w:val="28"/>
        </w:rPr>
        <w:t xml:space="preserve">отсчета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начните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заново.   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4. Нужно сосредоточить внимание на маленько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й черной точке в центре изображения, так долго насколько возможно. Не удивляйтесь движениям вокруг точки в виде цветных кругов. Не позволяйте вашему вниманию отходить от точки. С практикой вы заметите что сосредоточение в течении 5,10,15 минут проходят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нез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аметно.(</w:t>
      </w:r>
      <w:proofErr w:type="spellStart"/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>см.рис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E0BFE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2)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6.Назовите цвета которыми написаны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слова.(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>см.рис.</w:t>
      </w:r>
      <w:r w:rsidRPr="001E0BFE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3</w:t>
      </w:r>
    </w:p>
    <w:p w:rsidR="001B1050" w:rsidRPr="001E0BFE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>Самовнушение.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Самовнушение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– это всем известная аутогенная тренировка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Аутогенная тренировка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это умение, которое помогает настроится на нужную волну, направляет человека на путь саморазвития.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- Я уверен (а) в себе и в своих силах.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- Моя работа помогает мне расти как личности и т.д.</w:t>
      </w:r>
    </w:p>
    <w:p w:rsidR="001B1050" w:rsidRPr="001E0BFE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Подведение ито</w:t>
      </w: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>гов.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Универсальных упражнений для преодоления сценического волнения не существует. Выбирая те или иные приемы психологической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подготовки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педагог должен учитывать индивидуальные особенности психики ученика.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Какие бы не существовали упражнения. Нужно выбирать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репертуар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подходящий по диапазону ученика. Сценическая одежда должна быть удобной и комфортной, чтобы не заставляла нервничать во время выступления. И репетировать тоже нужно именно в ней.</w:t>
      </w:r>
    </w:p>
    <w:p w:rsidR="001B1050" w:rsidRPr="001E0BFE" w:rsidRDefault="00CA5F67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BFE">
        <w:rPr>
          <w:rFonts w:ascii="Times New Roman" w:eastAsia="Times New Roman" w:hAnsi="Times New Roman" w:cs="Times New Roman"/>
          <w:color w:val="000000"/>
          <w:sz w:val="28"/>
        </w:rPr>
        <w:t>Еще что немалов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ажно это концертный зал, если вы музыкант, </w:t>
      </w:r>
      <w:proofErr w:type="gramStart"/>
      <w:r w:rsidRPr="001E0BFE">
        <w:rPr>
          <w:rFonts w:ascii="Times New Roman" w:eastAsia="Times New Roman" w:hAnsi="Times New Roman" w:cs="Times New Roman"/>
          <w:color w:val="000000"/>
          <w:sz w:val="28"/>
        </w:rPr>
        <w:t>то  очень</w:t>
      </w:r>
      <w:proofErr w:type="gram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часто выступаете в разных местах. И приходить в концертный зал нужно заранее, чтоб так сказать почувствовать сцену, обязательно </w:t>
      </w:r>
      <w:proofErr w:type="spellStart"/>
      <w:r w:rsidRPr="001E0BFE">
        <w:rPr>
          <w:rFonts w:ascii="Times New Roman" w:eastAsia="Times New Roman" w:hAnsi="Times New Roman" w:cs="Times New Roman"/>
          <w:color w:val="000000"/>
          <w:sz w:val="28"/>
        </w:rPr>
        <w:t>порепитировать</w:t>
      </w:r>
      <w:proofErr w:type="spellEnd"/>
      <w:r w:rsidRPr="001E0BFE">
        <w:rPr>
          <w:rFonts w:ascii="Times New Roman" w:eastAsia="Times New Roman" w:hAnsi="Times New Roman" w:cs="Times New Roman"/>
          <w:color w:val="000000"/>
          <w:sz w:val="28"/>
        </w:rPr>
        <w:t xml:space="preserve"> на ней. Если вы будите сосредотачивать и концентрировать вни</w:t>
      </w:r>
      <w:r w:rsidRPr="001E0BFE">
        <w:rPr>
          <w:rFonts w:ascii="Times New Roman" w:eastAsia="Times New Roman" w:hAnsi="Times New Roman" w:cs="Times New Roman"/>
          <w:color w:val="000000"/>
          <w:sz w:val="28"/>
        </w:rPr>
        <w:t>мание на свой музыкальный номер, то удачное выступление вам гарантировано.</w:t>
      </w:r>
    </w:p>
    <w:p w:rsidR="001B1050" w:rsidRDefault="001B1050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3510F" w:rsidRDefault="00A3510F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3510F" w:rsidRDefault="00A3510F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3510F" w:rsidRDefault="00A3510F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3510F" w:rsidRDefault="00A3510F" w:rsidP="00CA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5F67" w:rsidRDefault="00411E07" w:rsidP="00CA5F6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</w:t>
      </w:r>
    </w:p>
    <w:p w:rsidR="00CA5F67" w:rsidRDefault="00CA5F67" w:rsidP="00CA5F6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A5F67" w:rsidRDefault="00CA5F67" w:rsidP="00CA5F6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A5F67" w:rsidRDefault="00CA5F67" w:rsidP="00CA5F6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3510F" w:rsidRPr="00A3510F" w:rsidRDefault="00CA5F67" w:rsidP="00CA5F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</w:t>
      </w:r>
      <w:bookmarkStart w:id="0" w:name="_GoBack"/>
      <w:bookmarkEnd w:id="0"/>
      <w:r w:rsidR="00411E07">
        <w:rPr>
          <w:b/>
          <w:bCs/>
          <w:color w:val="000000"/>
          <w:sz w:val="28"/>
          <w:szCs w:val="28"/>
        </w:rPr>
        <w:t>Список литературы</w:t>
      </w:r>
    </w:p>
    <w:p w:rsidR="00A3510F" w:rsidRPr="00411E07" w:rsidRDefault="00A3510F" w:rsidP="00CA5F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11E07">
        <w:rPr>
          <w:color w:val="000000"/>
          <w:sz w:val="28"/>
          <w:szCs w:val="28"/>
        </w:rPr>
        <w:t>В. И. Петрушин «Музыкальная психология» Москва 1997 г.</w:t>
      </w:r>
    </w:p>
    <w:p w:rsidR="00A3510F" w:rsidRPr="00411E07" w:rsidRDefault="00A3510F" w:rsidP="00CA5F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11E07">
        <w:rPr>
          <w:color w:val="000000"/>
          <w:sz w:val="28"/>
          <w:szCs w:val="28"/>
        </w:rPr>
        <w:t>«Подготовка учащихся к публичному выступлению» Сборник «Методические рекомендации» Москва 1987 г.</w:t>
      </w:r>
    </w:p>
    <w:p w:rsidR="00411E07" w:rsidRPr="00411E07" w:rsidRDefault="00411E07" w:rsidP="00CA5F67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Почебут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Л.Г. Психология публичного выступления. СПб.: </w:t>
      </w:r>
      <w:proofErr w:type="spellStart"/>
      <w:r w:rsidRPr="0041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</w:t>
      </w:r>
      <w:proofErr w:type="spellEnd"/>
      <w:r w:rsidRPr="0041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 СПбГУ,2005;</w:t>
      </w:r>
    </w:p>
    <w:p w:rsidR="00A3510F" w:rsidRPr="00411E07" w:rsidRDefault="00411E07" w:rsidP="00CA5F67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Станиславский</w:t>
      </w:r>
      <w:r w:rsidR="00A3510F" w:rsidRPr="00411E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510F" w:rsidRPr="00411E07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К</w:t>
      </w:r>
      <w:r w:rsidR="00A3510F" w:rsidRPr="00411E0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A3510F" w:rsidRPr="00411E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Работа актера над собой. М., 1938.</w:t>
      </w:r>
    </w:p>
    <w:sectPr w:rsidR="00A3510F" w:rsidRPr="00411E07" w:rsidSect="00CA5F67"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D294C"/>
    <w:multiLevelType w:val="hybridMultilevel"/>
    <w:tmpl w:val="E1F6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7379"/>
    <w:multiLevelType w:val="multilevel"/>
    <w:tmpl w:val="7366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444674"/>
    <w:multiLevelType w:val="hybridMultilevel"/>
    <w:tmpl w:val="16A2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1050"/>
    <w:rsid w:val="001B1050"/>
    <w:rsid w:val="001E0BFE"/>
    <w:rsid w:val="0021407F"/>
    <w:rsid w:val="00411E07"/>
    <w:rsid w:val="00774465"/>
    <w:rsid w:val="00A04751"/>
    <w:rsid w:val="00A3510F"/>
    <w:rsid w:val="00C47B59"/>
    <w:rsid w:val="00CA5F67"/>
    <w:rsid w:val="00EF33F8"/>
    <w:rsid w:val="00F016D9"/>
    <w:rsid w:val="00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053B"/>
  <w15:docId w15:val="{D24B0D59-9C4E-4532-AEC9-EB0951FB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al-o.ru/parents/9621" TargetMode="External"/><Relationship Id="rId5" Type="http://schemas.openxmlformats.org/officeDocument/2006/relationships/hyperlink" Target="http://www.kanal-o.ru/parents/9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13</cp:revision>
  <dcterms:created xsi:type="dcterms:W3CDTF">2020-04-19T05:39:00Z</dcterms:created>
  <dcterms:modified xsi:type="dcterms:W3CDTF">2020-04-19T06:56:00Z</dcterms:modified>
</cp:coreProperties>
</file>