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060" w:rsidRDefault="00B37060" w:rsidP="00B37060">
      <w:pPr>
        <w:pStyle w:val="a3"/>
        <w:shd w:val="clear" w:color="auto" w:fill="FFFFFF"/>
        <w:spacing w:line="240" w:lineRule="auto"/>
        <w:jc w:val="center"/>
        <w:rPr>
          <w:b/>
          <w:bCs/>
          <w:sz w:val="36"/>
          <w:szCs w:val="36"/>
        </w:rPr>
      </w:pPr>
    </w:p>
    <w:p w:rsidR="00B37060" w:rsidRDefault="00B37060" w:rsidP="00B37060">
      <w:pPr>
        <w:pStyle w:val="a3"/>
        <w:shd w:val="clear" w:color="auto" w:fill="FFFFFF"/>
        <w:spacing w:line="240" w:lineRule="auto"/>
        <w:jc w:val="center"/>
        <w:rPr>
          <w:b/>
          <w:bCs/>
          <w:sz w:val="36"/>
          <w:szCs w:val="36"/>
        </w:rPr>
      </w:pPr>
    </w:p>
    <w:p w:rsidR="00B37060" w:rsidRDefault="00B37060" w:rsidP="00B37060">
      <w:pPr>
        <w:pStyle w:val="a3"/>
        <w:shd w:val="clear" w:color="auto" w:fill="FFFFFF"/>
        <w:spacing w:line="240" w:lineRule="auto"/>
        <w:jc w:val="center"/>
        <w:rPr>
          <w:b/>
          <w:bCs/>
          <w:sz w:val="36"/>
          <w:szCs w:val="36"/>
        </w:rPr>
      </w:pPr>
    </w:p>
    <w:p w:rsidR="00B37060" w:rsidRPr="00B37060" w:rsidRDefault="00B37060" w:rsidP="00B37060">
      <w:pPr>
        <w:pStyle w:val="a3"/>
        <w:shd w:val="clear" w:color="auto" w:fill="FFFFFF"/>
        <w:spacing w:line="240" w:lineRule="auto"/>
        <w:jc w:val="center"/>
        <w:rPr>
          <w:rFonts w:ascii="Helvetica" w:hAnsi="Helvetica" w:cs="Helvetica"/>
          <w:sz w:val="36"/>
          <w:szCs w:val="36"/>
        </w:rPr>
      </w:pPr>
    </w:p>
    <w:p w:rsidR="00B37060" w:rsidRPr="00B37060" w:rsidRDefault="00B37060" w:rsidP="00B37060">
      <w:pPr>
        <w:pStyle w:val="a3"/>
        <w:shd w:val="clear" w:color="auto" w:fill="FFFFFF"/>
        <w:spacing w:line="240" w:lineRule="auto"/>
        <w:jc w:val="center"/>
        <w:rPr>
          <w:rFonts w:ascii="Helvetica" w:hAnsi="Helvetica" w:cs="Helvetica"/>
          <w:sz w:val="36"/>
          <w:szCs w:val="36"/>
        </w:rPr>
      </w:pPr>
      <w:r w:rsidRPr="00B37060">
        <w:rPr>
          <w:b/>
          <w:bCs/>
          <w:sz w:val="36"/>
          <w:szCs w:val="36"/>
        </w:rPr>
        <w:t xml:space="preserve">«Уроки музыки по обновленному содержанию </w:t>
      </w:r>
      <w:r w:rsidR="00585388">
        <w:rPr>
          <w:b/>
          <w:bCs/>
          <w:sz w:val="36"/>
          <w:szCs w:val="36"/>
        </w:rPr>
        <w:t xml:space="preserve">в </w:t>
      </w:r>
      <w:r w:rsidR="00440E3E">
        <w:rPr>
          <w:b/>
          <w:bCs/>
          <w:sz w:val="36"/>
          <w:szCs w:val="36"/>
        </w:rPr>
        <w:t>1,2,5 классах</w:t>
      </w:r>
      <w:r w:rsidRPr="00B37060">
        <w:rPr>
          <w:b/>
          <w:bCs/>
          <w:sz w:val="36"/>
          <w:szCs w:val="36"/>
        </w:rPr>
        <w:t>»</w:t>
      </w:r>
    </w:p>
    <w:p w:rsidR="00B37060" w:rsidRDefault="00B37060" w:rsidP="00B37060">
      <w:pPr>
        <w:pStyle w:val="a3"/>
        <w:shd w:val="clear" w:color="auto" w:fill="FFFFFF"/>
        <w:spacing w:line="240" w:lineRule="auto"/>
        <w:jc w:val="center"/>
        <w:rPr>
          <w:b/>
          <w:bCs/>
          <w:sz w:val="36"/>
          <w:szCs w:val="36"/>
        </w:rPr>
      </w:pPr>
      <w:r>
        <w:rPr>
          <w:b/>
          <w:bCs/>
          <w:sz w:val="36"/>
          <w:szCs w:val="36"/>
        </w:rPr>
        <w:t>У</w:t>
      </w:r>
      <w:r w:rsidRPr="00B37060">
        <w:rPr>
          <w:b/>
          <w:bCs/>
          <w:sz w:val="36"/>
          <w:szCs w:val="36"/>
        </w:rPr>
        <w:t>читель музыки  СШ №22 г.</w:t>
      </w:r>
      <w:r w:rsidR="00440E3E">
        <w:rPr>
          <w:b/>
          <w:bCs/>
          <w:sz w:val="36"/>
          <w:szCs w:val="36"/>
        </w:rPr>
        <w:t xml:space="preserve"> </w:t>
      </w:r>
      <w:r w:rsidRPr="00B37060">
        <w:rPr>
          <w:b/>
          <w:bCs/>
          <w:sz w:val="36"/>
          <w:szCs w:val="36"/>
        </w:rPr>
        <w:t xml:space="preserve">Актобе </w:t>
      </w:r>
    </w:p>
    <w:p w:rsidR="00B37060" w:rsidRPr="00B37060" w:rsidRDefault="00B37060" w:rsidP="00B37060">
      <w:pPr>
        <w:pStyle w:val="a3"/>
        <w:shd w:val="clear" w:color="auto" w:fill="FFFFFF"/>
        <w:spacing w:line="240" w:lineRule="auto"/>
        <w:jc w:val="center"/>
        <w:rPr>
          <w:rFonts w:ascii="Helvetica" w:hAnsi="Helvetica" w:cs="Helvetica"/>
          <w:sz w:val="36"/>
          <w:szCs w:val="36"/>
        </w:rPr>
      </w:pPr>
      <w:r w:rsidRPr="00B37060">
        <w:rPr>
          <w:b/>
          <w:bCs/>
          <w:sz w:val="36"/>
          <w:szCs w:val="36"/>
        </w:rPr>
        <w:t>Сёмкина Халида Васимовна</w:t>
      </w:r>
    </w:p>
    <w:p w:rsidR="00B37060" w:rsidRDefault="00B37060" w:rsidP="00B37060">
      <w:pPr>
        <w:jc w:val="center"/>
        <w:rPr>
          <w:sz w:val="36"/>
          <w:szCs w:val="36"/>
        </w:rPr>
      </w:pPr>
    </w:p>
    <w:p w:rsidR="00B37060" w:rsidRDefault="00B37060" w:rsidP="00B37060">
      <w:pPr>
        <w:jc w:val="center"/>
        <w:rPr>
          <w:sz w:val="36"/>
          <w:szCs w:val="36"/>
        </w:rPr>
      </w:pPr>
    </w:p>
    <w:p w:rsidR="00B37060" w:rsidRDefault="00B37060" w:rsidP="00B37060">
      <w:pPr>
        <w:jc w:val="center"/>
        <w:rPr>
          <w:sz w:val="36"/>
          <w:szCs w:val="36"/>
        </w:rPr>
      </w:pPr>
    </w:p>
    <w:p w:rsidR="00B37060" w:rsidRDefault="00B37060" w:rsidP="00B37060">
      <w:pPr>
        <w:jc w:val="center"/>
        <w:rPr>
          <w:sz w:val="36"/>
          <w:szCs w:val="36"/>
        </w:rPr>
      </w:pPr>
    </w:p>
    <w:p w:rsidR="00B37060" w:rsidRDefault="00B37060" w:rsidP="00B37060">
      <w:pPr>
        <w:jc w:val="center"/>
        <w:rPr>
          <w:sz w:val="36"/>
          <w:szCs w:val="36"/>
        </w:rPr>
      </w:pPr>
    </w:p>
    <w:p w:rsidR="00B37060" w:rsidRDefault="00B37060" w:rsidP="00B37060">
      <w:pPr>
        <w:jc w:val="center"/>
        <w:rPr>
          <w:sz w:val="36"/>
          <w:szCs w:val="36"/>
        </w:rPr>
      </w:pPr>
    </w:p>
    <w:p w:rsidR="00B37060" w:rsidRDefault="00B37060" w:rsidP="00B37060">
      <w:pPr>
        <w:jc w:val="center"/>
        <w:rPr>
          <w:sz w:val="36"/>
          <w:szCs w:val="36"/>
        </w:rPr>
      </w:pPr>
    </w:p>
    <w:p w:rsidR="00B37060" w:rsidRDefault="00B37060" w:rsidP="00B37060">
      <w:pPr>
        <w:jc w:val="center"/>
        <w:rPr>
          <w:sz w:val="36"/>
          <w:szCs w:val="36"/>
        </w:rPr>
      </w:pPr>
    </w:p>
    <w:p w:rsidR="00B37060" w:rsidRDefault="00B37060" w:rsidP="00B37060">
      <w:pPr>
        <w:jc w:val="center"/>
        <w:rPr>
          <w:sz w:val="36"/>
          <w:szCs w:val="36"/>
        </w:rPr>
      </w:pPr>
    </w:p>
    <w:p w:rsidR="00B37060" w:rsidRDefault="00B37060" w:rsidP="00B37060">
      <w:pPr>
        <w:jc w:val="center"/>
        <w:rPr>
          <w:sz w:val="36"/>
          <w:szCs w:val="36"/>
        </w:rPr>
      </w:pPr>
    </w:p>
    <w:p w:rsidR="00E83DB5" w:rsidRDefault="00E83DB5" w:rsidP="005A070D">
      <w:pPr>
        <w:pStyle w:val="a3"/>
        <w:shd w:val="clear" w:color="auto" w:fill="FFFFFF"/>
        <w:spacing w:line="240" w:lineRule="auto"/>
        <w:jc w:val="right"/>
        <w:rPr>
          <w:rFonts w:ascii="Arial" w:hAnsi="Arial" w:cs="Arial"/>
          <w:sz w:val="24"/>
          <w:szCs w:val="24"/>
        </w:rPr>
      </w:pPr>
    </w:p>
    <w:p w:rsidR="008F4B96" w:rsidRDefault="008F4B96" w:rsidP="005A070D">
      <w:pPr>
        <w:pStyle w:val="a3"/>
        <w:shd w:val="clear" w:color="auto" w:fill="FFFFFF"/>
        <w:spacing w:line="240" w:lineRule="auto"/>
        <w:jc w:val="right"/>
        <w:rPr>
          <w:rFonts w:ascii="Arial" w:hAnsi="Arial" w:cs="Arial"/>
          <w:sz w:val="24"/>
          <w:szCs w:val="24"/>
        </w:rPr>
      </w:pPr>
    </w:p>
    <w:p w:rsidR="00E83DB5" w:rsidRDefault="00E83DB5" w:rsidP="005A070D">
      <w:pPr>
        <w:pStyle w:val="a3"/>
        <w:shd w:val="clear" w:color="auto" w:fill="FFFFFF"/>
        <w:spacing w:line="240" w:lineRule="auto"/>
        <w:jc w:val="right"/>
        <w:rPr>
          <w:rFonts w:ascii="Arial" w:hAnsi="Arial" w:cs="Arial"/>
          <w:sz w:val="24"/>
          <w:szCs w:val="24"/>
        </w:rPr>
      </w:pPr>
    </w:p>
    <w:p w:rsidR="00E83DB5" w:rsidRDefault="00E83DB5" w:rsidP="005A070D">
      <w:pPr>
        <w:pStyle w:val="a3"/>
        <w:shd w:val="clear" w:color="auto" w:fill="FFFFFF"/>
        <w:spacing w:line="240" w:lineRule="auto"/>
        <w:jc w:val="right"/>
        <w:rPr>
          <w:rFonts w:ascii="Arial" w:hAnsi="Arial" w:cs="Arial"/>
          <w:sz w:val="24"/>
          <w:szCs w:val="24"/>
        </w:rPr>
      </w:pPr>
    </w:p>
    <w:p w:rsidR="00E83DB5" w:rsidRDefault="00E83DB5" w:rsidP="005A070D">
      <w:pPr>
        <w:pStyle w:val="a3"/>
        <w:shd w:val="clear" w:color="auto" w:fill="FFFFFF"/>
        <w:spacing w:line="240" w:lineRule="auto"/>
        <w:jc w:val="right"/>
        <w:rPr>
          <w:rFonts w:ascii="Arial" w:hAnsi="Arial" w:cs="Arial"/>
          <w:sz w:val="24"/>
          <w:szCs w:val="24"/>
        </w:rPr>
      </w:pPr>
    </w:p>
    <w:p w:rsidR="00B37060" w:rsidRPr="00085978" w:rsidRDefault="00E83DB5" w:rsidP="00440E3E">
      <w:pPr>
        <w:pStyle w:val="a3"/>
        <w:shd w:val="clear" w:color="auto" w:fill="FFFFFF"/>
        <w:spacing w:line="240" w:lineRule="auto"/>
        <w:rPr>
          <w:rFonts w:ascii="Arial" w:hAnsi="Arial" w:cs="Arial"/>
          <w:sz w:val="24"/>
          <w:szCs w:val="24"/>
        </w:rPr>
      </w:pPr>
      <w:r w:rsidRPr="00085978">
        <w:rPr>
          <w:rFonts w:ascii="Arial" w:hAnsi="Arial" w:cs="Arial"/>
          <w:sz w:val="24"/>
          <w:szCs w:val="24"/>
        </w:rPr>
        <w:lastRenderedPageBreak/>
        <w:t xml:space="preserve"> </w:t>
      </w:r>
      <w:r w:rsidR="00440E3E">
        <w:rPr>
          <w:rFonts w:ascii="Arial" w:hAnsi="Arial" w:cs="Arial"/>
          <w:sz w:val="24"/>
          <w:szCs w:val="24"/>
        </w:rPr>
        <w:tab/>
      </w:r>
      <w:r w:rsidR="00440E3E">
        <w:rPr>
          <w:rFonts w:ascii="Arial" w:hAnsi="Arial" w:cs="Arial"/>
          <w:sz w:val="24"/>
          <w:szCs w:val="24"/>
        </w:rPr>
        <w:tab/>
      </w:r>
      <w:r w:rsidR="00440E3E">
        <w:rPr>
          <w:rFonts w:ascii="Arial" w:hAnsi="Arial" w:cs="Arial"/>
          <w:sz w:val="24"/>
          <w:szCs w:val="24"/>
        </w:rPr>
        <w:tab/>
      </w:r>
      <w:r w:rsidR="00440E3E">
        <w:rPr>
          <w:rFonts w:ascii="Arial" w:hAnsi="Arial" w:cs="Arial"/>
          <w:sz w:val="24"/>
          <w:szCs w:val="24"/>
        </w:rPr>
        <w:tab/>
      </w:r>
      <w:r w:rsidR="00B37060" w:rsidRPr="00085978">
        <w:rPr>
          <w:rFonts w:ascii="Arial" w:hAnsi="Arial" w:cs="Arial"/>
          <w:sz w:val="24"/>
          <w:szCs w:val="24"/>
        </w:rPr>
        <w:t>«Ребёнок по своей природе – пытливый исследователь,</w:t>
      </w:r>
    </w:p>
    <w:p w:rsidR="00B37060" w:rsidRPr="00085978" w:rsidRDefault="00B37060" w:rsidP="00440E3E">
      <w:pPr>
        <w:pStyle w:val="a3"/>
        <w:shd w:val="clear" w:color="auto" w:fill="FFFFFF"/>
        <w:spacing w:line="240" w:lineRule="auto"/>
        <w:ind w:left="2124" w:firstLine="708"/>
        <w:rPr>
          <w:rFonts w:ascii="Arial" w:hAnsi="Arial" w:cs="Arial"/>
          <w:sz w:val="24"/>
          <w:szCs w:val="24"/>
        </w:rPr>
      </w:pPr>
      <w:r w:rsidRPr="00085978">
        <w:rPr>
          <w:rFonts w:ascii="Arial" w:hAnsi="Arial" w:cs="Arial"/>
          <w:sz w:val="24"/>
          <w:szCs w:val="24"/>
        </w:rPr>
        <w:t>открыватель мира. Так пусть перед ним открывается</w:t>
      </w:r>
    </w:p>
    <w:p w:rsidR="00B37060" w:rsidRPr="00085978" w:rsidRDefault="00B37060" w:rsidP="00440E3E">
      <w:pPr>
        <w:pStyle w:val="a3"/>
        <w:shd w:val="clear" w:color="auto" w:fill="FFFFFF"/>
        <w:spacing w:line="240" w:lineRule="auto"/>
        <w:ind w:left="2124" w:firstLine="708"/>
        <w:rPr>
          <w:rFonts w:ascii="Arial" w:hAnsi="Arial" w:cs="Arial"/>
          <w:sz w:val="24"/>
          <w:szCs w:val="24"/>
        </w:rPr>
      </w:pPr>
      <w:r w:rsidRPr="00085978">
        <w:rPr>
          <w:rFonts w:ascii="Arial" w:hAnsi="Arial" w:cs="Arial"/>
          <w:sz w:val="24"/>
          <w:szCs w:val="24"/>
        </w:rPr>
        <w:t>чудесный мир в живых красках и трепетных звуках,</w:t>
      </w:r>
    </w:p>
    <w:p w:rsidR="00B37060" w:rsidRPr="00085978" w:rsidRDefault="00B37060" w:rsidP="00440E3E">
      <w:pPr>
        <w:pStyle w:val="a3"/>
        <w:shd w:val="clear" w:color="auto" w:fill="FFFFFF"/>
        <w:spacing w:line="240" w:lineRule="auto"/>
        <w:ind w:left="2124" w:firstLine="708"/>
        <w:rPr>
          <w:rFonts w:ascii="Arial" w:hAnsi="Arial" w:cs="Arial"/>
          <w:sz w:val="24"/>
          <w:szCs w:val="24"/>
        </w:rPr>
      </w:pPr>
      <w:r w:rsidRPr="00085978">
        <w:rPr>
          <w:rFonts w:ascii="Arial" w:hAnsi="Arial" w:cs="Arial"/>
          <w:sz w:val="24"/>
          <w:szCs w:val="24"/>
        </w:rPr>
        <w:t>в сказке, в игре, в собственном творчестве, в красоте.</w:t>
      </w:r>
    </w:p>
    <w:p w:rsidR="00B37060" w:rsidRPr="00085978" w:rsidRDefault="00B37060" w:rsidP="00440E3E">
      <w:pPr>
        <w:pStyle w:val="a3"/>
        <w:shd w:val="clear" w:color="auto" w:fill="FFFFFF"/>
        <w:spacing w:line="240" w:lineRule="auto"/>
        <w:ind w:left="2832"/>
        <w:rPr>
          <w:rFonts w:ascii="Arial" w:hAnsi="Arial" w:cs="Arial"/>
          <w:sz w:val="24"/>
          <w:szCs w:val="24"/>
        </w:rPr>
      </w:pPr>
      <w:r w:rsidRPr="00085978">
        <w:rPr>
          <w:rFonts w:ascii="Arial" w:hAnsi="Arial" w:cs="Arial"/>
          <w:sz w:val="24"/>
          <w:szCs w:val="24"/>
        </w:rPr>
        <w:t xml:space="preserve">Через сказку, игру, через </w:t>
      </w:r>
      <w:proofErr w:type="gramStart"/>
      <w:r w:rsidRPr="00085978">
        <w:rPr>
          <w:rFonts w:ascii="Arial" w:hAnsi="Arial" w:cs="Arial"/>
          <w:sz w:val="24"/>
          <w:szCs w:val="24"/>
        </w:rPr>
        <w:t>неповторимое</w:t>
      </w:r>
      <w:proofErr w:type="gramEnd"/>
      <w:r w:rsidRPr="00085978">
        <w:rPr>
          <w:rFonts w:ascii="Arial" w:hAnsi="Arial" w:cs="Arial"/>
          <w:sz w:val="24"/>
          <w:szCs w:val="24"/>
        </w:rPr>
        <w:t xml:space="preserve"> детское</w:t>
      </w:r>
    </w:p>
    <w:p w:rsidR="00B37060" w:rsidRPr="00085978" w:rsidRDefault="00B37060" w:rsidP="00440E3E">
      <w:pPr>
        <w:pStyle w:val="a3"/>
        <w:shd w:val="clear" w:color="auto" w:fill="FFFFFF"/>
        <w:spacing w:line="240" w:lineRule="auto"/>
        <w:ind w:left="2124" w:firstLine="708"/>
        <w:rPr>
          <w:rFonts w:ascii="Arial" w:hAnsi="Arial" w:cs="Arial"/>
          <w:sz w:val="24"/>
          <w:szCs w:val="24"/>
        </w:rPr>
      </w:pPr>
      <w:r w:rsidRPr="00085978">
        <w:rPr>
          <w:rFonts w:ascii="Arial" w:hAnsi="Arial" w:cs="Arial"/>
          <w:sz w:val="24"/>
          <w:szCs w:val="24"/>
        </w:rPr>
        <w:t>творчество – верная дорога к сердцу ребёнка».</w:t>
      </w:r>
    </w:p>
    <w:p w:rsidR="00CE7B5D" w:rsidRDefault="00B37060" w:rsidP="00CE7B5D">
      <w:pPr>
        <w:pStyle w:val="a3"/>
        <w:shd w:val="clear" w:color="auto" w:fill="FFFFFF"/>
        <w:spacing w:line="240" w:lineRule="auto"/>
        <w:jc w:val="right"/>
        <w:rPr>
          <w:rFonts w:ascii="Arial" w:hAnsi="Arial" w:cs="Arial"/>
          <w:sz w:val="24"/>
          <w:szCs w:val="24"/>
        </w:rPr>
      </w:pPr>
      <w:r w:rsidRPr="00085978">
        <w:rPr>
          <w:rFonts w:ascii="Arial" w:hAnsi="Arial" w:cs="Arial"/>
          <w:sz w:val="24"/>
          <w:szCs w:val="24"/>
        </w:rPr>
        <w:t>В.А.Сухомлинский.</w:t>
      </w:r>
    </w:p>
    <w:p w:rsidR="00CE7B5D" w:rsidRDefault="00CE7B5D" w:rsidP="0023312D">
      <w:pPr>
        <w:pStyle w:val="a3"/>
        <w:shd w:val="clear" w:color="auto" w:fill="FFFFFF"/>
        <w:spacing w:before="0" w:beforeAutospacing="0" w:after="0" w:afterAutospacing="0" w:line="240" w:lineRule="auto"/>
        <w:jc w:val="both"/>
        <w:rPr>
          <w:sz w:val="24"/>
          <w:szCs w:val="24"/>
        </w:rPr>
      </w:pPr>
      <w:r>
        <w:rPr>
          <w:sz w:val="24"/>
          <w:szCs w:val="24"/>
        </w:rPr>
        <w:t xml:space="preserve">            </w:t>
      </w:r>
      <w:r w:rsidR="00585388" w:rsidRPr="00CE7B5D">
        <w:rPr>
          <w:sz w:val="24"/>
          <w:szCs w:val="24"/>
        </w:rPr>
        <w:t xml:space="preserve">Слова известного педагога </w:t>
      </w:r>
      <w:r w:rsidR="00B37060" w:rsidRPr="00CE7B5D">
        <w:rPr>
          <w:sz w:val="24"/>
          <w:szCs w:val="24"/>
        </w:rPr>
        <w:t>В.А.Сухомлинского наиб</w:t>
      </w:r>
      <w:r>
        <w:rPr>
          <w:sz w:val="24"/>
          <w:szCs w:val="24"/>
        </w:rPr>
        <w:t xml:space="preserve">олее точно отражают направление </w:t>
      </w:r>
      <w:r w:rsidR="00B37060" w:rsidRPr="00CE7B5D">
        <w:rPr>
          <w:sz w:val="24"/>
          <w:szCs w:val="24"/>
        </w:rPr>
        <w:t>деятельности учителя в развитии творческих способностей учеников, их индивидуальности.</w:t>
      </w:r>
      <w:r>
        <w:rPr>
          <w:sz w:val="24"/>
          <w:szCs w:val="24"/>
        </w:rPr>
        <w:t xml:space="preserve">                                                                                                                    </w:t>
      </w:r>
    </w:p>
    <w:p w:rsidR="00B37060" w:rsidRPr="00CE7B5D" w:rsidRDefault="00CE7B5D" w:rsidP="0023312D">
      <w:pPr>
        <w:pStyle w:val="a3"/>
        <w:shd w:val="clear" w:color="auto" w:fill="FFFFFF"/>
        <w:spacing w:before="0" w:beforeAutospacing="0" w:after="0" w:afterAutospacing="0" w:line="240" w:lineRule="auto"/>
        <w:jc w:val="both"/>
        <w:rPr>
          <w:color w:val="000000"/>
          <w:sz w:val="24"/>
          <w:szCs w:val="24"/>
        </w:rPr>
      </w:pPr>
      <w:r>
        <w:rPr>
          <w:sz w:val="24"/>
          <w:szCs w:val="24"/>
        </w:rPr>
        <w:t xml:space="preserve">            </w:t>
      </w:r>
      <w:proofErr w:type="gramStart"/>
      <w:r w:rsidR="00B37060" w:rsidRPr="00CE7B5D">
        <w:rPr>
          <w:color w:val="000000"/>
          <w:sz w:val="24"/>
          <w:szCs w:val="24"/>
        </w:rPr>
        <w:t>Развитие теории и практики музыкального воспитания в школах Казахстана - это процесс постепенного освоения важнейших идей в музыковедении (Новый этап развития музыкального воспитания в Казахстане связан с появлением в 70-е годы музыкально-педагогической концепции Д. Кабалевского, которая впитала в себя опыт отечественной и зарубежной музыкальной педагогики и выдвинула в качестве цели школьного предмета "Музыка" формирование музыкальной культуры школьников как неотъемлемой час</w:t>
      </w:r>
      <w:r w:rsidR="00F6292D">
        <w:rPr>
          <w:color w:val="000000"/>
          <w:sz w:val="24"/>
          <w:szCs w:val="24"/>
        </w:rPr>
        <w:t>ти "их</w:t>
      </w:r>
      <w:proofErr w:type="gramEnd"/>
      <w:r w:rsidR="00F6292D">
        <w:rPr>
          <w:color w:val="000000"/>
          <w:sz w:val="24"/>
          <w:szCs w:val="24"/>
        </w:rPr>
        <w:t xml:space="preserve"> общей духовной культуры"</w:t>
      </w:r>
      <w:r w:rsidR="00B37060" w:rsidRPr="00CE7B5D">
        <w:rPr>
          <w:color w:val="000000"/>
          <w:sz w:val="24"/>
          <w:szCs w:val="24"/>
        </w:rPr>
        <w:t>.</w:t>
      </w:r>
      <w:r w:rsidR="0023312D">
        <w:rPr>
          <w:color w:val="000000"/>
          <w:sz w:val="24"/>
          <w:szCs w:val="24"/>
        </w:rPr>
        <w:t xml:space="preserve"> </w:t>
      </w:r>
      <w:r w:rsidR="00B37060" w:rsidRPr="00CE7B5D">
        <w:rPr>
          <w:color w:val="000000"/>
          <w:sz w:val="24"/>
          <w:szCs w:val="24"/>
        </w:rPr>
        <w:t>Но противоречия современной жизни выдвигают новые требования к образованию, в том числе и музыкальному. Конечно, раньше было проще, потому что в единственной программе по музыке все было четко распределено по четвертям, темам, урокам. Зато теперь учитель имеет возможность сам строить свою работу, исходя из ориентиров, заданных программами, может двигаться разными путями, работать с новым музыкальным материалом, раскрывая при этом новые грани музыкальных произведений и предложенных тем.</w:t>
      </w:r>
    </w:p>
    <w:p w:rsidR="00B37060" w:rsidRPr="00CE7B5D" w:rsidRDefault="0023312D" w:rsidP="0023312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Разумеется, в настоящее время существуют разнообразные новые программы с яркими красочными учебниками и индивидуальными тетрадями на печатной основе для детского творчества, но в силу определенных причин (дорогих учебников, отсутствия фонотеки и т.д.) учителю приходится задумываться над содержанием музыкального образования в общеобразовательной школе. Таким образом, обновление содержания преподавания уроков музыки остается одной из важнейших проблем музыкального воспитания учащихся.</w:t>
      </w:r>
      <w:r w:rsidR="00371B22">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Работая над обновлением содержания преподавания уроков музыки, принципы моей музыкально-педагогической концепции остались те же:</w:t>
      </w:r>
    </w:p>
    <w:p w:rsidR="0023312D" w:rsidRDefault="0023312D" w:rsidP="0023312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связь с жизнью;</w:t>
      </w:r>
      <w:r w:rsidR="00085978" w:rsidRPr="00CE7B5D">
        <w:rPr>
          <w:rFonts w:ascii="Times New Roman" w:eastAsia="Times New Roman" w:hAnsi="Times New Roman" w:cs="Times New Roman"/>
          <w:color w:val="000000"/>
          <w:sz w:val="24"/>
          <w:szCs w:val="24"/>
          <w:lang w:eastAsia="ru-RU"/>
        </w:rPr>
        <w:t xml:space="preserve">       </w:t>
      </w:r>
    </w:p>
    <w:p w:rsidR="00B37060" w:rsidRPr="00CE7B5D" w:rsidRDefault="0023312D" w:rsidP="0023312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тематического построения;</w:t>
      </w:r>
    </w:p>
    <w:p w:rsidR="0023312D" w:rsidRDefault="0023312D" w:rsidP="0023312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целостности урока;</w:t>
      </w:r>
      <w:r w:rsidR="00085978" w:rsidRPr="00CE7B5D">
        <w:rPr>
          <w:rFonts w:ascii="Times New Roman" w:eastAsia="Times New Roman" w:hAnsi="Times New Roman" w:cs="Times New Roman"/>
          <w:color w:val="000000"/>
          <w:sz w:val="24"/>
          <w:szCs w:val="24"/>
          <w:lang w:eastAsia="ru-RU"/>
        </w:rPr>
        <w:t xml:space="preserve">   </w:t>
      </w:r>
    </w:p>
    <w:p w:rsidR="005A070D" w:rsidRPr="00CE7B5D" w:rsidRDefault="0023312D" w:rsidP="0023312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сходства и различия;</w:t>
      </w:r>
    </w:p>
    <w:p w:rsidR="00B37060" w:rsidRPr="00CE7B5D" w:rsidRDefault="0023312D" w:rsidP="0023312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интереса и увлеченности.</w:t>
      </w:r>
    </w:p>
    <w:p w:rsidR="00B37060" w:rsidRPr="00CE7B5D" w:rsidRDefault="0023312D" w:rsidP="0023312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0495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Переосмысливая систему формирования музыкальной культуры школьников, музыкальное развитие ребенка рассматривается в настоящее время как духовное личностное его становление, как гармонизация его отношений с природой, людьми, искусством, самим собой.</w:t>
      </w:r>
    </w:p>
    <w:p w:rsidR="00B37060" w:rsidRPr="00CE7B5D" w:rsidRDefault="0030495E" w:rsidP="00440E3E">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B37060" w:rsidRPr="00CE7B5D">
        <w:rPr>
          <w:rFonts w:ascii="Times New Roman" w:hAnsi="Times New Roman" w:cs="Times New Roman"/>
          <w:sz w:val="24"/>
          <w:szCs w:val="24"/>
        </w:rPr>
        <w:t>В основной школе происходит становление и развитие системы ценностных ориентаций и мотиваций личности, поэтому содержание предмета «Музыка» становится особенно актуальным, и представляет собой неотъемлемое звено в системе общего образования.</w:t>
      </w:r>
      <w:r w:rsidR="00B37060" w:rsidRPr="00CE7B5D">
        <w:rPr>
          <w:rFonts w:ascii="Times New Roman" w:eastAsia="Times New Roman" w:hAnsi="Times New Roman" w:cs="Times New Roman"/>
          <w:iCs/>
          <w:color w:val="555555"/>
          <w:sz w:val="24"/>
          <w:szCs w:val="24"/>
          <w:lang w:eastAsia="ru-RU"/>
        </w:rPr>
        <w:t xml:space="preserve"> </w:t>
      </w:r>
      <w:r w:rsidR="00B37060" w:rsidRPr="00CE7B5D">
        <w:rPr>
          <w:rFonts w:ascii="Times New Roman" w:eastAsia="Times New Roman" w:hAnsi="Times New Roman" w:cs="Times New Roman"/>
          <w:iCs/>
          <w:sz w:val="24"/>
          <w:szCs w:val="24"/>
          <w:lang w:eastAsia="ru-RU"/>
        </w:rPr>
        <w:t>Одной из главных задач, поставленных образовательным процессом в школе, является воспитание всесторонне развитой личности, способной к полноценной жизни в современном социуме. В стенах школы закладывается не только образовательный, но и духовный мир будущего поколения.</w:t>
      </w:r>
    </w:p>
    <w:p w:rsidR="00B37060" w:rsidRPr="00CE7B5D" w:rsidRDefault="0030495E" w:rsidP="0030495E">
      <w:pPr>
        <w:pStyle w:val="a3"/>
        <w:shd w:val="clear" w:color="auto" w:fill="FFFFFF"/>
        <w:spacing w:before="0" w:beforeAutospacing="0" w:after="0" w:afterAutospacing="0" w:line="240" w:lineRule="auto"/>
        <w:jc w:val="both"/>
        <w:rPr>
          <w:sz w:val="24"/>
          <w:szCs w:val="24"/>
        </w:rPr>
      </w:pPr>
      <w:r>
        <w:rPr>
          <w:sz w:val="24"/>
          <w:szCs w:val="24"/>
        </w:rPr>
        <w:lastRenderedPageBreak/>
        <w:t xml:space="preserve">            </w:t>
      </w:r>
      <w:r w:rsidR="00B37060" w:rsidRPr="00CE7B5D">
        <w:rPr>
          <w:sz w:val="24"/>
          <w:szCs w:val="24"/>
        </w:rPr>
        <w:t>При изучении музыки закладываются основы систематизации, классификации явлений, алгоритмов творческого мышления на основе восприятия и анализа музыкальных художественных образов, что определяет развитие памяти, фантазии, воображения учащихся, приводит их к поиску нестандартных способов решения проблем. Развитие вышеперечисленных способностей необходимо в любой созидательной сфере человеческой деятельности, делает жизнь человека одухотворенной, яркой, интересной, разумной.</w:t>
      </w:r>
      <w:r>
        <w:rPr>
          <w:sz w:val="24"/>
          <w:szCs w:val="24"/>
        </w:rPr>
        <w:t xml:space="preserve"> </w:t>
      </w:r>
      <w:r w:rsidR="00B37060" w:rsidRPr="00CE7B5D">
        <w:rPr>
          <w:sz w:val="24"/>
          <w:szCs w:val="24"/>
        </w:rPr>
        <w:t>Сформированные навыки активного диалога с музыкальным искусством становятся основой процесса обобщения и переосмысления накопленного эстетического опыта.</w:t>
      </w:r>
    </w:p>
    <w:p w:rsidR="00B37060" w:rsidRPr="0030495E" w:rsidRDefault="0030495E" w:rsidP="00440E3E">
      <w:pPr>
        <w:pStyle w:val="a3"/>
        <w:shd w:val="clear" w:color="auto" w:fill="FFFFFF"/>
        <w:spacing w:before="0" w:beforeAutospacing="0" w:after="0" w:afterAutospacing="0" w:line="240" w:lineRule="auto"/>
        <w:jc w:val="both"/>
        <w:rPr>
          <w:iCs/>
          <w:sz w:val="24"/>
          <w:szCs w:val="24"/>
        </w:rPr>
      </w:pPr>
      <w:r>
        <w:rPr>
          <w:iCs/>
          <w:sz w:val="24"/>
          <w:szCs w:val="24"/>
        </w:rPr>
        <w:t xml:space="preserve">            </w:t>
      </w:r>
      <w:r w:rsidR="00085978" w:rsidRPr="0030495E">
        <w:rPr>
          <w:iCs/>
          <w:sz w:val="24"/>
          <w:szCs w:val="24"/>
        </w:rPr>
        <w:t>Ц</w:t>
      </w:r>
      <w:r w:rsidR="00B37060" w:rsidRPr="0030495E">
        <w:rPr>
          <w:iCs/>
          <w:sz w:val="24"/>
          <w:szCs w:val="24"/>
        </w:rPr>
        <w:t>ель моей профессиональной деятельности – это не что иное, как осуществление этих задач, воплощение их через уроки музыки, дополнительные музыкальные занятия с особо одаренными детьми, внеурочную деятельность, общешкольные мероприятия, участие в различных музыкальных конкурсах на уровне школы, района, области. И в этом году я со своими воспитанниками вышли на республиканский уровень (считаю это личным своим достижением). На уроках музыки ребята получают необходимые знания о музыкальной грамоте, хоровом пении, музыкальных инструментах, музыкальной терминологии, знакомятся с великими композиторами-классиками и их музыкой, прослеживают связь музыки и литературы, музыки и изобразительного искусства, музыки и истории.           </w:t>
      </w:r>
    </w:p>
    <w:p w:rsidR="00B37060" w:rsidRPr="00CE7B5D" w:rsidRDefault="0030495E" w:rsidP="0030495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Главное в обучении - метод: постижение музыки через интонацию, постижение музыки музыкой, музыки другими искусствами, жизнью природы и человека. Метод как "душа и понятие содержания" (Г. Гегель) - есть создаваемая педагогом ситуация, максимально отражающая законы искусства и психики ребенка. Методы на уроке музыки вытекают из звучащей музыки и эмоционального состояния ученика. Это:</w:t>
      </w:r>
    </w:p>
    <w:p w:rsidR="00B37060" w:rsidRPr="00CE7B5D" w:rsidRDefault="0030495E" w:rsidP="0030495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проблемная ситуация;</w:t>
      </w:r>
      <w:r w:rsidR="00085978" w:rsidRPr="00CE7B5D">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xml:space="preserve">- метод ретроспективы ("забег" вперед и "возвращение" </w:t>
      </w:r>
      <w:proofErr w:type="gramStart"/>
      <w:r w:rsidR="00B37060" w:rsidRPr="00CE7B5D">
        <w:rPr>
          <w:rFonts w:ascii="Times New Roman" w:eastAsia="Times New Roman" w:hAnsi="Times New Roman" w:cs="Times New Roman"/>
          <w:color w:val="000000"/>
          <w:sz w:val="24"/>
          <w:szCs w:val="24"/>
          <w:lang w:eastAsia="ru-RU"/>
        </w:rPr>
        <w:t>к</w:t>
      </w:r>
      <w:proofErr w:type="gramEnd"/>
      <w:r w:rsidR="00B37060" w:rsidRPr="00CE7B5D">
        <w:rPr>
          <w:rFonts w:ascii="Times New Roman" w:eastAsia="Times New Roman" w:hAnsi="Times New Roman" w:cs="Times New Roman"/>
          <w:color w:val="000000"/>
          <w:sz w:val="24"/>
          <w:szCs w:val="24"/>
          <w:lang w:eastAsia="ru-RU"/>
        </w:rPr>
        <w:t xml:space="preserve"> пройденному);</w:t>
      </w:r>
    </w:p>
    <w:p w:rsidR="00FD2F5D" w:rsidRDefault="0030495E" w:rsidP="0030495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музыкальное обобщение;</w:t>
      </w:r>
      <w:r w:rsidR="00085978" w:rsidRPr="00CE7B5D">
        <w:rPr>
          <w:rFonts w:ascii="Times New Roman" w:eastAsia="Times New Roman" w:hAnsi="Times New Roman" w:cs="Times New Roman"/>
          <w:color w:val="000000"/>
          <w:sz w:val="24"/>
          <w:szCs w:val="24"/>
          <w:lang w:eastAsia="ru-RU"/>
        </w:rPr>
        <w:t xml:space="preserve">        </w:t>
      </w:r>
    </w:p>
    <w:p w:rsidR="00B37060" w:rsidRPr="00CE7B5D" w:rsidRDefault="00FD2F5D" w:rsidP="0030495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85978" w:rsidRPr="00CE7B5D">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музыкальная драматургия;</w:t>
      </w:r>
    </w:p>
    <w:p w:rsidR="00B37060" w:rsidRPr="00CE7B5D" w:rsidRDefault="0030495E" w:rsidP="0030495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6292D">
        <w:rPr>
          <w:rFonts w:ascii="Times New Roman" w:eastAsia="Times New Roman" w:hAnsi="Times New Roman" w:cs="Times New Roman"/>
          <w:color w:val="000000"/>
          <w:sz w:val="24"/>
          <w:szCs w:val="24"/>
          <w:lang w:eastAsia="ru-RU"/>
        </w:rPr>
        <w:t>- размышления о музыке</w:t>
      </w:r>
      <w:r w:rsidR="00B37060" w:rsidRPr="00CE7B5D">
        <w:rPr>
          <w:rFonts w:ascii="Times New Roman" w:eastAsia="Times New Roman" w:hAnsi="Times New Roman" w:cs="Times New Roman"/>
          <w:color w:val="000000"/>
          <w:sz w:val="24"/>
          <w:szCs w:val="24"/>
          <w:lang w:eastAsia="ru-RU"/>
        </w:rPr>
        <w:t>.</w:t>
      </w:r>
    </w:p>
    <w:p w:rsidR="00B37060" w:rsidRPr="00CE7B5D" w:rsidRDefault="0030495E" w:rsidP="0030495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Каждый из методов может реализоваться через "палитру" приемов: интонирование поэтического текста разных стилей, интонирование музыки цветом, линией, движением и т.д.</w:t>
      </w:r>
    </w:p>
    <w:p w:rsidR="00B37060" w:rsidRPr="00CE7B5D" w:rsidRDefault="0030495E" w:rsidP="0030495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Музыкальная культура как процесс не завершается в школе. На уроках закладывается лишь ее фундамент: интерес к жизни через увлеченность музыкой как первая ступень проявления потребности; эстетический вкус как качественная характеристика музыкальной культуры, творческое художественно-образное мышление как инструмент самовыражения ребенка в разнообразных видах музицирования, способность эстетического созерцания как устан</w:t>
      </w:r>
      <w:r w:rsidR="00F6292D">
        <w:rPr>
          <w:rFonts w:ascii="Times New Roman" w:eastAsia="Times New Roman" w:hAnsi="Times New Roman" w:cs="Times New Roman"/>
          <w:color w:val="000000"/>
          <w:sz w:val="24"/>
          <w:szCs w:val="24"/>
          <w:lang w:eastAsia="ru-RU"/>
        </w:rPr>
        <w:t>овление своего отношения к миру</w:t>
      </w:r>
      <w:r w:rsidR="00B37060" w:rsidRPr="00CE7B5D">
        <w:rPr>
          <w:rFonts w:ascii="Times New Roman" w:eastAsia="Times New Roman" w:hAnsi="Times New Roman" w:cs="Times New Roman"/>
          <w:color w:val="000000"/>
          <w:sz w:val="24"/>
          <w:szCs w:val="24"/>
          <w:lang w:eastAsia="ru-RU"/>
        </w:rPr>
        <w:t>.</w:t>
      </w:r>
      <w:r w:rsidR="000C507C">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Поэтому обновление содержания уроков музыки не меняет основных положений моей музыкально-педагогической концепции, принципов методов обучения. Напротив, на новом музыкальном материале происходит:</w:t>
      </w:r>
    </w:p>
    <w:p w:rsidR="000C507C" w:rsidRDefault="000C507C" w:rsidP="000C507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обогащение музыкально-слухового опыта учащихся в целом;</w:t>
      </w:r>
    </w:p>
    <w:p w:rsidR="00B37060" w:rsidRPr="00CE7B5D" w:rsidRDefault="000C507C" w:rsidP="000C507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полифония видов деятельности на уроке (исполнение, слушание, игра на музыкальных инструментах, творчество учащихся, музыкально-ритмические движения);</w:t>
      </w:r>
    </w:p>
    <w:p w:rsidR="00B37060" w:rsidRPr="00CE7B5D" w:rsidRDefault="000C507C" w:rsidP="000C507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целенаправленное накопление интонационного опыта и др.</w:t>
      </w:r>
    </w:p>
    <w:p w:rsidR="00B37060" w:rsidRPr="00CE7B5D" w:rsidRDefault="000C507C" w:rsidP="000C507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Обновление содержания школьного предмета "Музыка" проводится в следующих направлениях:</w:t>
      </w:r>
    </w:p>
    <w:p w:rsidR="00B37060" w:rsidRPr="00CE7B5D" w:rsidRDefault="000C507C" w:rsidP="000C507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в</w:t>
      </w:r>
      <w:r w:rsidR="00B37060" w:rsidRPr="00CE7B5D">
        <w:rPr>
          <w:rFonts w:ascii="Times New Roman" w:eastAsia="Times New Roman" w:hAnsi="Times New Roman" w:cs="Times New Roman"/>
          <w:color w:val="000000"/>
          <w:sz w:val="24"/>
          <w:szCs w:val="24"/>
          <w:lang w:eastAsia="ru-RU"/>
        </w:rPr>
        <w:t>ведение в уроки музыкального фольклора, мифов и легенд.</w:t>
      </w:r>
    </w:p>
    <w:p w:rsidR="00B37060" w:rsidRPr="00CE7B5D" w:rsidRDefault="000C507C" w:rsidP="009D3B9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w:t>
      </w:r>
      <w:r w:rsidR="00B37060" w:rsidRPr="00CE7B5D">
        <w:rPr>
          <w:rFonts w:ascii="Times New Roman" w:eastAsia="Times New Roman" w:hAnsi="Times New Roman" w:cs="Times New Roman"/>
          <w:color w:val="000000"/>
          <w:sz w:val="24"/>
          <w:szCs w:val="24"/>
          <w:lang w:eastAsia="ru-RU"/>
        </w:rPr>
        <w:t>азвитие творческих способностей учащихся через систему творческих заданий и игр.</w:t>
      </w:r>
    </w:p>
    <w:p w:rsidR="00B37060" w:rsidRPr="00CE7B5D" w:rsidRDefault="000C507C" w:rsidP="009D3B9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37060" w:rsidRPr="00CE7B5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w:t>
      </w:r>
      <w:r w:rsidR="00B37060" w:rsidRPr="00CE7B5D">
        <w:rPr>
          <w:rFonts w:ascii="Times New Roman" w:eastAsia="Times New Roman" w:hAnsi="Times New Roman" w:cs="Times New Roman"/>
          <w:color w:val="000000"/>
          <w:sz w:val="24"/>
          <w:szCs w:val="24"/>
          <w:lang w:eastAsia="ru-RU"/>
        </w:rPr>
        <w:t>бновление песенного материала.</w:t>
      </w:r>
    </w:p>
    <w:p w:rsidR="00B37060" w:rsidRPr="00CE7B5D" w:rsidRDefault="000C507C" w:rsidP="00440E3E">
      <w:pPr>
        <w:pStyle w:val="a3"/>
        <w:shd w:val="clear" w:color="auto" w:fill="FFFFFF"/>
        <w:spacing w:before="0" w:beforeAutospacing="0" w:after="0" w:afterAutospacing="0" w:line="240" w:lineRule="auto"/>
        <w:jc w:val="both"/>
        <w:rPr>
          <w:sz w:val="24"/>
          <w:szCs w:val="24"/>
        </w:rPr>
      </w:pPr>
      <w:r>
        <w:rPr>
          <w:sz w:val="24"/>
          <w:szCs w:val="24"/>
        </w:rPr>
        <w:t xml:space="preserve">           </w:t>
      </w:r>
      <w:r w:rsidR="00B37060" w:rsidRPr="00CE7B5D">
        <w:rPr>
          <w:sz w:val="24"/>
          <w:szCs w:val="24"/>
        </w:rPr>
        <w:t>Изучение предмета «Музыка» направлено на достижение следующих целей:</w:t>
      </w:r>
    </w:p>
    <w:p w:rsidR="00B37060" w:rsidRPr="00CE7B5D" w:rsidRDefault="000C507C" w:rsidP="00440E3E">
      <w:pPr>
        <w:pStyle w:val="a3"/>
        <w:shd w:val="clear" w:color="auto" w:fill="FFFFFF"/>
        <w:spacing w:before="0" w:beforeAutospacing="0" w:after="0" w:afterAutospacing="0" w:line="240" w:lineRule="auto"/>
        <w:jc w:val="both"/>
        <w:rPr>
          <w:sz w:val="24"/>
          <w:szCs w:val="24"/>
        </w:rPr>
      </w:pPr>
      <w:r>
        <w:rPr>
          <w:sz w:val="24"/>
          <w:szCs w:val="24"/>
        </w:rPr>
        <w:t xml:space="preserve">          - </w:t>
      </w:r>
      <w:r w:rsidR="00B37060" w:rsidRPr="00CE7B5D">
        <w:rPr>
          <w:sz w:val="24"/>
          <w:szCs w:val="24"/>
        </w:rPr>
        <w:t>формирование музыкальной культуры личности, освоение музыкальной картины мира;</w:t>
      </w:r>
    </w:p>
    <w:p w:rsidR="00B37060" w:rsidRPr="00CE7B5D" w:rsidRDefault="000C507C" w:rsidP="00440E3E">
      <w:pPr>
        <w:pStyle w:val="a3"/>
        <w:shd w:val="clear" w:color="auto" w:fill="FFFFFF"/>
        <w:spacing w:before="0" w:beforeAutospacing="0" w:after="0" w:afterAutospacing="0" w:line="240" w:lineRule="auto"/>
        <w:jc w:val="both"/>
        <w:rPr>
          <w:sz w:val="24"/>
          <w:szCs w:val="24"/>
        </w:rPr>
      </w:pPr>
      <w:r>
        <w:rPr>
          <w:sz w:val="24"/>
          <w:szCs w:val="24"/>
        </w:rPr>
        <w:t xml:space="preserve">           - </w:t>
      </w:r>
      <w:r w:rsidR="00B37060" w:rsidRPr="00CE7B5D">
        <w:rPr>
          <w:sz w:val="24"/>
          <w:szCs w:val="24"/>
        </w:rPr>
        <w:t>развитие и углубление интереса к музыке и музыкальной деятельности, развитие музыкальной памяти, ассоциативного мышления, фантазии и воображения;</w:t>
      </w:r>
    </w:p>
    <w:p w:rsidR="00B37060" w:rsidRPr="00CE7B5D" w:rsidRDefault="000C507C" w:rsidP="00440E3E">
      <w:pPr>
        <w:pStyle w:val="a3"/>
        <w:shd w:val="clear" w:color="auto" w:fill="FFFFFF"/>
        <w:spacing w:before="0" w:beforeAutospacing="0" w:after="0" w:afterAutospacing="0" w:line="240" w:lineRule="auto"/>
        <w:jc w:val="both"/>
        <w:rPr>
          <w:sz w:val="24"/>
          <w:szCs w:val="24"/>
        </w:rPr>
      </w:pPr>
      <w:r>
        <w:rPr>
          <w:sz w:val="24"/>
          <w:szCs w:val="24"/>
        </w:rPr>
        <w:lastRenderedPageBreak/>
        <w:t xml:space="preserve">           - </w:t>
      </w:r>
      <w:r w:rsidR="00B37060" w:rsidRPr="00CE7B5D">
        <w:rPr>
          <w:sz w:val="24"/>
          <w:szCs w:val="24"/>
        </w:rPr>
        <w:t>развитие творческих способностей в различных видах музыкальной деятельности (слушание музыки, пение, игра на музыкальных инструментах, музыкальн</w:t>
      </w:r>
      <w:proofErr w:type="gramStart"/>
      <w:r w:rsidR="00B37060" w:rsidRPr="00CE7B5D">
        <w:rPr>
          <w:sz w:val="24"/>
          <w:szCs w:val="24"/>
        </w:rPr>
        <w:t>о-</w:t>
      </w:r>
      <w:proofErr w:type="gramEnd"/>
      <w:r w:rsidR="00B37060" w:rsidRPr="00CE7B5D">
        <w:rPr>
          <w:sz w:val="24"/>
          <w:szCs w:val="24"/>
        </w:rPr>
        <w:t xml:space="preserve"> пластическое движение, импровизация и др.) </w:t>
      </w:r>
    </w:p>
    <w:p w:rsidR="00B37060" w:rsidRPr="000C507C" w:rsidRDefault="00F6292D" w:rsidP="00440E3E">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color w:val="555555"/>
          <w:sz w:val="24"/>
          <w:szCs w:val="24"/>
          <w:lang w:eastAsia="ru-RU"/>
        </w:rPr>
        <w:t xml:space="preserve">            </w:t>
      </w:r>
      <w:r w:rsidR="00B37060" w:rsidRPr="000C507C">
        <w:rPr>
          <w:rFonts w:ascii="Times New Roman" w:eastAsia="Times New Roman" w:hAnsi="Times New Roman" w:cs="Times New Roman"/>
          <w:iCs/>
          <w:sz w:val="24"/>
          <w:szCs w:val="24"/>
          <w:lang w:eastAsia="ru-RU"/>
        </w:rPr>
        <w:t>Изучение музыки – что это дает  современному ребенку? В каждом ребенке сконцентрирован колоссальный эмоциональный опыт, имеющий генетическую природу. Наиболее сильно это выявляется, как правило, через музыку. Как известно, большее число одаренных детей реализуют себя именно через музыку.</w:t>
      </w:r>
    </w:p>
    <w:p w:rsidR="00B37060" w:rsidRPr="000C507C" w:rsidRDefault="00F6292D" w:rsidP="00440E3E">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00B37060" w:rsidRPr="000C507C">
        <w:rPr>
          <w:rFonts w:ascii="Times New Roman" w:eastAsia="Times New Roman" w:hAnsi="Times New Roman" w:cs="Times New Roman"/>
          <w:iCs/>
          <w:sz w:val="24"/>
          <w:szCs w:val="24"/>
          <w:lang w:eastAsia="ru-RU"/>
        </w:rPr>
        <w:t>Музыкальное развитие – это отличная база для точного словесного выражения своих мыслей. Люди с хорошей музыкальной подготовкой значительно легче и точнее постигают языки</w:t>
      </w:r>
      <w:proofErr w:type="gramStart"/>
      <w:r w:rsidR="00B37060" w:rsidRPr="000C507C">
        <w:rPr>
          <w:rFonts w:ascii="Times New Roman" w:eastAsia="Times New Roman" w:hAnsi="Times New Roman" w:cs="Times New Roman"/>
          <w:iCs/>
          <w:sz w:val="24"/>
          <w:szCs w:val="24"/>
          <w:lang w:eastAsia="ru-RU"/>
        </w:rPr>
        <w:t>.Т</w:t>
      </w:r>
      <w:proofErr w:type="gramEnd"/>
      <w:r w:rsidR="00B37060" w:rsidRPr="000C507C">
        <w:rPr>
          <w:rFonts w:ascii="Times New Roman" w:eastAsia="Times New Roman" w:hAnsi="Times New Roman" w:cs="Times New Roman"/>
          <w:iCs/>
          <w:sz w:val="24"/>
          <w:szCs w:val="24"/>
          <w:lang w:eastAsia="ru-RU"/>
        </w:rPr>
        <w:t>аким образом, занятия музыкой это не эфемерное постижение общекультурных ценностей, а совершенно конкретно необходимый элемент образования.  В стенах школы закладывается не только образовательный, но и духовный мир будущего поколения. </w:t>
      </w:r>
    </w:p>
    <w:p w:rsidR="00B37060" w:rsidRPr="00CE7B5D" w:rsidRDefault="00F6292D" w:rsidP="00F6292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 xml:space="preserve">            </w:t>
      </w:r>
      <w:r w:rsidR="00B37060" w:rsidRPr="00CE7B5D">
        <w:rPr>
          <w:rFonts w:ascii="Times New Roman" w:eastAsia="Times New Roman" w:hAnsi="Times New Roman" w:cs="Times New Roman"/>
          <w:bCs/>
          <w:iCs/>
          <w:color w:val="000000"/>
          <w:sz w:val="24"/>
          <w:szCs w:val="24"/>
          <w:lang w:eastAsia="ru-RU"/>
        </w:rPr>
        <w:t>Музыкальный фольклор, мифы и легенды на уроках музыки</w:t>
      </w:r>
      <w:r>
        <w:rPr>
          <w:rFonts w:ascii="Times New Roman" w:eastAsia="Times New Roman" w:hAnsi="Times New Roman" w:cs="Times New Roman"/>
          <w:bCs/>
          <w:iCs/>
          <w:color w:val="000000"/>
          <w:sz w:val="24"/>
          <w:szCs w:val="24"/>
          <w:lang w:eastAsia="ru-RU"/>
        </w:rPr>
        <w:t>.</w:t>
      </w:r>
    </w:p>
    <w:p w:rsidR="00B37060" w:rsidRPr="00CE7B5D" w:rsidRDefault="00F6292D" w:rsidP="00440E3E">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xml:space="preserve">            </w:t>
      </w:r>
      <w:r w:rsidR="00B37060" w:rsidRPr="00F6292D">
        <w:rPr>
          <w:rFonts w:ascii="Times New Roman" w:eastAsia="Times New Roman" w:hAnsi="Times New Roman" w:cs="Times New Roman"/>
          <w:b/>
          <w:iCs/>
          <w:color w:val="000000"/>
          <w:sz w:val="24"/>
          <w:szCs w:val="24"/>
          <w:lang w:eastAsia="ru-RU"/>
        </w:rPr>
        <w:t>Бифункциональность</w:t>
      </w:r>
      <w:r w:rsidR="00B37060" w:rsidRPr="00CE7B5D">
        <w:rPr>
          <w:rFonts w:ascii="Times New Roman" w:eastAsia="Times New Roman" w:hAnsi="Times New Roman" w:cs="Times New Roman"/>
          <w:iCs/>
          <w:color w:val="000000"/>
          <w:sz w:val="24"/>
          <w:szCs w:val="24"/>
          <w:lang w:eastAsia="ru-RU"/>
        </w:rPr>
        <w:t xml:space="preserve"> - неразрывное единство практической и духовной функций фольклорного произведения. В 1 классе при изучении темы "Колыбельная песня" можно рассказываю учащимся о функциях песни: она поется, чтобы успокоить, усыпить дитя. Когда ребенок засыпает, песня прекращается - в ней больше нет необходимости. Так выражается практическая функция колыбельной. Желаемое достигнуто: малыш заснул - с ласковой интонацией, с завораживающей монотонностью тихо звучащего напева. Так проявляется эстетическая, духовная функция колыбельной песни</w:t>
      </w:r>
    </w:p>
    <w:p w:rsidR="00085978" w:rsidRPr="00CE7B5D" w:rsidRDefault="00F6292D" w:rsidP="00440E3E">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xml:space="preserve">             </w:t>
      </w:r>
      <w:r w:rsidR="00B37060" w:rsidRPr="00E1548D">
        <w:rPr>
          <w:rFonts w:ascii="Times New Roman" w:eastAsia="Times New Roman" w:hAnsi="Times New Roman" w:cs="Times New Roman"/>
          <w:b/>
          <w:iCs/>
          <w:color w:val="000000"/>
          <w:sz w:val="24"/>
          <w:szCs w:val="24"/>
          <w:lang w:eastAsia="ru-RU"/>
        </w:rPr>
        <w:t>Полиэлементность.</w:t>
      </w:r>
      <w:r w:rsidR="00B37060" w:rsidRPr="00CE7B5D">
        <w:rPr>
          <w:rFonts w:ascii="Times New Roman" w:eastAsia="Times New Roman" w:hAnsi="Times New Roman" w:cs="Times New Roman"/>
          <w:iCs/>
          <w:color w:val="000000"/>
          <w:sz w:val="24"/>
          <w:szCs w:val="24"/>
          <w:lang w:eastAsia="ru-RU"/>
        </w:rPr>
        <w:t xml:space="preserve"> Среди множества художественно-образных элементов фольклора выделяют как основные </w:t>
      </w:r>
      <w:proofErr w:type="gramStart"/>
      <w:r w:rsidR="00B37060" w:rsidRPr="00CE7B5D">
        <w:rPr>
          <w:rFonts w:ascii="Times New Roman" w:eastAsia="Times New Roman" w:hAnsi="Times New Roman" w:cs="Times New Roman"/>
          <w:iCs/>
          <w:color w:val="000000"/>
          <w:sz w:val="24"/>
          <w:szCs w:val="24"/>
          <w:lang w:eastAsia="ru-RU"/>
        </w:rPr>
        <w:t>словесный</w:t>
      </w:r>
      <w:proofErr w:type="gramEnd"/>
      <w:r w:rsidR="00B37060" w:rsidRPr="00CE7B5D">
        <w:rPr>
          <w:rFonts w:ascii="Times New Roman" w:eastAsia="Times New Roman" w:hAnsi="Times New Roman" w:cs="Times New Roman"/>
          <w:iCs/>
          <w:color w:val="000000"/>
          <w:sz w:val="24"/>
          <w:szCs w:val="24"/>
          <w:lang w:eastAsia="ru-RU"/>
        </w:rPr>
        <w:t>, музыкальный, танцевальный и мимический.</w:t>
      </w:r>
    </w:p>
    <w:p w:rsidR="00B37060" w:rsidRPr="00CE7B5D" w:rsidRDefault="00F6292D" w:rsidP="00440E3E">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xml:space="preserve">             </w:t>
      </w:r>
      <w:r w:rsidR="00B37060" w:rsidRPr="00E1548D">
        <w:rPr>
          <w:rFonts w:ascii="Times New Roman" w:eastAsia="Times New Roman" w:hAnsi="Times New Roman" w:cs="Times New Roman"/>
          <w:b/>
          <w:iCs/>
          <w:color w:val="000000"/>
          <w:sz w:val="24"/>
          <w:szCs w:val="24"/>
          <w:lang w:eastAsia="ru-RU"/>
        </w:rPr>
        <w:t>Коллективность.</w:t>
      </w:r>
      <w:r w:rsidR="00B37060" w:rsidRPr="00CE7B5D">
        <w:rPr>
          <w:rFonts w:ascii="Times New Roman" w:eastAsia="Times New Roman" w:hAnsi="Times New Roman" w:cs="Times New Roman"/>
          <w:iCs/>
          <w:color w:val="000000"/>
          <w:sz w:val="24"/>
          <w:szCs w:val="24"/>
          <w:lang w:eastAsia="ru-RU"/>
        </w:rPr>
        <w:t xml:space="preserve"> Коллективность в фольклоре проявляется и в процессе создания произведения и в характере содержания, которое всегда объективно отражает психологию многих людей. Спрашивать, кто сочинил народную песню, все равно, что спрашивать, кто сочинил язык, на котором мы говорим. На уроках музыки в начальной школе коллективность народного музыкального творчества обусловлена в исполнении фольклорных произведений.</w:t>
      </w:r>
    </w:p>
    <w:p w:rsidR="00B37060" w:rsidRPr="00CE7B5D" w:rsidRDefault="00B37060" w:rsidP="00440E3E">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CE7B5D">
        <w:rPr>
          <w:rFonts w:ascii="Times New Roman" w:eastAsia="Times New Roman" w:hAnsi="Times New Roman" w:cs="Times New Roman"/>
          <w:iCs/>
          <w:color w:val="000000"/>
          <w:sz w:val="24"/>
          <w:szCs w:val="24"/>
          <w:lang w:eastAsia="ru-RU"/>
        </w:rPr>
        <w:t>Традиционность. Многообразие творческих проявлений в музыкальном фольклоре только внешне кажется стихийным. На протяжении длительного времени складывались объективные идеалы творчества. В каждой этнической традиции музыкального фольклора выработались ладоинтонационные и ритмоинтонационные стереотипы. Откуда берутся в песнях "ветры буйные", "чисто полюшко", "желты пески", "люди добрые"?.. Их традиционной образной речи сказок, заговоров, плачей</w:t>
      </w:r>
      <w:proofErr w:type="gramStart"/>
      <w:r w:rsidRPr="00CE7B5D">
        <w:rPr>
          <w:rFonts w:ascii="Times New Roman" w:eastAsia="Times New Roman" w:hAnsi="Times New Roman" w:cs="Times New Roman"/>
          <w:iCs/>
          <w:color w:val="000000"/>
          <w:sz w:val="24"/>
          <w:szCs w:val="24"/>
          <w:lang w:eastAsia="ru-RU"/>
        </w:rPr>
        <w:t>,ж</w:t>
      </w:r>
      <w:proofErr w:type="gramEnd"/>
      <w:r w:rsidRPr="00CE7B5D">
        <w:rPr>
          <w:rFonts w:ascii="Times New Roman" w:eastAsia="Times New Roman" w:hAnsi="Times New Roman" w:cs="Times New Roman"/>
          <w:iCs/>
          <w:color w:val="000000"/>
          <w:sz w:val="24"/>
          <w:szCs w:val="24"/>
          <w:lang w:eastAsia="ru-RU"/>
        </w:rPr>
        <w:t>октау,свадебнл-обрядовые и т.д., которые слышит человек всю жизнь от окружающих людей</w:t>
      </w:r>
    </w:p>
    <w:p w:rsidR="005A070D" w:rsidRPr="00CE7B5D" w:rsidRDefault="00E1548D" w:rsidP="00E1548D">
      <w:pPr>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xml:space="preserve">             </w:t>
      </w:r>
      <w:r w:rsidR="005A070D" w:rsidRPr="00CE7B5D">
        <w:rPr>
          <w:rFonts w:ascii="Times New Roman" w:eastAsia="Times New Roman" w:hAnsi="Times New Roman" w:cs="Times New Roman"/>
          <w:iCs/>
          <w:color w:val="000000"/>
          <w:sz w:val="24"/>
          <w:szCs w:val="24"/>
          <w:lang w:eastAsia="ru-RU"/>
        </w:rPr>
        <w:t>Годы обучения в школе совпадают с тем возрастом, когда дети расстаются со своим детским фольклором, но, входя в большую жизнь, в современном обществе не получают, как правило, от взрослых эстафету фольклорного наследия предков. Школа может взять на себя миссию сохранения и передачи культурного наследия во всей его полноте, включая и традиционное музыкальное народное творчество, мифы и легенды.</w:t>
      </w:r>
    </w:p>
    <w:p w:rsidR="005A070D" w:rsidRPr="00CE7B5D" w:rsidRDefault="00E1548D" w:rsidP="00440E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A070D" w:rsidRPr="00CE7B5D">
        <w:rPr>
          <w:rFonts w:ascii="Times New Roman" w:eastAsia="Times New Roman" w:hAnsi="Times New Roman" w:cs="Times New Roman"/>
          <w:sz w:val="24"/>
          <w:szCs w:val="24"/>
          <w:lang w:eastAsia="ru-RU"/>
        </w:rPr>
        <w:t>«Для учителя музыки самое главное – любить детей и музыку, уметь общаться с детьми и творчески относиться к процессу музыкального воспитания, сохранив при этом основные принципы программы и систематически обновляя методы работы и музыкальный материал. Только при этих условиях ребенок может эмоционально откликнуться на музыку.</w:t>
      </w:r>
    </w:p>
    <w:p w:rsidR="005A070D" w:rsidRPr="00CE7B5D" w:rsidRDefault="00E1548D" w:rsidP="00440E3E">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5A070D" w:rsidRPr="00CE7B5D">
        <w:rPr>
          <w:rFonts w:ascii="Times New Roman" w:eastAsia="Times New Roman" w:hAnsi="Times New Roman" w:cs="Times New Roman"/>
          <w:bCs/>
          <w:sz w:val="24"/>
          <w:szCs w:val="24"/>
          <w:lang w:eastAsia="ru-RU"/>
        </w:rPr>
        <w:t>Слушание музыки</w:t>
      </w:r>
      <w:r w:rsidR="005A070D" w:rsidRPr="00CE7B5D">
        <w:rPr>
          <w:rFonts w:ascii="Times New Roman" w:eastAsia="Times New Roman" w:hAnsi="Times New Roman" w:cs="Times New Roman"/>
          <w:sz w:val="24"/>
          <w:szCs w:val="24"/>
          <w:lang w:eastAsia="ru-RU"/>
        </w:rPr>
        <w:t xml:space="preserve"> – одна из лучших форм работы для развития способностей активно воспринимать музыку и внимательно вслушиваться в разные ее особенности. </w:t>
      </w:r>
      <w:r>
        <w:rPr>
          <w:rFonts w:ascii="Times New Roman" w:eastAsia="Times New Roman" w:hAnsi="Times New Roman" w:cs="Times New Roman"/>
          <w:sz w:val="24"/>
          <w:szCs w:val="24"/>
          <w:lang w:eastAsia="ru-RU"/>
        </w:rPr>
        <w:t xml:space="preserve">   </w:t>
      </w:r>
      <w:r w:rsidR="005A070D" w:rsidRPr="00CE7B5D">
        <w:rPr>
          <w:rFonts w:ascii="Times New Roman" w:eastAsia="Times New Roman" w:hAnsi="Times New Roman" w:cs="Times New Roman"/>
          <w:sz w:val="24"/>
          <w:szCs w:val="24"/>
          <w:lang w:eastAsia="ru-RU"/>
        </w:rPr>
        <w:t>Наблюдения показывают, что научить детей активно слушать музыку - дело сложное. Задача заключается именно в том, чтобы процесс восприятия был активным, творческим</w:t>
      </w:r>
      <w:r>
        <w:rPr>
          <w:rFonts w:ascii="Times New Roman" w:eastAsia="Times New Roman" w:hAnsi="Times New Roman" w:cs="Times New Roman"/>
          <w:sz w:val="24"/>
          <w:szCs w:val="24"/>
          <w:lang w:eastAsia="ru-RU"/>
        </w:rPr>
        <w:t>.</w:t>
      </w:r>
    </w:p>
    <w:p w:rsidR="005A070D" w:rsidRPr="00CE7B5D" w:rsidRDefault="00E1548D" w:rsidP="00440E3E">
      <w:pPr>
        <w:pStyle w:val="a3"/>
        <w:shd w:val="clear" w:color="auto" w:fill="FFFFFF"/>
        <w:spacing w:before="0" w:beforeAutospacing="0" w:after="0" w:afterAutospacing="0" w:line="240" w:lineRule="auto"/>
        <w:jc w:val="both"/>
        <w:rPr>
          <w:sz w:val="24"/>
          <w:szCs w:val="24"/>
        </w:rPr>
      </w:pPr>
      <w:r>
        <w:rPr>
          <w:sz w:val="24"/>
          <w:szCs w:val="24"/>
        </w:rPr>
        <w:t xml:space="preserve">              </w:t>
      </w:r>
      <w:r w:rsidR="005A070D" w:rsidRPr="00CE7B5D">
        <w:rPr>
          <w:sz w:val="24"/>
          <w:szCs w:val="24"/>
        </w:rPr>
        <w:t xml:space="preserve">Предмет «Музыка» включает в себя активное слушание музыкальных произведений, анализ и обсуждение услышанного. Специфика искусства, особенно музыки, в том, что каждое произведение может трактоваться с позиции своего восприятия жизни. Нет «плохих» и «хороших» образов, у каждого человека он свой. Конечно, при этом образ должен соответствовать законам музыкальной выразительности и глубокому музыкально-драматургическому смыслу произведения. Важно, чтобы учащиеся могли уважительно относится к точке зрения друг друга, при этом уметь выразить свою точку зрения, даже если </w:t>
      </w:r>
      <w:r w:rsidR="005A070D" w:rsidRPr="00CE7B5D">
        <w:rPr>
          <w:sz w:val="24"/>
          <w:szCs w:val="24"/>
        </w:rPr>
        <w:lastRenderedPageBreak/>
        <w:t xml:space="preserve">она является противоположной, кратко, по </w:t>
      </w:r>
      <w:proofErr w:type="gramStart"/>
      <w:r w:rsidR="005A070D" w:rsidRPr="00CE7B5D">
        <w:rPr>
          <w:sz w:val="24"/>
          <w:szCs w:val="24"/>
        </w:rPr>
        <w:t>сути</w:t>
      </w:r>
      <w:proofErr w:type="gramEnd"/>
      <w:r w:rsidR="005A070D" w:rsidRPr="00CE7B5D">
        <w:rPr>
          <w:sz w:val="24"/>
          <w:szCs w:val="24"/>
        </w:rPr>
        <w:t xml:space="preserve"> обосновать ее, при необходимости уметь задать вопросы оппоненту.</w:t>
      </w:r>
    </w:p>
    <w:p w:rsidR="005A070D" w:rsidRPr="00CE7B5D" w:rsidRDefault="00E1548D" w:rsidP="00440E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5A070D" w:rsidRPr="00E1548D">
        <w:rPr>
          <w:rFonts w:ascii="Times New Roman" w:eastAsia="Times New Roman" w:hAnsi="Times New Roman" w:cs="Times New Roman"/>
          <w:b/>
          <w:bCs/>
          <w:sz w:val="24"/>
          <w:szCs w:val="24"/>
          <w:lang w:eastAsia="ru-RU"/>
        </w:rPr>
        <w:t>Пение.</w:t>
      </w:r>
      <w:r>
        <w:rPr>
          <w:rFonts w:ascii="Times New Roman" w:eastAsia="Times New Roman" w:hAnsi="Times New Roman" w:cs="Times New Roman"/>
          <w:b/>
          <w:bCs/>
          <w:sz w:val="24"/>
          <w:szCs w:val="24"/>
          <w:lang w:eastAsia="ru-RU"/>
        </w:rPr>
        <w:t xml:space="preserve"> </w:t>
      </w:r>
      <w:r w:rsidR="005A070D" w:rsidRPr="00CE7B5D">
        <w:rPr>
          <w:rFonts w:ascii="Times New Roman" w:eastAsia="Times New Roman" w:hAnsi="Times New Roman" w:cs="Times New Roman"/>
          <w:sz w:val="24"/>
          <w:szCs w:val="24"/>
          <w:lang w:eastAsia="ru-RU"/>
        </w:rPr>
        <w:t>Хоровое пение является эффективнейшим средством воспитания не только эстетического вкуса, но и инициативы, фантазии, творческих способностей детей, оно наилучшим образом содействует развитию музыкальных способностей (певческого голоса, чувства ритма, музыкальной памяти), развитию певческих навыках, содействует росту интереса к музыке, повышает эмоциональную и вокально-хоровую культуру.</w:t>
      </w:r>
    </w:p>
    <w:p w:rsidR="005A070D" w:rsidRPr="00CE7B5D" w:rsidRDefault="005A070D" w:rsidP="00440E3E">
      <w:pPr>
        <w:spacing w:after="0" w:line="240" w:lineRule="auto"/>
        <w:jc w:val="both"/>
        <w:rPr>
          <w:rFonts w:ascii="Times New Roman" w:eastAsia="Times New Roman" w:hAnsi="Times New Roman" w:cs="Times New Roman"/>
          <w:sz w:val="24"/>
          <w:szCs w:val="24"/>
          <w:lang w:eastAsia="ru-RU"/>
        </w:rPr>
      </w:pPr>
      <w:r w:rsidRPr="00CE7B5D">
        <w:rPr>
          <w:rFonts w:ascii="Times New Roman" w:eastAsia="Times New Roman" w:hAnsi="Times New Roman" w:cs="Times New Roman"/>
          <w:sz w:val="24"/>
          <w:szCs w:val="24"/>
          <w:lang w:eastAsia="ru-RU"/>
        </w:rPr>
        <w:t>Хоровое пение помогает детям понять роль коллектива в человеческой деятельности, способствуя, таким образом, формированию мировоззрения учащихся, оказывает на детей организующее и дисциплинирующее воздействие, воспитывает чувство коллективизма, дружбы.</w:t>
      </w:r>
    </w:p>
    <w:p w:rsidR="005A070D" w:rsidRPr="00CE7B5D" w:rsidRDefault="00E1548D" w:rsidP="00440E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A070D" w:rsidRPr="00CE7B5D">
        <w:rPr>
          <w:rFonts w:ascii="Times New Roman" w:eastAsia="Times New Roman" w:hAnsi="Times New Roman" w:cs="Times New Roman"/>
          <w:sz w:val="24"/>
          <w:szCs w:val="24"/>
          <w:lang w:eastAsia="ru-RU"/>
        </w:rPr>
        <w:t>Хоровое пение оказывает исключительное влияние на формирование личности ребенка. Именно хоровое пение как искусство массовое воспитывает в детях чувство любви к своей Родине, народу, способствует всестороннему развитию творческих способностей</w:t>
      </w:r>
      <w:proofErr w:type="gramStart"/>
      <w:r w:rsidR="005A070D" w:rsidRPr="00CE7B5D">
        <w:rPr>
          <w:rFonts w:ascii="Times New Roman" w:eastAsia="Times New Roman" w:hAnsi="Times New Roman" w:cs="Times New Roman"/>
          <w:sz w:val="24"/>
          <w:szCs w:val="24"/>
          <w:lang w:eastAsia="ru-RU"/>
        </w:rPr>
        <w:t>.У</w:t>
      </w:r>
      <w:proofErr w:type="gramEnd"/>
      <w:r w:rsidR="005A070D" w:rsidRPr="00CE7B5D">
        <w:rPr>
          <w:rFonts w:ascii="Times New Roman" w:eastAsia="Times New Roman" w:hAnsi="Times New Roman" w:cs="Times New Roman"/>
          <w:sz w:val="24"/>
          <w:szCs w:val="24"/>
          <w:lang w:eastAsia="ru-RU"/>
        </w:rPr>
        <w:t xml:space="preserve"> этой формы особое преимущество:</w:t>
      </w:r>
    </w:p>
    <w:p w:rsidR="005A070D" w:rsidRPr="00CE7B5D" w:rsidRDefault="00E1548D" w:rsidP="00E154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х</w:t>
      </w:r>
      <w:r w:rsidR="005A070D" w:rsidRPr="00CE7B5D">
        <w:rPr>
          <w:rFonts w:ascii="Times New Roman" w:eastAsia="Times New Roman" w:hAnsi="Times New Roman" w:cs="Times New Roman"/>
          <w:sz w:val="24"/>
          <w:szCs w:val="24"/>
          <w:lang w:eastAsia="ru-RU"/>
        </w:rPr>
        <w:t>оровое пение – наиболее доступный вид музыкального исполнительства. Голосовой аппарат – «инструмент» совершенствуется вместе с ростом человека, его развитием. Воспитание певческих навыков есть одновременно и воспитание человеческих чувство и эмоций.</w:t>
      </w:r>
    </w:p>
    <w:p w:rsidR="005A070D" w:rsidRPr="00CE7B5D" w:rsidRDefault="00E1548D" w:rsidP="00E1548D">
      <w:pPr>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х</w:t>
      </w:r>
      <w:r w:rsidR="005A070D" w:rsidRPr="00CE7B5D">
        <w:rPr>
          <w:rFonts w:ascii="Times New Roman" w:eastAsia="Times New Roman" w:hAnsi="Times New Roman" w:cs="Times New Roman"/>
          <w:sz w:val="24"/>
          <w:szCs w:val="24"/>
          <w:lang w:eastAsia="ru-RU"/>
        </w:rPr>
        <w:t>оровое пение обеспечивает возможность первоначальных музыкальных впечатлений, способствует овладению «музыкальной речью», что помогает более точно и глубоко выявить музыкальные способности.</w:t>
      </w:r>
    </w:p>
    <w:p w:rsidR="005A070D" w:rsidRPr="00CE7B5D" w:rsidRDefault="00E1548D" w:rsidP="00440E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A070D" w:rsidRPr="00CE7B5D">
        <w:rPr>
          <w:rFonts w:ascii="Times New Roman" w:eastAsia="Times New Roman" w:hAnsi="Times New Roman" w:cs="Times New Roman"/>
          <w:sz w:val="24"/>
          <w:szCs w:val="24"/>
          <w:lang w:eastAsia="ru-RU"/>
        </w:rPr>
        <w:t>Следовательно, на занятиях пением методы воспитания должны отражать принцип массовости, демократизма, искусства.</w:t>
      </w:r>
    </w:p>
    <w:p w:rsidR="005A070D" w:rsidRPr="00CE7B5D" w:rsidRDefault="00E1548D" w:rsidP="00440E3E">
      <w:pPr>
        <w:pStyle w:val="a3"/>
        <w:shd w:val="clear" w:color="auto" w:fill="FFFFFF"/>
        <w:spacing w:before="0" w:beforeAutospacing="0" w:after="0" w:afterAutospacing="0" w:line="240" w:lineRule="auto"/>
        <w:jc w:val="both"/>
        <w:rPr>
          <w:sz w:val="24"/>
          <w:szCs w:val="24"/>
        </w:rPr>
      </w:pPr>
      <w:r>
        <w:rPr>
          <w:sz w:val="24"/>
          <w:szCs w:val="24"/>
        </w:rPr>
        <w:t xml:space="preserve">             </w:t>
      </w:r>
      <w:r w:rsidR="005A070D" w:rsidRPr="00CE7B5D">
        <w:rPr>
          <w:sz w:val="24"/>
          <w:szCs w:val="24"/>
        </w:rPr>
        <w:t>Универсальные учебные действия</w:t>
      </w:r>
      <w:proofErr w:type="gramStart"/>
      <w:r>
        <w:rPr>
          <w:sz w:val="24"/>
          <w:szCs w:val="24"/>
        </w:rPr>
        <w:t>.</w:t>
      </w:r>
      <w:proofErr w:type="gramEnd"/>
      <w:r>
        <w:rPr>
          <w:sz w:val="24"/>
          <w:szCs w:val="24"/>
        </w:rPr>
        <w:t xml:space="preserve"> В</w:t>
      </w:r>
      <w:r w:rsidR="005A070D" w:rsidRPr="00CE7B5D">
        <w:rPr>
          <w:sz w:val="24"/>
          <w:szCs w:val="24"/>
        </w:rPr>
        <w:t xml:space="preserve"> широком смысле этот термин обозначает «умение учиться», т.е. способность человека к саморазвитию и самосовершенствованию путем сознательного и активного присвоения нового социального опыта.</w:t>
      </w:r>
      <w:r w:rsidR="00890210">
        <w:rPr>
          <w:sz w:val="24"/>
          <w:szCs w:val="24"/>
        </w:rPr>
        <w:t xml:space="preserve"> </w:t>
      </w:r>
      <w:r w:rsidR="005A070D" w:rsidRPr="00CE7B5D">
        <w:rPr>
          <w:sz w:val="24"/>
          <w:szCs w:val="24"/>
        </w:rPr>
        <w:t>В более узком значении этот термин можно определить как совокупность действий учащегося, обеспечивающих его культурную идентичность, социальную компетентность, способность к самостоятельному усвоению новых знаний и умений, включая организацию этого процесса.</w:t>
      </w:r>
    </w:p>
    <w:p w:rsidR="005A070D" w:rsidRPr="00CE7B5D" w:rsidRDefault="00890210" w:rsidP="00440E3E">
      <w:pPr>
        <w:pStyle w:val="a3"/>
        <w:shd w:val="clear" w:color="auto" w:fill="FFFFFF"/>
        <w:spacing w:before="0" w:beforeAutospacing="0" w:after="0" w:afterAutospacing="0" w:line="240" w:lineRule="auto"/>
        <w:jc w:val="both"/>
        <w:rPr>
          <w:sz w:val="24"/>
          <w:szCs w:val="24"/>
        </w:rPr>
      </w:pPr>
      <w:r>
        <w:rPr>
          <w:sz w:val="24"/>
          <w:szCs w:val="24"/>
        </w:rPr>
        <w:t xml:space="preserve">              </w:t>
      </w:r>
      <w:r w:rsidR="005A070D" w:rsidRPr="00CE7B5D">
        <w:rPr>
          <w:sz w:val="24"/>
          <w:szCs w:val="24"/>
        </w:rPr>
        <w:t>Функции универсальных учебных действий:</w:t>
      </w:r>
    </w:p>
    <w:p w:rsidR="005A070D" w:rsidRPr="00CE7B5D" w:rsidRDefault="00890210" w:rsidP="00440E3E">
      <w:pPr>
        <w:pStyle w:val="a3"/>
        <w:shd w:val="clear" w:color="auto" w:fill="FFFFFF"/>
        <w:spacing w:before="0" w:beforeAutospacing="0" w:after="0" w:afterAutospacing="0" w:line="240" w:lineRule="auto"/>
        <w:jc w:val="both"/>
        <w:rPr>
          <w:sz w:val="24"/>
          <w:szCs w:val="24"/>
        </w:rPr>
      </w:pPr>
      <w:r>
        <w:rPr>
          <w:sz w:val="24"/>
          <w:szCs w:val="24"/>
        </w:rPr>
        <w:t xml:space="preserve">              - о</w:t>
      </w:r>
      <w:r w:rsidR="005A070D" w:rsidRPr="00CE7B5D">
        <w:rPr>
          <w:sz w:val="24"/>
          <w:szCs w:val="24"/>
        </w:rPr>
        <w:t>беспечение возможности учащегося самостоятельно осуществлять деятельность, ставить учебные цели, искать и использовать необходимые средства и способы достижения, контролировать и оценивать пр</w:t>
      </w:r>
      <w:r>
        <w:rPr>
          <w:sz w:val="24"/>
          <w:szCs w:val="24"/>
        </w:rPr>
        <w:t>оцесс и результаты деятельности;</w:t>
      </w:r>
    </w:p>
    <w:p w:rsidR="005A070D" w:rsidRPr="00CE7B5D" w:rsidRDefault="00890210" w:rsidP="00440E3E">
      <w:pPr>
        <w:pStyle w:val="a3"/>
        <w:shd w:val="clear" w:color="auto" w:fill="FFFFFF"/>
        <w:spacing w:before="0" w:beforeAutospacing="0" w:after="0" w:afterAutospacing="0" w:line="240" w:lineRule="auto"/>
        <w:jc w:val="both"/>
        <w:rPr>
          <w:sz w:val="24"/>
          <w:szCs w:val="24"/>
        </w:rPr>
      </w:pPr>
      <w:r>
        <w:rPr>
          <w:sz w:val="24"/>
          <w:szCs w:val="24"/>
        </w:rPr>
        <w:t xml:space="preserve">              - с</w:t>
      </w:r>
      <w:r w:rsidR="005A070D" w:rsidRPr="00CE7B5D">
        <w:rPr>
          <w:sz w:val="24"/>
          <w:szCs w:val="24"/>
        </w:rPr>
        <w:t>оздание условий для развития личности и ее самореализации на основе готовности к непрерывному образованию, толерантности жизни в поликультурном обществе, высокой социальной</w:t>
      </w:r>
      <w:r>
        <w:rPr>
          <w:sz w:val="24"/>
          <w:szCs w:val="24"/>
        </w:rPr>
        <w:t xml:space="preserve"> и профессиональной мобильности;</w:t>
      </w:r>
    </w:p>
    <w:p w:rsidR="005A070D" w:rsidRPr="00CE7B5D" w:rsidRDefault="00890210" w:rsidP="00440E3E">
      <w:pPr>
        <w:pStyle w:val="a3"/>
        <w:shd w:val="clear" w:color="auto" w:fill="FFFFFF"/>
        <w:spacing w:before="0" w:beforeAutospacing="0" w:after="0" w:afterAutospacing="0" w:line="240" w:lineRule="auto"/>
        <w:jc w:val="both"/>
        <w:rPr>
          <w:sz w:val="24"/>
          <w:szCs w:val="24"/>
        </w:rPr>
      </w:pPr>
      <w:r>
        <w:rPr>
          <w:sz w:val="24"/>
          <w:szCs w:val="24"/>
        </w:rPr>
        <w:t xml:space="preserve">             - о</w:t>
      </w:r>
      <w:r w:rsidR="005A070D" w:rsidRPr="00CE7B5D">
        <w:rPr>
          <w:sz w:val="24"/>
          <w:szCs w:val="24"/>
        </w:rPr>
        <w:t>беспечение успешного усвоения знаний, умений и навыков формирования картины мира и компетентности в любой предметной области познания.</w:t>
      </w:r>
    </w:p>
    <w:p w:rsidR="005A070D" w:rsidRPr="00CE7B5D" w:rsidRDefault="00890210" w:rsidP="00440E3E">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070D" w:rsidRPr="00CE7B5D">
        <w:rPr>
          <w:rFonts w:ascii="Times New Roman" w:hAnsi="Times New Roman" w:cs="Times New Roman"/>
          <w:sz w:val="24"/>
          <w:szCs w:val="24"/>
        </w:rPr>
        <w:t>В составе основных видов универсальных учебных действий можно выделить ключевые блоки: личностные действия, познавательные действия, регулятивные действия, коммуникативные действия, знаково-символические действия</w:t>
      </w:r>
      <w:r>
        <w:rPr>
          <w:rFonts w:ascii="Times New Roman" w:hAnsi="Times New Roman" w:cs="Times New Roman"/>
          <w:sz w:val="24"/>
          <w:szCs w:val="24"/>
        </w:rPr>
        <w:t>.</w:t>
      </w:r>
    </w:p>
    <w:p w:rsidR="005A070D" w:rsidRPr="00CE7B5D" w:rsidRDefault="00890210" w:rsidP="00440E3E">
      <w:pPr>
        <w:pStyle w:val="a3"/>
        <w:shd w:val="clear" w:color="auto" w:fill="FFFFFF"/>
        <w:spacing w:before="0" w:beforeAutospacing="0" w:after="0" w:afterAutospacing="0" w:line="240" w:lineRule="auto"/>
        <w:jc w:val="both"/>
        <w:rPr>
          <w:sz w:val="24"/>
          <w:szCs w:val="24"/>
        </w:rPr>
      </w:pPr>
      <w:r>
        <w:rPr>
          <w:sz w:val="24"/>
          <w:szCs w:val="24"/>
        </w:rPr>
        <w:t xml:space="preserve">             </w:t>
      </w:r>
      <w:proofErr w:type="gramStart"/>
      <w:r w:rsidR="005A070D" w:rsidRPr="00CE7B5D">
        <w:rPr>
          <w:sz w:val="24"/>
          <w:szCs w:val="24"/>
        </w:rPr>
        <w:t>Актуальные приемы о</w:t>
      </w:r>
      <w:r>
        <w:rPr>
          <w:sz w:val="24"/>
          <w:szCs w:val="24"/>
        </w:rPr>
        <w:t>рганизации учебной деятельности</w:t>
      </w:r>
      <w:r w:rsidR="005A070D" w:rsidRPr="00CE7B5D">
        <w:rPr>
          <w:sz w:val="24"/>
          <w:szCs w:val="24"/>
        </w:rPr>
        <w:t>: синквейн, музыкально-пластические движения, «перевод» (умение перенести художественный образ, смысл произведения с одного вида искусства на другой), театрализация, портфолио ученика, моделирование, проектная деятельность (область, вызывающая особый интерес учащихся, подвергается углубленным исследованиям), участие в праздниках, концертах, конкурсах, фестивалях.</w:t>
      </w:r>
      <w:proofErr w:type="gramEnd"/>
    </w:p>
    <w:p w:rsidR="005A070D" w:rsidRPr="00CE7B5D" w:rsidRDefault="00890210" w:rsidP="00440E3E">
      <w:pPr>
        <w:pStyle w:val="a3"/>
        <w:shd w:val="clear" w:color="auto" w:fill="FFFFFF"/>
        <w:spacing w:before="0" w:beforeAutospacing="0" w:after="0" w:afterAutospacing="0" w:line="240" w:lineRule="auto"/>
        <w:jc w:val="both"/>
        <w:rPr>
          <w:sz w:val="24"/>
          <w:szCs w:val="24"/>
        </w:rPr>
      </w:pPr>
      <w:r>
        <w:rPr>
          <w:sz w:val="24"/>
          <w:szCs w:val="24"/>
        </w:rPr>
        <w:t xml:space="preserve">              </w:t>
      </w:r>
      <w:r w:rsidR="005A070D" w:rsidRPr="00CE7B5D">
        <w:rPr>
          <w:sz w:val="24"/>
          <w:szCs w:val="24"/>
        </w:rPr>
        <w:t>Изучение музыки дает возможность реальной интеграции со смежными предметными областями (историей и обществознанием, русским языком и литературой, изобразительным искусством, мировой художественной культурой). Возникает так же возможность выстраивания системы межпредметных и надпредметных связей, интеграции основного и дополнительного образования через обращение к реализации художественно-</w:t>
      </w:r>
      <w:r w:rsidR="005A070D" w:rsidRPr="00CE7B5D">
        <w:rPr>
          <w:sz w:val="24"/>
          <w:szCs w:val="24"/>
        </w:rPr>
        <w:lastRenderedPageBreak/>
        <w:t>творческого потенциала учащихся, синтезу обучения и воспитания, реализуемому в проектно-исследовательской деятельности на материале музыкального искусства.</w:t>
      </w:r>
    </w:p>
    <w:p w:rsidR="00085978" w:rsidRDefault="00085978" w:rsidP="005A070D">
      <w:pPr>
        <w:pStyle w:val="a3"/>
        <w:shd w:val="clear" w:color="auto" w:fill="FFFFFF"/>
        <w:spacing w:line="240" w:lineRule="auto"/>
        <w:rPr>
          <w:rFonts w:ascii="Arial" w:hAnsi="Arial" w:cs="Arial"/>
          <w:sz w:val="24"/>
          <w:szCs w:val="24"/>
        </w:rPr>
      </w:pPr>
      <w:r>
        <w:rPr>
          <w:rFonts w:ascii="Arial" w:hAnsi="Arial" w:cs="Arial"/>
          <w:noProof/>
          <w:sz w:val="24"/>
          <w:szCs w:val="24"/>
        </w:rPr>
        <w:drawing>
          <wp:inline distT="0" distB="0" distL="0" distR="0">
            <wp:extent cx="2611708" cy="1466850"/>
            <wp:effectExtent l="0" t="0" r="0" b="0"/>
            <wp:docPr id="1" name="Рисунок 1" descr="C:\Users\Sky\Desktop\ФОТО ХВ\20161027_12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Desktop\ФОТО ХВ\20161027_12060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4606" cy="1468477"/>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extent cx="3009900" cy="1464501"/>
            <wp:effectExtent l="0" t="0" r="0" b="2540"/>
            <wp:docPr id="2" name="Рисунок 2" descr="C:\Users\Sky\Desktop\ФОТО ХВ\20161027_12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y\Desktop\ФОТО ХВ\20161027_12043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447" cy="1468659"/>
                    </a:xfrm>
                    <a:prstGeom prst="rect">
                      <a:avLst/>
                    </a:prstGeom>
                    <a:noFill/>
                    <a:ln>
                      <a:noFill/>
                    </a:ln>
                  </pic:spPr>
                </pic:pic>
              </a:graphicData>
            </a:graphic>
          </wp:inline>
        </w:drawing>
      </w:r>
    </w:p>
    <w:p w:rsidR="007D6B48" w:rsidRPr="002833C3" w:rsidRDefault="002833C3" w:rsidP="002833C3">
      <w:pPr>
        <w:pStyle w:val="a3"/>
        <w:shd w:val="clear" w:color="auto" w:fill="FFFFFF"/>
        <w:spacing w:line="240" w:lineRule="auto"/>
        <w:rPr>
          <w:rFonts w:ascii="Arial" w:hAnsi="Arial" w:cs="Arial"/>
          <w:sz w:val="24"/>
          <w:szCs w:val="24"/>
        </w:rPr>
      </w:pPr>
      <w:r>
        <w:rPr>
          <w:noProof/>
          <w:sz w:val="36"/>
          <w:szCs w:val="36"/>
        </w:rPr>
        <w:drawing>
          <wp:inline distT="0" distB="0" distL="0" distR="0">
            <wp:extent cx="2095500" cy="1951259"/>
            <wp:effectExtent l="0" t="0" r="0" b="0"/>
            <wp:docPr id="5" name="Рисунок 5" descr="C:\Users\Sky\Desktop\Новая папка (2)\IMG-201612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y\Desktop\Новая папка (2)\IMG-20161204-WA000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910" cy="1952572"/>
                    </a:xfrm>
                    <a:prstGeom prst="rect">
                      <a:avLst/>
                    </a:prstGeom>
                    <a:noFill/>
                    <a:ln>
                      <a:noFill/>
                    </a:ln>
                  </pic:spPr>
                </pic:pic>
              </a:graphicData>
            </a:graphic>
          </wp:inline>
        </w:drawing>
      </w:r>
      <w:r>
        <w:rPr>
          <w:rFonts w:ascii="Arial" w:hAnsi="Arial" w:cs="Arial"/>
          <w:sz w:val="24"/>
          <w:szCs w:val="24"/>
        </w:rPr>
        <w:t xml:space="preserve">           </w:t>
      </w:r>
      <w:r>
        <w:rPr>
          <w:noProof/>
          <w:sz w:val="36"/>
          <w:szCs w:val="36"/>
        </w:rPr>
        <w:drawing>
          <wp:inline distT="0" distB="0" distL="0" distR="0">
            <wp:extent cx="3000375" cy="1807810"/>
            <wp:effectExtent l="0" t="0" r="0" b="2540"/>
            <wp:docPr id="3" name="Рисунок 3" descr="C:\Users\Sky\Desktop\ФОТО ХВ\20170222_14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y\Desktop\ФОТО ХВ\20170222_14162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723" cy="1809225"/>
                    </a:xfrm>
                    <a:prstGeom prst="rect">
                      <a:avLst/>
                    </a:prstGeom>
                    <a:noFill/>
                    <a:ln>
                      <a:noFill/>
                    </a:ln>
                  </pic:spPr>
                </pic:pic>
              </a:graphicData>
            </a:graphic>
          </wp:inline>
        </w:drawing>
      </w:r>
    </w:p>
    <w:p w:rsidR="00B37060" w:rsidRDefault="002833C3" w:rsidP="002833C3">
      <w:pPr>
        <w:rPr>
          <w:sz w:val="36"/>
          <w:szCs w:val="36"/>
        </w:rPr>
      </w:pPr>
      <w:r>
        <w:rPr>
          <w:noProof/>
          <w:sz w:val="36"/>
          <w:szCs w:val="36"/>
          <w:lang w:eastAsia="ru-RU"/>
        </w:rPr>
        <w:drawing>
          <wp:inline distT="0" distB="0" distL="0" distR="0">
            <wp:extent cx="3543300" cy="1514475"/>
            <wp:effectExtent l="0" t="0" r="0" b="9525"/>
            <wp:docPr id="6" name="Рисунок 6" descr="C:\Users\Sky\Desktop\Новая папка (2)\IMG-201612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y\Desktop\Новая папка (2)\IMG-20161204-WA000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208" cy="1518282"/>
                    </a:xfrm>
                    <a:prstGeom prst="rect">
                      <a:avLst/>
                    </a:prstGeom>
                    <a:noFill/>
                    <a:ln>
                      <a:noFill/>
                    </a:ln>
                  </pic:spPr>
                </pic:pic>
              </a:graphicData>
            </a:graphic>
          </wp:inline>
        </w:drawing>
      </w:r>
      <w:r>
        <w:rPr>
          <w:noProof/>
          <w:sz w:val="36"/>
          <w:szCs w:val="36"/>
          <w:lang w:eastAsia="ru-RU"/>
        </w:rPr>
        <w:drawing>
          <wp:anchor distT="0" distB="0" distL="114300" distR="114300" simplePos="0" relativeHeight="251658240" behindDoc="0" locked="0" layoutInCell="1" allowOverlap="1">
            <wp:simplePos x="0" y="0"/>
            <wp:positionH relativeFrom="column">
              <wp:posOffset>-91440</wp:posOffset>
            </wp:positionH>
            <wp:positionV relativeFrom="paragraph">
              <wp:posOffset>123825</wp:posOffset>
            </wp:positionV>
            <wp:extent cx="1852930" cy="1390650"/>
            <wp:effectExtent l="0" t="0" r="0" b="0"/>
            <wp:wrapSquare wrapText="bothSides"/>
            <wp:docPr id="4" name="Рисунок 4" descr="C:\Users\Sky\Desktop\ФОТО ХВ\20170222_14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y\Desktop\ФОТО ХВ\20170222_14351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930" cy="1390650"/>
                    </a:xfrm>
                    <a:prstGeom prst="rect">
                      <a:avLst/>
                    </a:prstGeom>
                    <a:noFill/>
                    <a:ln>
                      <a:noFill/>
                    </a:ln>
                  </pic:spPr>
                </pic:pic>
              </a:graphicData>
            </a:graphic>
          </wp:anchor>
        </w:drawing>
      </w:r>
      <w:r>
        <w:rPr>
          <w:sz w:val="36"/>
          <w:szCs w:val="36"/>
        </w:rPr>
        <w:br w:type="textWrapping" w:clear="all"/>
      </w:r>
      <w:r>
        <w:rPr>
          <w:noProof/>
          <w:sz w:val="36"/>
          <w:szCs w:val="36"/>
          <w:lang w:eastAsia="ru-RU"/>
        </w:rPr>
        <w:drawing>
          <wp:inline distT="0" distB="0" distL="0" distR="0">
            <wp:extent cx="2450736" cy="1009650"/>
            <wp:effectExtent l="0" t="0" r="6985" b="0"/>
            <wp:docPr id="8" name="Рисунок 8" descr="C:\Users\Sky\Desktop\Новая папка (2)\IMG-20161204-WA003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y\Desktop\Новая папка (2)\IMG-20161204-WA0031 - копия.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4620" cy="1011250"/>
                    </a:xfrm>
                    <a:prstGeom prst="rect">
                      <a:avLst/>
                    </a:prstGeom>
                    <a:noFill/>
                    <a:ln>
                      <a:noFill/>
                    </a:ln>
                  </pic:spPr>
                </pic:pic>
              </a:graphicData>
            </a:graphic>
          </wp:inline>
        </w:drawing>
      </w:r>
      <w:r>
        <w:rPr>
          <w:noProof/>
          <w:sz w:val="36"/>
          <w:szCs w:val="36"/>
          <w:lang w:eastAsia="ru-RU"/>
        </w:rPr>
        <w:drawing>
          <wp:inline distT="0" distB="0" distL="0" distR="0">
            <wp:extent cx="1428750" cy="1857374"/>
            <wp:effectExtent l="0" t="0" r="0" b="0"/>
            <wp:docPr id="9" name="Рисунок 9" descr="C:\Users\Sky\Desktop\Новая папка (2)\IMG-201706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y\Desktop\Новая папка (2)\IMG-20170601-WA000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767" cy="1862596"/>
                    </a:xfrm>
                    <a:prstGeom prst="rect">
                      <a:avLst/>
                    </a:prstGeom>
                    <a:noFill/>
                    <a:ln>
                      <a:noFill/>
                    </a:ln>
                  </pic:spPr>
                </pic:pic>
              </a:graphicData>
            </a:graphic>
          </wp:inline>
        </w:drawing>
      </w:r>
      <w:r>
        <w:rPr>
          <w:noProof/>
          <w:sz w:val="36"/>
          <w:szCs w:val="36"/>
          <w:lang w:eastAsia="ru-RU"/>
        </w:rPr>
        <w:drawing>
          <wp:inline distT="0" distB="0" distL="0" distR="0">
            <wp:extent cx="1488281" cy="1984374"/>
            <wp:effectExtent l="0" t="0" r="0" b="0"/>
            <wp:docPr id="11" name="Рисунок 11" descr="C:\Users\Sky\Desktop\Новая папка (2)\IMG-2017060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y\Desktop\Новая папка (2)\IMG-20170601-WA002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9547" cy="1986061"/>
                    </a:xfrm>
                    <a:prstGeom prst="rect">
                      <a:avLst/>
                    </a:prstGeom>
                    <a:noFill/>
                    <a:ln>
                      <a:noFill/>
                    </a:ln>
                  </pic:spPr>
                </pic:pic>
              </a:graphicData>
            </a:graphic>
          </wp:inline>
        </w:drawing>
      </w:r>
    </w:p>
    <w:p w:rsidR="007D6B48" w:rsidRDefault="007D6B48" w:rsidP="00B37060">
      <w:pPr>
        <w:jc w:val="center"/>
        <w:rPr>
          <w:sz w:val="36"/>
          <w:szCs w:val="36"/>
        </w:rPr>
      </w:pPr>
    </w:p>
    <w:p w:rsidR="007D6B48" w:rsidRDefault="007D6B48" w:rsidP="00B37060">
      <w:pPr>
        <w:jc w:val="center"/>
        <w:rPr>
          <w:sz w:val="36"/>
          <w:szCs w:val="36"/>
        </w:rPr>
      </w:pPr>
    </w:p>
    <w:p w:rsidR="007D6B48" w:rsidRDefault="002833C3" w:rsidP="00B37060">
      <w:pPr>
        <w:jc w:val="center"/>
        <w:rPr>
          <w:sz w:val="36"/>
          <w:szCs w:val="36"/>
        </w:rPr>
      </w:pPr>
      <w:r>
        <w:rPr>
          <w:noProof/>
          <w:sz w:val="36"/>
          <w:szCs w:val="36"/>
          <w:lang w:eastAsia="ru-RU"/>
        </w:rPr>
        <w:lastRenderedPageBreak/>
        <w:drawing>
          <wp:inline distT="0" distB="0" distL="0" distR="0">
            <wp:extent cx="1959919" cy="1177543"/>
            <wp:effectExtent l="0" t="0" r="254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0387" cy="1177824"/>
                    </a:xfrm>
                    <a:prstGeom prst="rect">
                      <a:avLst/>
                    </a:prstGeom>
                    <a:noFill/>
                  </pic:spPr>
                </pic:pic>
              </a:graphicData>
            </a:graphic>
          </wp:inline>
        </w:drawing>
      </w:r>
      <w:r w:rsidR="00585388">
        <w:rPr>
          <w:sz w:val="36"/>
          <w:szCs w:val="36"/>
        </w:rPr>
        <w:t xml:space="preserve">        </w:t>
      </w:r>
      <w:r w:rsidR="00585388">
        <w:rPr>
          <w:noProof/>
          <w:sz w:val="36"/>
          <w:szCs w:val="36"/>
          <w:lang w:eastAsia="ru-RU"/>
        </w:rPr>
        <w:drawing>
          <wp:inline distT="0" distB="0" distL="0" distR="0">
            <wp:extent cx="2554605" cy="1432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2560"/>
                    </a:xfrm>
                    <a:prstGeom prst="rect">
                      <a:avLst/>
                    </a:prstGeom>
                    <a:noFill/>
                  </pic:spPr>
                </pic:pic>
              </a:graphicData>
            </a:graphic>
          </wp:inline>
        </w:drawing>
      </w:r>
    </w:p>
    <w:p w:rsidR="00585388" w:rsidRDefault="00585388" w:rsidP="00B37060">
      <w:pPr>
        <w:jc w:val="center"/>
        <w:rPr>
          <w:sz w:val="36"/>
          <w:szCs w:val="36"/>
        </w:rPr>
      </w:pPr>
      <w:r>
        <w:rPr>
          <w:noProof/>
          <w:lang w:eastAsia="ru-RU"/>
        </w:rPr>
        <w:drawing>
          <wp:inline distT="0" distB="0" distL="0" distR="0">
            <wp:extent cx="2199217" cy="1237059"/>
            <wp:effectExtent l="0" t="0" r="0" b="1270"/>
            <wp:docPr id="14" name="Рисунок 14" descr="D:\Фото_2017\IMG-201712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_2017\IMG-20171216-WA000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9660" cy="1237308"/>
                    </a:xfrm>
                    <a:prstGeom prst="rect">
                      <a:avLst/>
                    </a:prstGeom>
                    <a:noFill/>
                    <a:ln>
                      <a:noFill/>
                    </a:ln>
                  </pic:spPr>
                </pic:pic>
              </a:graphicData>
            </a:graphic>
          </wp:inline>
        </w:drawing>
      </w:r>
      <w:r>
        <w:rPr>
          <w:sz w:val="36"/>
          <w:szCs w:val="36"/>
        </w:rPr>
        <w:t xml:space="preserve">     </w:t>
      </w:r>
      <w:r>
        <w:rPr>
          <w:noProof/>
          <w:lang w:eastAsia="ru-RU"/>
        </w:rPr>
        <w:drawing>
          <wp:inline distT="0" distB="0" distL="0" distR="0">
            <wp:extent cx="1876425" cy="1453962"/>
            <wp:effectExtent l="0" t="0" r="0" b="0"/>
            <wp:docPr id="16" name="Рисунок 16" descr="D:\Фото_2017\IMG-2017120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_2017\IMG-20171204-WA002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429" cy="1454740"/>
                    </a:xfrm>
                    <a:prstGeom prst="rect">
                      <a:avLst/>
                    </a:prstGeom>
                    <a:noFill/>
                    <a:ln>
                      <a:noFill/>
                    </a:ln>
                  </pic:spPr>
                </pic:pic>
              </a:graphicData>
            </a:graphic>
          </wp:inline>
        </w:drawing>
      </w:r>
    </w:p>
    <w:p w:rsidR="00585388" w:rsidRDefault="00585388" w:rsidP="00585388">
      <w:pPr>
        <w:rPr>
          <w:sz w:val="36"/>
          <w:szCs w:val="36"/>
        </w:rPr>
      </w:pPr>
      <w:r>
        <w:rPr>
          <w:noProof/>
          <w:lang w:eastAsia="ru-RU"/>
        </w:rPr>
        <w:drawing>
          <wp:inline distT="0" distB="0" distL="0" distR="0">
            <wp:extent cx="2675466" cy="1504950"/>
            <wp:effectExtent l="0" t="0" r="0" b="0"/>
            <wp:docPr id="17" name="Рисунок 17" descr="C:\Users\Sky\Desktop\Новая папка\20161202_17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y\Desktop\Новая папка\20161202_17431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379" cy="1506026"/>
                    </a:xfrm>
                    <a:prstGeom prst="rect">
                      <a:avLst/>
                    </a:prstGeom>
                    <a:noFill/>
                    <a:ln>
                      <a:noFill/>
                    </a:ln>
                  </pic:spPr>
                </pic:pic>
              </a:graphicData>
            </a:graphic>
          </wp:inline>
        </w:drawing>
      </w:r>
    </w:p>
    <w:p w:rsidR="00585388" w:rsidRDefault="00585388" w:rsidP="00B37060">
      <w:pPr>
        <w:jc w:val="center"/>
        <w:rPr>
          <w:sz w:val="36"/>
          <w:szCs w:val="36"/>
        </w:rPr>
      </w:pPr>
    </w:p>
    <w:p w:rsidR="007D6B48" w:rsidRDefault="002833C3" w:rsidP="00B37060">
      <w:pPr>
        <w:jc w:val="center"/>
        <w:rPr>
          <w:sz w:val="36"/>
          <w:szCs w:val="36"/>
        </w:rPr>
      </w:pPr>
      <w:r>
        <w:rPr>
          <w:sz w:val="36"/>
          <w:szCs w:val="36"/>
        </w:rPr>
        <w:t xml:space="preserve">  </w:t>
      </w:r>
    </w:p>
    <w:p w:rsidR="002833C3" w:rsidRDefault="002833C3" w:rsidP="00B37060">
      <w:pPr>
        <w:jc w:val="center"/>
        <w:rPr>
          <w:sz w:val="36"/>
          <w:szCs w:val="36"/>
        </w:rPr>
      </w:pPr>
    </w:p>
    <w:p w:rsidR="002833C3" w:rsidRPr="00B37060" w:rsidRDefault="002833C3" w:rsidP="00B37060">
      <w:pPr>
        <w:jc w:val="center"/>
        <w:rPr>
          <w:sz w:val="36"/>
          <w:szCs w:val="36"/>
        </w:rPr>
      </w:pPr>
    </w:p>
    <w:sectPr w:rsidR="002833C3" w:rsidRPr="00B37060" w:rsidSect="00440E3E">
      <w:pgSz w:w="11906" w:h="16838"/>
      <w:pgMar w:top="851" w:right="851"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5E9" w:rsidRDefault="000235E9" w:rsidP="007D6B48">
      <w:pPr>
        <w:spacing w:after="0" w:line="240" w:lineRule="auto"/>
      </w:pPr>
      <w:r>
        <w:separator/>
      </w:r>
    </w:p>
  </w:endnote>
  <w:endnote w:type="continuationSeparator" w:id="0">
    <w:p w:rsidR="000235E9" w:rsidRDefault="000235E9" w:rsidP="007D6B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5E9" w:rsidRDefault="000235E9" w:rsidP="007D6B48">
      <w:pPr>
        <w:spacing w:after="0" w:line="240" w:lineRule="auto"/>
      </w:pPr>
      <w:r>
        <w:separator/>
      </w:r>
    </w:p>
  </w:footnote>
  <w:footnote w:type="continuationSeparator" w:id="0">
    <w:p w:rsidR="000235E9" w:rsidRDefault="000235E9" w:rsidP="007D6B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E419B2"/>
    <w:multiLevelType w:val="multilevel"/>
    <w:tmpl w:val="DFC2A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37060"/>
    <w:rsid w:val="000109C8"/>
    <w:rsid w:val="000235E9"/>
    <w:rsid w:val="00085978"/>
    <w:rsid w:val="000C507C"/>
    <w:rsid w:val="00194110"/>
    <w:rsid w:val="0023312D"/>
    <w:rsid w:val="002833C3"/>
    <w:rsid w:val="002A3AB4"/>
    <w:rsid w:val="002C337B"/>
    <w:rsid w:val="0030495E"/>
    <w:rsid w:val="00371B22"/>
    <w:rsid w:val="00440E3E"/>
    <w:rsid w:val="00585388"/>
    <w:rsid w:val="00590A49"/>
    <w:rsid w:val="005A070D"/>
    <w:rsid w:val="005B7080"/>
    <w:rsid w:val="007D6B48"/>
    <w:rsid w:val="00890210"/>
    <w:rsid w:val="008F4B96"/>
    <w:rsid w:val="009D3B96"/>
    <w:rsid w:val="00B37060"/>
    <w:rsid w:val="00B55D81"/>
    <w:rsid w:val="00CE7B5D"/>
    <w:rsid w:val="00D7312A"/>
    <w:rsid w:val="00E1548D"/>
    <w:rsid w:val="00E83DB5"/>
    <w:rsid w:val="00F6292D"/>
    <w:rsid w:val="00FD2F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3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7060"/>
    <w:pPr>
      <w:spacing w:before="100" w:beforeAutospacing="1" w:after="100" w:afterAutospacing="1" w:line="360" w:lineRule="auto"/>
    </w:pPr>
    <w:rPr>
      <w:rFonts w:ascii="Times New Roman" w:eastAsia="Times New Roman" w:hAnsi="Times New Roman" w:cs="Times New Roman"/>
      <w:sz w:val="21"/>
      <w:szCs w:val="21"/>
      <w:lang w:eastAsia="ru-RU"/>
    </w:rPr>
  </w:style>
  <w:style w:type="paragraph" w:styleId="a4">
    <w:name w:val="Balloon Text"/>
    <w:basedOn w:val="a"/>
    <w:link w:val="a5"/>
    <w:uiPriority w:val="99"/>
    <w:semiHidden/>
    <w:unhideWhenUsed/>
    <w:rsid w:val="005A07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070D"/>
    <w:rPr>
      <w:rFonts w:ascii="Tahoma" w:hAnsi="Tahoma" w:cs="Tahoma"/>
      <w:sz w:val="16"/>
      <w:szCs w:val="16"/>
    </w:rPr>
  </w:style>
  <w:style w:type="paragraph" w:styleId="a6">
    <w:name w:val="header"/>
    <w:basedOn w:val="a"/>
    <w:link w:val="a7"/>
    <w:uiPriority w:val="99"/>
    <w:unhideWhenUsed/>
    <w:rsid w:val="007D6B4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6B48"/>
  </w:style>
  <w:style w:type="paragraph" w:styleId="a8">
    <w:name w:val="footer"/>
    <w:basedOn w:val="a"/>
    <w:link w:val="a9"/>
    <w:uiPriority w:val="99"/>
    <w:unhideWhenUsed/>
    <w:rsid w:val="007D6B4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6B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7060"/>
    <w:pPr>
      <w:spacing w:before="100" w:beforeAutospacing="1" w:after="100" w:afterAutospacing="1" w:line="360" w:lineRule="auto"/>
    </w:pPr>
    <w:rPr>
      <w:rFonts w:ascii="Times New Roman" w:eastAsia="Times New Roman" w:hAnsi="Times New Roman" w:cs="Times New Roman"/>
      <w:sz w:val="21"/>
      <w:szCs w:val="21"/>
      <w:lang w:eastAsia="ru-RU"/>
    </w:rPr>
  </w:style>
  <w:style w:type="paragraph" w:styleId="a4">
    <w:name w:val="Balloon Text"/>
    <w:basedOn w:val="a"/>
    <w:link w:val="a5"/>
    <w:uiPriority w:val="99"/>
    <w:semiHidden/>
    <w:unhideWhenUsed/>
    <w:rsid w:val="005A07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070D"/>
    <w:rPr>
      <w:rFonts w:ascii="Tahoma" w:hAnsi="Tahoma" w:cs="Tahoma"/>
      <w:sz w:val="16"/>
      <w:szCs w:val="16"/>
    </w:rPr>
  </w:style>
  <w:style w:type="paragraph" w:styleId="a6">
    <w:name w:val="header"/>
    <w:basedOn w:val="a"/>
    <w:link w:val="a7"/>
    <w:uiPriority w:val="99"/>
    <w:unhideWhenUsed/>
    <w:rsid w:val="007D6B4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6B48"/>
  </w:style>
  <w:style w:type="paragraph" w:styleId="a8">
    <w:name w:val="footer"/>
    <w:basedOn w:val="a"/>
    <w:link w:val="a9"/>
    <w:uiPriority w:val="99"/>
    <w:unhideWhenUsed/>
    <w:rsid w:val="007D6B4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6B4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877AE-BC33-4415-871D-6A3E1093A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2325</Words>
  <Characters>13258</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punsh</cp:lastModifiedBy>
  <cp:revision>8</cp:revision>
  <cp:lastPrinted>2018-01-03T15:38:00Z</cp:lastPrinted>
  <dcterms:created xsi:type="dcterms:W3CDTF">2020-11-26T16:08:00Z</dcterms:created>
  <dcterms:modified xsi:type="dcterms:W3CDTF">2020-11-26T16:33:00Z</dcterms:modified>
</cp:coreProperties>
</file>